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BA8A" w14:textId="62251C0C" w:rsidR="00AA110D" w:rsidRDefault="001A048B">
      <w:pPr>
        <w:pStyle w:val="BodyA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Council members present:</w:t>
      </w:r>
      <w:r>
        <w:rPr>
          <w:rFonts w:ascii="Arial" w:hAnsi="Arial"/>
          <w:sz w:val="20"/>
          <w:szCs w:val="20"/>
        </w:rPr>
        <w:t xml:space="preserve"> </w:t>
      </w:r>
      <w:r w:rsidR="00B7461B">
        <w:rPr>
          <w:rFonts w:ascii="Arial" w:hAnsi="Arial"/>
          <w:sz w:val="20"/>
          <w:szCs w:val="20"/>
        </w:rPr>
        <w:t xml:space="preserve">Ms. Laura Adams; </w:t>
      </w:r>
      <w:r w:rsidR="00130232">
        <w:rPr>
          <w:rFonts w:ascii="Arial" w:hAnsi="Arial"/>
          <w:sz w:val="20"/>
          <w:szCs w:val="20"/>
        </w:rPr>
        <w:t xml:space="preserve">Mr. Niels </w:t>
      </w:r>
      <w:proofErr w:type="spellStart"/>
      <w:r w:rsidR="00130232">
        <w:rPr>
          <w:rFonts w:ascii="Arial" w:hAnsi="Arial"/>
          <w:sz w:val="20"/>
          <w:szCs w:val="20"/>
        </w:rPr>
        <w:t>Puetthoff</w:t>
      </w:r>
      <w:proofErr w:type="spellEnd"/>
      <w:r w:rsidR="00130232">
        <w:rPr>
          <w:rFonts w:ascii="Arial" w:hAnsi="Arial"/>
          <w:sz w:val="20"/>
          <w:szCs w:val="20"/>
        </w:rPr>
        <w:t xml:space="preserve">, designee of Commissioner Gary Anderson, Division of Insurance; </w:t>
      </w:r>
      <w:r w:rsidR="00F20C4E">
        <w:rPr>
          <w:rFonts w:ascii="Arial" w:hAnsi="Arial"/>
          <w:bCs/>
          <w:sz w:val="20"/>
          <w:szCs w:val="20"/>
        </w:rPr>
        <w:t xml:space="preserve">Mr. </w:t>
      </w:r>
      <w:r w:rsidR="00E229FD">
        <w:rPr>
          <w:rFonts w:ascii="Arial" w:hAnsi="Arial"/>
          <w:bCs/>
          <w:sz w:val="20"/>
          <w:szCs w:val="20"/>
        </w:rPr>
        <w:t>Brent Benson</w:t>
      </w:r>
      <w:r w:rsidR="004455A8">
        <w:rPr>
          <w:rFonts w:ascii="Arial" w:hAnsi="Arial"/>
          <w:bCs/>
          <w:sz w:val="20"/>
          <w:szCs w:val="20"/>
        </w:rPr>
        <w:t>, Office of the State Auditor</w:t>
      </w:r>
      <w:r w:rsidR="00F20C4E">
        <w:rPr>
          <w:rFonts w:ascii="Arial" w:hAnsi="Arial"/>
          <w:bCs/>
          <w:sz w:val="20"/>
          <w:szCs w:val="20"/>
        </w:rPr>
        <w:t>;</w:t>
      </w:r>
      <w:r w:rsidR="00482915">
        <w:rPr>
          <w:rFonts w:ascii="Arial" w:hAnsi="Arial"/>
          <w:bCs/>
          <w:sz w:val="20"/>
          <w:szCs w:val="20"/>
        </w:rPr>
        <w:t xml:space="preserve"> </w:t>
      </w:r>
      <w:r w:rsidR="00286404">
        <w:rPr>
          <w:rFonts w:ascii="Arial" w:hAnsi="Arial"/>
          <w:sz w:val="20"/>
          <w:szCs w:val="20"/>
        </w:rPr>
        <w:t>Ms. Fay Donohue</w:t>
      </w:r>
      <w:r w:rsidR="00B7461B">
        <w:rPr>
          <w:rFonts w:ascii="Arial" w:hAnsi="Arial"/>
          <w:sz w:val="20"/>
          <w:szCs w:val="20"/>
        </w:rPr>
        <w:t xml:space="preserve">; </w:t>
      </w:r>
      <w:r w:rsidR="001633D2">
        <w:rPr>
          <w:rFonts w:ascii="Arial" w:hAnsi="Arial"/>
          <w:sz w:val="20"/>
          <w:szCs w:val="20"/>
        </w:rPr>
        <w:t xml:space="preserve">Ms. </w:t>
      </w:r>
      <w:r w:rsidR="00A05084">
        <w:rPr>
          <w:rFonts w:ascii="Arial" w:hAnsi="Arial"/>
          <w:sz w:val="20"/>
          <w:szCs w:val="20"/>
        </w:rPr>
        <w:t>Martha Kwasnik</w:t>
      </w:r>
      <w:r w:rsidR="001633D2">
        <w:rPr>
          <w:rFonts w:ascii="Arial" w:hAnsi="Arial"/>
          <w:sz w:val="20"/>
          <w:szCs w:val="20"/>
        </w:rPr>
        <w:t xml:space="preserve">, designee of Secretary </w:t>
      </w:r>
      <w:r w:rsidR="19F43F9A" w:rsidRPr="187E497E">
        <w:rPr>
          <w:rFonts w:ascii="Arial" w:hAnsi="Arial"/>
          <w:sz w:val="20"/>
          <w:szCs w:val="20"/>
        </w:rPr>
        <w:t xml:space="preserve">Matthew </w:t>
      </w:r>
      <w:proofErr w:type="spellStart"/>
      <w:r w:rsidR="19F43F9A" w:rsidRPr="187E497E">
        <w:rPr>
          <w:rFonts w:ascii="Arial" w:hAnsi="Arial"/>
          <w:sz w:val="20"/>
          <w:szCs w:val="20"/>
        </w:rPr>
        <w:t>Gorzkowicz</w:t>
      </w:r>
      <w:proofErr w:type="spellEnd"/>
      <w:r w:rsidR="001633D2">
        <w:rPr>
          <w:rFonts w:ascii="Arial" w:hAnsi="Arial"/>
          <w:sz w:val="20"/>
          <w:szCs w:val="20"/>
        </w:rPr>
        <w:t>, Executive Office for Administration and Finance;</w:t>
      </w:r>
      <w:r w:rsidR="00B35A14">
        <w:rPr>
          <w:rFonts w:ascii="Arial" w:hAnsi="Arial"/>
          <w:sz w:val="20"/>
          <w:szCs w:val="20"/>
        </w:rPr>
        <w:t xml:space="preserve"> </w:t>
      </w:r>
      <w:r w:rsidR="00286404">
        <w:rPr>
          <w:rFonts w:ascii="Arial" w:hAnsi="Arial"/>
          <w:sz w:val="20"/>
          <w:szCs w:val="20"/>
        </w:rPr>
        <w:t>Dr. Meredith Rosenthal</w:t>
      </w:r>
      <w:r w:rsidR="00B7461B">
        <w:rPr>
          <w:rFonts w:ascii="Arial" w:hAnsi="Arial"/>
          <w:sz w:val="20"/>
          <w:szCs w:val="20"/>
        </w:rPr>
        <w:t xml:space="preserve">; </w:t>
      </w:r>
      <w:r w:rsidR="003A4435">
        <w:rPr>
          <w:rFonts w:ascii="Arial" w:hAnsi="Arial"/>
          <w:sz w:val="20"/>
          <w:szCs w:val="20"/>
        </w:rPr>
        <w:t xml:space="preserve">Executive Director David Seltz, Health Policy Commission; </w:t>
      </w:r>
      <w:r w:rsidR="00B7461B">
        <w:rPr>
          <w:rFonts w:ascii="Arial" w:hAnsi="Arial"/>
          <w:sz w:val="20"/>
          <w:szCs w:val="20"/>
        </w:rPr>
        <w:t xml:space="preserve">and Ms. Sandra </w:t>
      </w:r>
      <w:proofErr w:type="spellStart"/>
      <w:r w:rsidR="00B7461B">
        <w:rPr>
          <w:rFonts w:ascii="Arial" w:hAnsi="Arial"/>
          <w:sz w:val="20"/>
          <w:szCs w:val="20"/>
        </w:rPr>
        <w:t>Wolitzky</w:t>
      </w:r>
      <w:proofErr w:type="spellEnd"/>
      <w:r w:rsidR="00B7461B">
        <w:rPr>
          <w:rFonts w:ascii="Arial" w:hAnsi="Arial"/>
          <w:sz w:val="20"/>
          <w:szCs w:val="20"/>
        </w:rPr>
        <w:t>, Office of the Attorney General</w:t>
      </w:r>
      <w:r w:rsidR="00B7461B">
        <w:rPr>
          <w:rFonts w:ascii="Arial" w:hAnsi="Arial"/>
          <w:bCs/>
          <w:sz w:val="20"/>
          <w:szCs w:val="20"/>
        </w:rPr>
        <w:t>.</w:t>
      </w:r>
      <w:r w:rsidR="00E97683">
        <w:br/>
      </w:r>
    </w:p>
    <w:p w14:paraId="04CCE5E4" w14:textId="0F6EF376" w:rsidR="00BE0205" w:rsidRPr="00482915" w:rsidRDefault="00AA110D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Ms. Donohue</w:t>
      </w:r>
      <w:r w:rsidRPr="0048291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called the meeting to order at </w:t>
      </w:r>
      <w:r w:rsidR="00EB57E1">
        <w:rPr>
          <w:rFonts w:ascii="Arial" w:hAnsi="Arial"/>
          <w:sz w:val="20"/>
          <w:szCs w:val="20"/>
        </w:rPr>
        <w:t>2:0</w:t>
      </w:r>
      <w:r w:rsidR="006C5253">
        <w:rPr>
          <w:rFonts w:ascii="Arial" w:hAnsi="Arial"/>
          <w:sz w:val="20"/>
          <w:szCs w:val="20"/>
        </w:rPr>
        <w:t>3</w:t>
      </w:r>
      <w:r w:rsidRPr="00793D9F">
        <w:rPr>
          <w:rFonts w:ascii="Arial" w:hAnsi="Arial"/>
          <w:sz w:val="20"/>
          <w:szCs w:val="20"/>
        </w:rPr>
        <w:t xml:space="preserve"> p.m.</w:t>
      </w:r>
      <w:r w:rsidR="00FC6873">
        <w:rPr>
          <w:rFonts w:ascii="Arial" w:hAnsi="Arial"/>
          <w:sz w:val="20"/>
          <w:szCs w:val="20"/>
        </w:rPr>
        <w:br/>
      </w:r>
    </w:p>
    <w:p w14:paraId="439C1A9E" w14:textId="77777777" w:rsidR="00482915" w:rsidRDefault="00482915">
      <w:pPr>
        <w:pStyle w:val="BodyA"/>
        <w:numPr>
          <w:ilvl w:val="0"/>
          <w:numId w:val="2"/>
        </w:numPr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Approval of Prior Meeting Minute [VOTE]</w:t>
      </w:r>
    </w:p>
    <w:p w14:paraId="56B6017A" w14:textId="77777777" w:rsidR="00482915" w:rsidRDefault="00482915" w:rsidP="00482915">
      <w:pPr>
        <w:pStyle w:val="BodyA"/>
        <w:ind w:left="720"/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1F639C9C" w14:textId="06A709AC" w:rsidR="00482915" w:rsidRPr="00482915" w:rsidRDefault="00E11F8E" w:rsidP="00482915">
      <w:pPr>
        <w:pStyle w:val="BodyA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Ms. Donohue welcome CHIA Executive Director Lauren Peters to her first Council meeting in her new role. </w:t>
      </w:r>
      <w:r w:rsidR="00106505">
        <w:rPr>
          <w:rFonts w:ascii="Arial" w:hAnsi="Arial"/>
          <w:sz w:val="20"/>
          <w:szCs w:val="20"/>
        </w:rPr>
        <w:t xml:space="preserve">She </w:t>
      </w:r>
      <w:r w:rsidR="00C3218D" w:rsidRPr="01215AB8">
        <w:rPr>
          <w:rFonts w:ascii="Arial" w:hAnsi="Arial"/>
          <w:sz w:val="20"/>
          <w:szCs w:val="20"/>
        </w:rPr>
        <w:t>called for a</w:t>
      </w:r>
      <w:r w:rsidR="00AA110D" w:rsidRPr="01215AB8">
        <w:rPr>
          <w:rFonts w:ascii="Arial" w:hAnsi="Arial"/>
          <w:sz w:val="20"/>
          <w:szCs w:val="20"/>
        </w:rPr>
        <w:t xml:space="preserve"> motion to approve</w:t>
      </w:r>
      <w:r w:rsidR="00C3218D" w:rsidRPr="01215AB8">
        <w:rPr>
          <w:rFonts w:ascii="Arial" w:hAnsi="Arial"/>
          <w:sz w:val="20"/>
          <w:szCs w:val="20"/>
        </w:rPr>
        <w:t xml:space="preserve"> the minutes from </w:t>
      </w:r>
      <w:r w:rsidR="0030179A" w:rsidRPr="01215AB8">
        <w:rPr>
          <w:rFonts w:ascii="Arial" w:hAnsi="Arial"/>
          <w:sz w:val="20"/>
          <w:szCs w:val="20"/>
        </w:rPr>
        <w:t>th</w:t>
      </w:r>
      <w:r w:rsidR="00EB57E1" w:rsidRPr="01215AB8">
        <w:rPr>
          <w:rFonts w:ascii="Arial" w:hAnsi="Arial"/>
          <w:sz w:val="20"/>
          <w:szCs w:val="20"/>
        </w:rPr>
        <w:t xml:space="preserve">e </w:t>
      </w:r>
      <w:r w:rsidR="00106505">
        <w:rPr>
          <w:rFonts w:ascii="Arial" w:hAnsi="Arial"/>
          <w:sz w:val="20"/>
          <w:szCs w:val="20"/>
        </w:rPr>
        <w:t>December 6, 2022</w:t>
      </w:r>
      <w:r w:rsidR="3576520B" w:rsidRPr="187E497E">
        <w:rPr>
          <w:rFonts w:ascii="Arial" w:hAnsi="Arial"/>
          <w:sz w:val="20"/>
          <w:szCs w:val="20"/>
        </w:rPr>
        <w:t>,</w:t>
      </w:r>
      <w:r w:rsidR="0030179A" w:rsidRPr="01215AB8">
        <w:rPr>
          <w:rFonts w:ascii="Arial" w:hAnsi="Arial"/>
          <w:sz w:val="20"/>
          <w:szCs w:val="20"/>
        </w:rPr>
        <w:t xml:space="preserve"> meeting</w:t>
      </w:r>
      <w:r w:rsidR="00AA110D" w:rsidRPr="01215AB8">
        <w:rPr>
          <w:rFonts w:ascii="Arial" w:hAnsi="Arial"/>
          <w:sz w:val="20"/>
          <w:szCs w:val="20"/>
        </w:rPr>
        <w:t>, which was followed by a formal roll call vote</w:t>
      </w:r>
      <w:r w:rsidR="0030179A" w:rsidRPr="01215AB8">
        <w:rPr>
          <w:rFonts w:ascii="Arial" w:hAnsi="Arial"/>
          <w:sz w:val="20"/>
          <w:szCs w:val="20"/>
        </w:rPr>
        <w:t xml:space="preserve">; the minutes were unanimously approved. </w:t>
      </w:r>
    </w:p>
    <w:p w14:paraId="4B7BC6BE" w14:textId="77777777" w:rsidR="00482915" w:rsidRDefault="00482915" w:rsidP="00482915">
      <w:pPr>
        <w:pStyle w:val="BodyA"/>
        <w:ind w:left="720"/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66843818" w14:textId="77777777" w:rsidR="0087736F" w:rsidRDefault="0087736F">
      <w:pPr>
        <w:pStyle w:val="BodyA"/>
        <w:numPr>
          <w:ilvl w:val="0"/>
          <w:numId w:val="2"/>
        </w:numPr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Executive Director’s Report</w:t>
      </w:r>
    </w:p>
    <w:p w14:paraId="7968DF16" w14:textId="33DAFF85" w:rsidR="0087736F" w:rsidRDefault="0087736F" w:rsidP="0087736F">
      <w:pPr>
        <w:pStyle w:val="BodyA"/>
        <w:ind w:left="720"/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3EE71336" w14:textId="57FE4FAD" w:rsidR="005B229B" w:rsidRDefault="005036EC" w:rsidP="0012300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Ms. Peters introduced the Council meeting agenda and began her Executive Director’s Report. </w:t>
      </w:r>
    </w:p>
    <w:p w14:paraId="02947B9F" w14:textId="77777777" w:rsidR="005036EC" w:rsidRDefault="005036EC" w:rsidP="00123000">
      <w:pPr>
        <w:pStyle w:val="NoSpacing"/>
        <w:rPr>
          <w:rFonts w:ascii="Arial" w:hAnsi="Arial" w:cs="Arial"/>
          <w:sz w:val="20"/>
          <w:szCs w:val="20"/>
        </w:rPr>
      </w:pPr>
    </w:p>
    <w:p w14:paraId="5F1CDBFA" w14:textId="27E777F2" w:rsidR="00E62BC2" w:rsidRDefault="0080320C" w:rsidP="00E62BC2">
      <w:pPr>
        <w:pStyle w:val="NormalWeb"/>
        <w:rPr>
          <w:rFonts w:ascii="Arial" w:hAnsi="Arial" w:cs="Arial"/>
          <w:color w:val="1A191A"/>
          <w:sz w:val="20"/>
          <w:szCs w:val="20"/>
        </w:rPr>
      </w:pPr>
      <w:r>
        <w:rPr>
          <w:rFonts w:ascii="Arial" w:hAnsi="Arial" w:cs="Arial"/>
          <w:color w:val="1A191A"/>
          <w:sz w:val="20"/>
          <w:szCs w:val="20"/>
        </w:rPr>
        <w:t>S</w:t>
      </w:r>
      <w:r w:rsidR="00E62BC2" w:rsidRPr="00E62BC2">
        <w:rPr>
          <w:rFonts w:ascii="Arial" w:hAnsi="Arial" w:cs="Arial"/>
          <w:color w:val="1A191A"/>
          <w:sz w:val="20"/>
          <w:szCs w:val="20"/>
        </w:rPr>
        <w:t>he updated the Council on several major projects currently underway or recently completed at CHIA to form a foundation for deeper discussions in later meetings, including the primary care dashboard, the new health care workforce survey, and health equity initiatives.</w:t>
      </w:r>
      <w:r w:rsidR="00E15E8C">
        <w:rPr>
          <w:rFonts w:ascii="Arial" w:hAnsi="Arial" w:cs="Arial"/>
          <w:color w:val="1A191A"/>
          <w:sz w:val="20"/>
          <w:szCs w:val="20"/>
        </w:rPr>
        <w:t xml:space="preserve"> The Council discussed these ongoing initiatives and expressed interest in receiving more detailed updates </w:t>
      </w:r>
      <w:r w:rsidR="006F05C6">
        <w:rPr>
          <w:rFonts w:ascii="Arial" w:hAnsi="Arial" w:cs="Arial"/>
          <w:color w:val="1A191A"/>
          <w:sz w:val="20"/>
          <w:szCs w:val="20"/>
        </w:rPr>
        <w:t xml:space="preserve">at </w:t>
      </w:r>
      <w:r w:rsidR="00E15E8C">
        <w:rPr>
          <w:rFonts w:ascii="Arial" w:hAnsi="Arial" w:cs="Arial"/>
          <w:color w:val="1A191A"/>
          <w:sz w:val="20"/>
          <w:szCs w:val="20"/>
        </w:rPr>
        <w:t>the next meeting.</w:t>
      </w:r>
      <w:r w:rsidR="00E62BC2" w:rsidRPr="00E62BC2">
        <w:rPr>
          <w:rFonts w:ascii="Arial" w:hAnsi="Arial" w:cs="Arial"/>
          <w:color w:val="1A191A"/>
          <w:sz w:val="20"/>
          <w:szCs w:val="20"/>
        </w:rPr>
        <w:t xml:space="preserve"> </w:t>
      </w:r>
      <w:r w:rsidR="00C32B8D">
        <w:rPr>
          <w:rFonts w:ascii="Arial" w:hAnsi="Arial" w:cs="Arial"/>
          <w:color w:val="1A191A"/>
          <w:sz w:val="20"/>
          <w:szCs w:val="20"/>
        </w:rPr>
        <w:t>Ms. Peters</w:t>
      </w:r>
      <w:r w:rsidR="00E62BC2" w:rsidRPr="00E62BC2">
        <w:rPr>
          <w:rFonts w:ascii="Arial" w:hAnsi="Arial" w:cs="Arial"/>
          <w:color w:val="1A191A"/>
          <w:sz w:val="20"/>
          <w:szCs w:val="20"/>
        </w:rPr>
        <w:t xml:space="preserve"> also explained to the Council that she is working with CHIA’s executive team to develop a strategic plan that will assist in guiding the agency’s priorities and decision making. </w:t>
      </w:r>
      <w:r w:rsidR="00B94339">
        <w:rPr>
          <w:rFonts w:ascii="Arial" w:hAnsi="Arial" w:cs="Arial"/>
          <w:color w:val="1A191A"/>
          <w:sz w:val="20"/>
          <w:szCs w:val="20"/>
        </w:rPr>
        <w:t>She noted that strategic plan materials will be shared with Council members at a future date.</w:t>
      </w:r>
    </w:p>
    <w:p w14:paraId="3CFE4BBE" w14:textId="32D6EDA3" w:rsidR="00532D82" w:rsidRDefault="00532D82" w:rsidP="00E62BC2">
      <w:pPr>
        <w:pStyle w:val="NormalWeb"/>
        <w:rPr>
          <w:rFonts w:ascii="Arial" w:hAnsi="Arial" w:cs="Arial"/>
          <w:color w:val="1A191A"/>
          <w:sz w:val="20"/>
          <w:szCs w:val="20"/>
        </w:rPr>
      </w:pPr>
    </w:p>
    <w:p w14:paraId="302E2AED" w14:textId="09F4B773" w:rsidR="00532D82" w:rsidRPr="00E62BC2" w:rsidRDefault="00532D82" w:rsidP="00E62BC2">
      <w:pPr>
        <w:pStyle w:val="NormalWeb"/>
        <w:rPr>
          <w:rFonts w:ascii="Arial" w:hAnsi="Arial" w:cs="Arial"/>
          <w:color w:val="1A191A"/>
          <w:sz w:val="20"/>
          <w:szCs w:val="20"/>
        </w:rPr>
      </w:pPr>
      <w:r w:rsidRPr="00532D82">
        <w:rPr>
          <w:rFonts w:ascii="Arial" w:hAnsi="Arial" w:cs="Arial"/>
          <w:color w:val="1A191A"/>
          <w:sz w:val="20"/>
          <w:szCs w:val="20"/>
        </w:rPr>
        <w:t>Emma Schlitzer McNamara, External Affairs</w:t>
      </w:r>
      <w:r w:rsidR="000F374A">
        <w:rPr>
          <w:rFonts w:ascii="Arial" w:hAnsi="Arial" w:cs="Arial"/>
          <w:color w:val="1A191A"/>
          <w:sz w:val="20"/>
          <w:szCs w:val="20"/>
        </w:rPr>
        <w:t xml:space="preserve"> Manager</w:t>
      </w:r>
      <w:r>
        <w:rPr>
          <w:rFonts w:ascii="Arial" w:hAnsi="Arial" w:cs="Arial"/>
          <w:color w:val="1A191A"/>
          <w:sz w:val="20"/>
          <w:szCs w:val="20"/>
        </w:rPr>
        <w:t>,</w:t>
      </w:r>
      <w:r w:rsidRPr="00532D82">
        <w:rPr>
          <w:rFonts w:ascii="Arial" w:hAnsi="Arial" w:cs="Arial"/>
          <w:color w:val="1A191A"/>
          <w:sz w:val="20"/>
          <w:szCs w:val="20"/>
        </w:rPr>
        <w:t xml:space="preserve"> </w:t>
      </w:r>
      <w:r w:rsidR="00B94339">
        <w:rPr>
          <w:rFonts w:ascii="Arial" w:hAnsi="Arial" w:cs="Arial"/>
          <w:color w:val="1A191A"/>
          <w:sz w:val="20"/>
          <w:szCs w:val="20"/>
        </w:rPr>
        <w:t xml:space="preserve">then </w:t>
      </w:r>
      <w:r w:rsidRPr="00532D82">
        <w:rPr>
          <w:rFonts w:ascii="Arial" w:hAnsi="Arial" w:cs="Arial"/>
          <w:color w:val="1A191A"/>
          <w:sz w:val="20"/>
          <w:szCs w:val="20"/>
        </w:rPr>
        <w:t>provided an overview to the Council on recent legislative developments and legislation that could impact CHIA or its work. She also provided a brief update on the FY 24 budget process.</w:t>
      </w:r>
    </w:p>
    <w:p w14:paraId="1812E2A3" w14:textId="77777777" w:rsidR="006C6A81" w:rsidRDefault="006C6A81" w:rsidP="006C6A81">
      <w:pPr>
        <w:pStyle w:val="BodyA"/>
        <w:rPr>
          <w:rFonts w:ascii="Arial" w:hAnsi="Arial"/>
          <w:b/>
          <w:sz w:val="24"/>
          <w:szCs w:val="24"/>
        </w:rPr>
      </w:pPr>
    </w:p>
    <w:p w14:paraId="02B4F7B3" w14:textId="77777777" w:rsidR="00E86A91" w:rsidRDefault="00E1172C" w:rsidP="00596F52">
      <w:pPr>
        <w:pStyle w:val="BodyA"/>
        <w:numPr>
          <w:ilvl w:val="0"/>
          <w:numId w:val="2"/>
        </w:numPr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EAPCD Update</w:t>
      </w:r>
    </w:p>
    <w:p w14:paraId="5B4672B9" w14:textId="77777777" w:rsidR="00E86A91" w:rsidRDefault="00E86A91" w:rsidP="00E86A91">
      <w:pPr>
        <w:pStyle w:val="BodyA"/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3B364733" w14:textId="297CE89D" w:rsidR="00AE1F37" w:rsidRDefault="00E86A91" w:rsidP="00E86A91">
      <w:pPr>
        <w:pStyle w:val="BodyA"/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</w:pPr>
      <w:r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Ms. Peters introduced the next agenda item</w:t>
      </w:r>
      <w:r w:rsidR="0049458F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, the Enhanced All-Payer Claims Database (</w:t>
      </w:r>
      <w:proofErr w:type="spellStart"/>
      <w:r w:rsidR="690B432C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e</w:t>
      </w:r>
      <w:r w:rsidR="0049458F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APCD</w:t>
      </w:r>
      <w:proofErr w:type="spellEnd"/>
      <w:r w:rsidR="0049458F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)</w:t>
      </w:r>
      <w:r w:rsidR="004C16DB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,</w:t>
      </w:r>
      <w:r w:rsidR="0049458F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and provided brief background information to the Council on the dataset. 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Jayme Reed, Senior Director of Customer and Data Product </w:t>
      </w:r>
      <w:r w:rsidR="003F2AEA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Support,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was then introduced to provide a more detailed walkthrough and update to the Council. </w:t>
      </w:r>
    </w:p>
    <w:p w14:paraId="01C2D56F" w14:textId="77777777" w:rsidR="00AE1F37" w:rsidRDefault="00AE1F37" w:rsidP="00E86A91">
      <w:pPr>
        <w:pStyle w:val="BodyA"/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</w:pPr>
    </w:p>
    <w:p w14:paraId="65248231" w14:textId="28711320" w:rsidR="0072607E" w:rsidRDefault="00CB663B" w:rsidP="00E86A91">
      <w:pPr>
        <w:pStyle w:val="BodyA"/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</w:pPr>
      <w:r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Ms. Reed 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provided some background information on the project and outlined the original project goals before explaining how in recent months the </w:t>
      </w:r>
      <w:proofErr w:type="spellStart"/>
      <w:r w:rsidR="0FC1F2BF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e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APCD</w:t>
      </w:r>
      <w:proofErr w:type="spellEnd"/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project has revamped its processes and procedures both internally and </w:t>
      </w:r>
      <w:r w:rsidR="008F148E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with 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the vendor working with CHIA on the </w:t>
      </w:r>
      <w:proofErr w:type="spellStart"/>
      <w:r w:rsidR="04FF1054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e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APCD</w:t>
      </w:r>
      <w:proofErr w:type="spellEnd"/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. </w:t>
      </w:r>
      <w:r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She 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provided some examples of how the </w:t>
      </w:r>
      <w:proofErr w:type="spellStart"/>
      <w:r w:rsidR="40704BC6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e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APCD</w:t>
      </w:r>
      <w:proofErr w:type="spellEnd"/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is currently being used for internal analytic work.</w:t>
      </w:r>
      <w:r w:rsidR="003F2AEA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Ms. Reed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concluded </w:t>
      </w:r>
      <w:r w:rsidR="60D367E6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by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outlining the planned next steps for the project, including that CHIA aims to wrap up the development stage of the </w:t>
      </w:r>
      <w:proofErr w:type="spellStart"/>
      <w:r w:rsidR="4C02BDE1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e</w:t>
      </w:r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APCD</w:t>
      </w:r>
      <w:proofErr w:type="spellEnd"/>
      <w:r w:rsidR="00AE1F37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by this summer.</w:t>
      </w:r>
      <w:r w:rsidR="00335E16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The Council </w:t>
      </w:r>
      <w:r w:rsidR="005A4EFD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discussed </w:t>
      </w:r>
      <w:r w:rsidR="004B3E7D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the </w:t>
      </w:r>
      <w:r w:rsidR="009A0288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project progress as well as next steps with the vendor. </w:t>
      </w:r>
      <w:r w:rsidR="00F26CAA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Council members </w:t>
      </w:r>
      <w:r w:rsidR="002C34CD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requested </w:t>
      </w:r>
      <w:r w:rsidR="00F26CAA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another status report on the </w:t>
      </w:r>
      <w:proofErr w:type="spellStart"/>
      <w:r w:rsidR="11A9252E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e</w:t>
      </w:r>
      <w:r w:rsidR="00F26CAA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>APCD</w:t>
      </w:r>
      <w:proofErr w:type="spellEnd"/>
      <w:r w:rsidR="00F26CAA" w:rsidRPr="187E497E">
        <w:rPr>
          <w:rFonts w:ascii="Arial" w:eastAsiaTheme="minorEastAsia" w:hAnsi="Arial" w:cs="Arial"/>
          <w:color w:val="1A191A"/>
          <w:sz w:val="20"/>
          <w:szCs w:val="20"/>
          <w:bdr w:val="none" w:sz="0" w:space="0" w:color="auto"/>
        </w:rPr>
        <w:t xml:space="preserve"> at the next meeting.</w:t>
      </w:r>
    </w:p>
    <w:p w14:paraId="74384783" w14:textId="77777777" w:rsidR="0049458F" w:rsidRDefault="0049458F" w:rsidP="00E86A91">
      <w:pPr>
        <w:pStyle w:val="BodyA"/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781630BF" w14:textId="77777777" w:rsidR="003F2AEA" w:rsidRDefault="00E1172C" w:rsidP="00596F52">
      <w:pPr>
        <w:pStyle w:val="BodyA"/>
        <w:numPr>
          <w:ilvl w:val="0"/>
          <w:numId w:val="2"/>
        </w:numPr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rFonts w:ascii="Arial" w:eastAsia="Arial" w:hAnsi="Arial" w:cs="Arial"/>
          <w:b/>
          <w:bCs/>
          <w:smallCaps/>
          <w:sz w:val="24"/>
          <w:szCs w:val="24"/>
        </w:rPr>
        <w:t>Annual Report Findings</w:t>
      </w:r>
    </w:p>
    <w:p w14:paraId="1FE07AD0" w14:textId="77777777" w:rsidR="003F2AEA" w:rsidRDefault="003F2AEA" w:rsidP="003F2AEA">
      <w:pPr>
        <w:pStyle w:val="BodyA"/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751F9437" w14:textId="1C452C56" w:rsidR="00E1172C" w:rsidRDefault="009A0288" w:rsidP="003F2AEA">
      <w:pPr>
        <w:pStyle w:val="BodyA"/>
        <w:rPr>
          <w:rFonts w:ascii="Arial" w:eastAsia="Arial" w:hAnsi="Arial" w:cs="Arial"/>
          <w:b/>
          <w:bCs/>
          <w:smallCaps/>
          <w:sz w:val="24"/>
          <w:szCs w:val="24"/>
        </w:rPr>
      </w:pPr>
      <w:r w:rsidRPr="009A0288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 xml:space="preserve">The final agenda item was </w:t>
      </w:r>
      <w:r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 xml:space="preserve">a presentation of findings from CHIA’s March 2023 </w:t>
      </w:r>
      <w:r>
        <w:rPr>
          <w:rFonts w:ascii="Arial" w:eastAsiaTheme="minorHAnsi" w:hAnsi="Arial" w:cs="Arial"/>
          <w:i/>
          <w:iCs/>
          <w:color w:val="1A191A"/>
          <w:sz w:val="20"/>
          <w:szCs w:val="20"/>
          <w:bdr w:val="none" w:sz="0" w:space="0" w:color="auto"/>
        </w:rPr>
        <w:t>Annual Report on the Performance of the Massachusetts Health Care System</w:t>
      </w:r>
      <w:r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 xml:space="preserve">. </w:t>
      </w:r>
      <w:r w:rsidR="00474170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>Ms. Peters remarked to the Council</w:t>
      </w:r>
      <w:r w:rsidR="00474170" w:rsidRPr="00474170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 xml:space="preserve"> that this was CHIA’s tenth Annual </w:t>
      </w:r>
      <w:r w:rsidR="00857E16" w:rsidRPr="00474170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>Report and</w:t>
      </w:r>
      <w:r w:rsidR="00474170" w:rsidRPr="00474170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 xml:space="preserve"> explained that the approach to analyzing this year’s data was different than in prior iterations of the report due to the impacts of COVID-19. CHIA for the first time annualized total health care expenditures and other relevant metrics over a three-year period between 2019 and 2021 to provide a more contextualized picture of health care spending and utilization. The Council was supportive of this approach. </w:t>
      </w:r>
      <w:r w:rsidR="00446C47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>Molly Bailey, Associate Manager,</w:t>
      </w:r>
      <w:r w:rsidR="00474170" w:rsidRPr="00474170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t xml:space="preserve"> then walked the Council through notable </w:t>
      </w:r>
      <w:r w:rsidR="00474170" w:rsidRPr="00474170">
        <w:rPr>
          <w:rFonts w:ascii="Arial" w:eastAsiaTheme="minorHAnsi" w:hAnsi="Arial" w:cs="Arial"/>
          <w:color w:val="1A191A"/>
          <w:sz w:val="20"/>
          <w:szCs w:val="20"/>
          <w:bdr w:val="none" w:sz="0" w:space="0" w:color="auto"/>
        </w:rPr>
        <w:lastRenderedPageBreak/>
        <w:t>key findings and what was new to the report this year.</w:t>
      </w:r>
      <w:r w:rsidR="00E1172C">
        <w:rPr>
          <w:rFonts w:ascii="Arial" w:eastAsia="Arial" w:hAnsi="Arial" w:cs="Arial"/>
          <w:b/>
          <w:bCs/>
          <w:smallCaps/>
          <w:sz w:val="24"/>
          <w:szCs w:val="24"/>
        </w:rPr>
        <w:br/>
      </w:r>
    </w:p>
    <w:p w14:paraId="278D567E" w14:textId="15182D8D" w:rsidR="00BE0205" w:rsidRPr="00596F52" w:rsidRDefault="00596F52" w:rsidP="00596F52">
      <w:pPr>
        <w:pStyle w:val="BodyA"/>
        <w:numPr>
          <w:ilvl w:val="0"/>
          <w:numId w:val="2"/>
        </w:numPr>
        <w:rPr>
          <w:rFonts w:ascii="Arial" w:eastAsia="Arial" w:hAnsi="Arial" w:cs="Arial"/>
          <w:b/>
          <w:bCs/>
          <w:smallCaps/>
          <w:sz w:val="24"/>
          <w:szCs w:val="24"/>
        </w:rPr>
      </w:pPr>
      <w:r w:rsidRPr="00596F52">
        <w:rPr>
          <w:rFonts w:ascii="Arial" w:eastAsia="Arial" w:hAnsi="Arial" w:cs="Arial"/>
          <w:b/>
          <w:bCs/>
          <w:smallCaps/>
          <w:sz w:val="24"/>
          <w:szCs w:val="24"/>
        </w:rPr>
        <w:t>Closing</w:t>
      </w:r>
    </w:p>
    <w:p w14:paraId="22EFF974" w14:textId="77777777" w:rsidR="00E31A46" w:rsidRDefault="00E31A46">
      <w:pPr>
        <w:pStyle w:val="BodyA"/>
        <w:rPr>
          <w:rFonts w:ascii="Arial" w:hAnsi="Arial" w:cs="Arial"/>
          <w:sz w:val="20"/>
          <w:szCs w:val="20"/>
        </w:rPr>
      </w:pPr>
    </w:p>
    <w:p w14:paraId="3726C449" w14:textId="2E119FDF" w:rsidR="00BE0205" w:rsidRDefault="00BD2940">
      <w:pPr>
        <w:pStyle w:val="Body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no other business to discuss, </w:t>
      </w:r>
      <w:r w:rsidR="00716911">
        <w:rPr>
          <w:rFonts w:ascii="Arial" w:hAnsi="Arial" w:cs="Arial"/>
          <w:sz w:val="20"/>
          <w:szCs w:val="20"/>
        </w:rPr>
        <w:t xml:space="preserve">Ms. Donohue </w:t>
      </w:r>
      <w:r w:rsidR="004E3702">
        <w:rPr>
          <w:rFonts w:ascii="Arial" w:hAnsi="Arial" w:cs="Arial"/>
          <w:sz w:val="20"/>
          <w:szCs w:val="20"/>
        </w:rPr>
        <w:t>sought to adjourn the meeting; the</w:t>
      </w:r>
      <w:r>
        <w:rPr>
          <w:rFonts w:ascii="Arial" w:hAnsi="Arial" w:cs="Arial"/>
          <w:sz w:val="20"/>
          <w:szCs w:val="20"/>
        </w:rPr>
        <w:t xml:space="preserve"> meeting concluded at </w:t>
      </w:r>
      <w:r w:rsidR="00857E16">
        <w:rPr>
          <w:rFonts w:ascii="Arial" w:hAnsi="Arial" w:cs="Arial"/>
          <w:sz w:val="20"/>
          <w:szCs w:val="20"/>
        </w:rPr>
        <w:t>3:38</w:t>
      </w:r>
      <w:r w:rsidR="004E3702">
        <w:rPr>
          <w:rFonts w:ascii="Arial" w:hAnsi="Arial" w:cs="Arial"/>
          <w:sz w:val="20"/>
          <w:szCs w:val="20"/>
        </w:rPr>
        <w:t xml:space="preserve"> p.m.</w:t>
      </w:r>
      <w:r>
        <w:rPr>
          <w:rFonts w:ascii="Arial" w:hAnsi="Arial" w:cs="Arial"/>
          <w:sz w:val="20"/>
          <w:szCs w:val="20"/>
        </w:rPr>
        <w:t xml:space="preserve"> </w:t>
      </w:r>
      <w:r w:rsidRPr="00BD2940">
        <w:rPr>
          <w:rFonts w:ascii="Arial" w:hAnsi="Arial" w:cs="Arial"/>
          <w:sz w:val="20"/>
          <w:szCs w:val="20"/>
        </w:rPr>
        <w:t xml:space="preserve"> </w:t>
      </w:r>
    </w:p>
    <w:p w14:paraId="09EA1311" w14:textId="73EA218E" w:rsidR="00C33095" w:rsidRDefault="00C33095">
      <w:pPr>
        <w:pStyle w:val="BodyA"/>
        <w:rPr>
          <w:rFonts w:ascii="Arial" w:hAnsi="Arial" w:cs="Arial"/>
          <w:sz w:val="20"/>
          <w:szCs w:val="20"/>
        </w:rPr>
      </w:pPr>
    </w:p>
    <w:p w14:paraId="78162F22" w14:textId="061B1095" w:rsidR="00C33095" w:rsidRDefault="00C33095">
      <w:pPr>
        <w:pStyle w:val="BodyA"/>
        <w:rPr>
          <w:rFonts w:ascii="Arial" w:hAnsi="Arial" w:cs="Arial"/>
          <w:sz w:val="20"/>
          <w:szCs w:val="20"/>
        </w:rPr>
      </w:pPr>
    </w:p>
    <w:sectPr w:rsidR="00C33095">
      <w:headerReference w:type="default" r:id="rId11"/>
      <w:footerReference w:type="default" r:id="rId12"/>
      <w:pgSz w:w="12240" w:h="15840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B56B" w14:textId="77777777" w:rsidR="00EF1CDD" w:rsidRDefault="00EF1CDD">
      <w:r>
        <w:separator/>
      </w:r>
    </w:p>
  </w:endnote>
  <w:endnote w:type="continuationSeparator" w:id="0">
    <w:p w14:paraId="0A85E0C9" w14:textId="77777777" w:rsidR="00EF1CDD" w:rsidRDefault="00EF1CDD">
      <w:r>
        <w:continuationSeparator/>
      </w:r>
    </w:p>
  </w:endnote>
  <w:endnote w:type="continuationNotice" w:id="1">
    <w:p w14:paraId="0EE0FD9B" w14:textId="77777777" w:rsidR="00EF1CDD" w:rsidRDefault="00EF1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5F2B" w14:textId="77777777" w:rsidR="00BE0205" w:rsidRDefault="00E97683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B61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4C6B" w14:textId="77777777" w:rsidR="00EF1CDD" w:rsidRDefault="00EF1CDD">
      <w:r>
        <w:separator/>
      </w:r>
    </w:p>
  </w:footnote>
  <w:footnote w:type="continuationSeparator" w:id="0">
    <w:p w14:paraId="10B389EF" w14:textId="77777777" w:rsidR="00EF1CDD" w:rsidRDefault="00EF1CDD">
      <w:r>
        <w:continuationSeparator/>
      </w:r>
    </w:p>
  </w:footnote>
  <w:footnote w:type="continuationNotice" w:id="1">
    <w:p w14:paraId="0EEA9D78" w14:textId="77777777" w:rsidR="00EF1CDD" w:rsidRDefault="00EF1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D9CA" w14:textId="33430755" w:rsidR="00BE0205" w:rsidRDefault="00E97683">
    <w:pPr>
      <w:pStyle w:val="Body"/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Minutes of the Health Information and Analysis Oversight Council</w:t>
    </w:r>
  </w:p>
  <w:p w14:paraId="3108EA42" w14:textId="5E771133" w:rsidR="00BE0205" w:rsidRDefault="006C5253">
    <w:pPr>
      <w:pStyle w:val="Body"/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March 21,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AA3"/>
    <w:multiLevelType w:val="hybridMultilevel"/>
    <w:tmpl w:val="D44A9DFA"/>
    <w:numStyleLink w:val="ImportedStyle1"/>
  </w:abstractNum>
  <w:abstractNum w:abstractNumId="1" w15:restartNumberingAfterBreak="0">
    <w:nsid w:val="248A083F"/>
    <w:multiLevelType w:val="hybridMultilevel"/>
    <w:tmpl w:val="334A1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0A0B"/>
    <w:multiLevelType w:val="hybridMultilevel"/>
    <w:tmpl w:val="D44A9DFA"/>
    <w:styleLink w:val="ImportedStyle1"/>
    <w:lvl w:ilvl="0" w:tplc="0C069E08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440D1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0459D2">
      <w:start w:val="1"/>
      <w:numFmt w:val="lowerRoman"/>
      <w:lvlText w:val="%3."/>
      <w:lvlJc w:val="left"/>
      <w:pPr>
        <w:ind w:left="180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182A0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06D6D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40AE4">
      <w:start w:val="1"/>
      <w:numFmt w:val="lowerRoman"/>
      <w:lvlText w:val="%6."/>
      <w:lvlJc w:val="left"/>
      <w:pPr>
        <w:ind w:left="39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1451C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90038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86277E">
      <w:start w:val="1"/>
      <w:numFmt w:val="lowerRoman"/>
      <w:lvlText w:val="%9."/>
      <w:lvlJc w:val="left"/>
      <w:pPr>
        <w:ind w:left="61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4C63AD6"/>
    <w:multiLevelType w:val="hybridMultilevel"/>
    <w:tmpl w:val="E764730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778393">
    <w:abstractNumId w:val="2"/>
  </w:num>
  <w:num w:numId="2" w16cid:durableId="288439448">
    <w:abstractNumId w:val="0"/>
  </w:num>
  <w:num w:numId="3" w16cid:durableId="1207720331">
    <w:abstractNumId w:val="0"/>
    <w:lvlOverride w:ilvl="0">
      <w:lvl w:ilvl="0" w:tplc="3B0492A4">
        <w:start w:val="1"/>
        <w:numFmt w:val="upperRoman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D4258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C2ED82">
        <w:start w:val="1"/>
        <w:numFmt w:val="lowerRoman"/>
        <w:lvlText w:val="%3."/>
        <w:lvlJc w:val="left"/>
        <w:pPr>
          <w:ind w:left="180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74C7E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DC14E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74F414">
        <w:start w:val="1"/>
        <w:numFmt w:val="lowerRoman"/>
        <w:lvlText w:val="%6."/>
        <w:lvlJc w:val="left"/>
        <w:pPr>
          <w:ind w:left="396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BE6D7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64DE3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6CAE88">
        <w:start w:val="1"/>
        <w:numFmt w:val="lowerRoman"/>
        <w:lvlText w:val="%9."/>
        <w:lvlJc w:val="left"/>
        <w:pPr>
          <w:ind w:left="612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64590440">
    <w:abstractNumId w:val="0"/>
    <w:lvlOverride w:ilvl="0">
      <w:startOverride w:val="3"/>
    </w:lvlOverride>
  </w:num>
  <w:num w:numId="5" w16cid:durableId="1759477393">
    <w:abstractNumId w:val="3"/>
  </w:num>
  <w:num w:numId="6" w16cid:durableId="26176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05"/>
    <w:rsid w:val="0000787C"/>
    <w:rsid w:val="00011167"/>
    <w:rsid w:val="000259F7"/>
    <w:rsid w:val="00043C4E"/>
    <w:rsid w:val="0004576C"/>
    <w:rsid w:val="00057481"/>
    <w:rsid w:val="00072A6E"/>
    <w:rsid w:val="00074FC9"/>
    <w:rsid w:val="000862B1"/>
    <w:rsid w:val="000965AE"/>
    <w:rsid w:val="000A5B67"/>
    <w:rsid w:val="000B6DB2"/>
    <w:rsid w:val="000E3DD6"/>
    <w:rsid w:val="000F374A"/>
    <w:rsid w:val="000F3801"/>
    <w:rsid w:val="000F3891"/>
    <w:rsid w:val="0010379A"/>
    <w:rsid w:val="00106505"/>
    <w:rsid w:val="00111589"/>
    <w:rsid w:val="00111ED2"/>
    <w:rsid w:val="00111F7B"/>
    <w:rsid w:val="001129F1"/>
    <w:rsid w:val="001140A2"/>
    <w:rsid w:val="00123000"/>
    <w:rsid w:val="00130232"/>
    <w:rsid w:val="00150A5D"/>
    <w:rsid w:val="001578AA"/>
    <w:rsid w:val="00157A69"/>
    <w:rsid w:val="001613E7"/>
    <w:rsid w:val="001633D2"/>
    <w:rsid w:val="00172613"/>
    <w:rsid w:val="001771F6"/>
    <w:rsid w:val="00184A57"/>
    <w:rsid w:val="001A048B"/>
    <w:rsid w:val="001B718B"/>
    <w:rsid w:val="001D067F"/>
    <w:rsid w:val="001D6756"/>
    <w:rsid w:val="001E339E"/>
    <w:rsid w:val="001E500B"/>
    <w:rsid w:val="001E6692"/>
    <w:rsid w:val="001F7406"/>
    <w:rsid w:val="00204027"/>
    <w:rsid w:val="002065EE"/>
    <w:rsid w:val="0021785F"/>
    <w:rsid w:val="0022008B"/>
    <w:rsid w:val="00220D5F"/>
    <w:rsid w:val="00224087"/>
    <w:rsid w:val="00252710"/>
    <w:rsid w:val="002655BB"/>
    <w:rsid w:val="002766D4"/>
    <w:rsid w:val="00282485"/>
    <w:rsid w:val="00286404"/>
    <w:rsid w:val="00291E99"/>
    <w:rsid w:val="002A380D"/>
    <w:rsid w:val="002A4F19"/>
    <w:rsid w:val="002A5AED"/>
    <w:rsid w:val="002C01BD"/>
    <w:rsid w:val="002C0EA9"/>
    <w:rsid w:val="002C34CD"/>
    <w:rsid w:val="002C5096"/>
    <w:rsid w:val="002C7011"/>
    <w:rsid w:val="002E150F"/>
    <w:rsid w:val="002E4072"/>
    <w:rsid w:val="002E77B9"/>
    <w:rsid w:val="00300D8F"/>
    <w:rsid w:val="0030179A"/>
    <w:rsid w:val="00303935"/>
    <w:rsid w:val="00313B2D"/>
    <w:rsid w:val="00335E16"/>
    <w:rsid w:val="00336CF1"/>
    <w:rsid w:val="003406EC"/>
    <w:rsid w:val="00344897"/>
    <w:rsid w:val="0036144B"/>
    <w:rsid w:val="00370548"/>
    <w:rsid w:val="00380F13"/>
    <w:rsid w:val="00386EF9"/>
    <w:rsid w:val="003902D4"/>
    <w:rsid w:val="003A4435"/>
    <w:rsid w:val="003B0DE2"/>
    <w:rsid w:val="003C50F6"/>
    <w:rsid w:val="003E5B2F"/>
    <w:rsid w:val="003E725E"/>
    <w:rsid w:val="003F2AEA"/>
    <w:rsid w:val="003F413C"/>
    <w:rsid w:val="00413DB8"/>
    <w:rsid w:val="00415993"/>
    <w:rsid w:val="004164F6"/>
    <w:rsid w:val="0042071F"/>
    <w:rsid w:val="00426570"/>
    <w:rsid w:val="0043798C"/>
    <w:rsid w:val="004455A8"/>
    <w:rsid w:val="00446C47"/>
    <w:rsid w:val="00450470"/>
    <w:rsid w:val="00451728"/>
    <w:rsid w:val="004532B5"/>
    <w:rsid w:val="004533D5"/>
    <w:rsid w:val="00472465"/>
    <w:rsid w:val="00474170"/>
    <w:rsid w:val="004801EA"/>
    <w:rsid w:val="0048184D"/>
    <w:rsid w:val="00482915"/>
    <w:rsid w:val="00486585"/>
    <w:rsid w:val="0049458F"/>
    <w:rsid w:val="00494EA1"/>
    <w:rsid w:val="004A4019"/>
    <w:rsid w:val="004B0381"/>
    <w:rsid w:val="004B3E7D"/>
    <w:rsid w:val="004C11CF"/>
    <w:rsid w:val="004C16DB"/>
    <w:rsid w:val="004C7935"/>
    <w:rsid w:val="004D191A"/>
    <w:rsid w:val="004D2A3A"/>
    <w:rsid w:val="004D4CC0"/>
    <w:rsid w:val="004E2CAB"/>
    <w:rsid w:val="004E3016"/>
    <w:rsid w:val="004E342D"/>
    <w:rsid w:val="004E3702"/>
    <w:rsid w:val="00500EFD"/>
    <w:rsid w:val="005036EC"/>
    <w:rsid w:val="00503F7E"/>
    <w:rsid w:val="00514E60"/>
    <w:rsid w:val="0051690D"/>
    <w:rsid w:val="0052124A"/>
    <w:rsid w:val="00521526"/>
    <w:rsid w:val="00532D82"/>
    <w:rsid w:val="005331C4"/>
    <w:rsid w:val="00536762"/>
    <w:rsid w:val="00541E24"/>
    <w:rsid w:val="005525A7"/>
    <w:rsid w:val="0056063E"/>
    <w:rsid w:val="005802EC"/>
    <w:rsid w:val="00593013"/>
    <w:rsid w:val="00596F52"/>
    <w:rsid w:val="005A3B95"/>
    <w:rsid w:val="005A4EFD"/>
    <w:rsid w:val="005B229B"/>
    <w:rsid w:val="005B543D"/>
    <w:rsid w:val="005C5B39"/>
    <w:rsid w:val="005C65D6"/>
    <w:rsid w:val="005E2DC7"/>
    <w:rsid w:val="005E35BC"/>
    <w:rsid w:val="005E41B6"/>
    <w:rsid w:val="005E442F"/>
    <w:rsid w:val="005F6662"/>
    <w:rsid w:val="00606087"/>
    <w:rsid w:val="00627C96"/>
    <w:rsid w:val="00633883"/>
    <w:rsid w:val="00634F6F"/>
    <w:rsid w:val="00646597"/>
    <w:rsid w:val="00652A65"/>
    <w:rsid w:val="006534ED"/>
    <w:rsid w:val="00661C51"/>
    <w:rsid w:val="006658F5"/>
    <w:rsid w:val="00665B88"/>
    <w:rsid w:val="00683523"/>
    <w:rsid w:val="00686FC1"/>
    <w:rsid w:val="00687E5F"/>
    <w:rsid w:val="006907C9"/>
    <w:rsid w:val="006B3C9C"/>
    <w:rsid w:val="006B4512"/>
    <w:rsid w:val="006B4725"/>
    <w:rsid w:val="006B61CA"/>
    <w:rsid w:val="006B7A93"/>
    <w:rsid w:val="006C4E7B"/>
    <w:rsid w:val="006C5253"/>
    <w:rsid w:val="006C6A81"/>
    <w:rsid w:val="006D1EDA"/>
    <w:rsid w:val="006D4DED"/>
    <w:rsid w:val="006E4041"/>
    <w:rsid w:val="006E5162"/>
    <w:rsid w:val="006E5224"/>
    <w:rsid w:val="006F05C6"/>
    <w:rsid w:val="006F4AC5"/>
    <w:rsid w:val="00700C4C"/>
    <w:rsid w:val="00705B3D"/>
    <w:rsid w:val="00716911"/>
    <w:rsid w:val="0072607E"/>
    <w:rsid w:val="007264B5"/>
    <w:rsid w:val="00730C40"/>
    <w:rsid w:val="00736C83"/>
    <w:rsid w:val="00736D02"/>
    <w:rsid w:val="00740F15"/>
    <w:rsid w:val="00757EBB"/>
    <w:rsid w:val="00762C0D"/>
    <w:rsid w:val="00774D4C"/>
    <w:rsid w:val="00793D9F"/>
    <w:rsid w:val="007949C3"/>
    <w:rsid w:val="007B4F5C"/>
    <w:rsid w:val="007D2435"/>
    <w:rsid w:val="007D2DB1"/>
    <w:rsid w:val="007D5B57"/>
    <w:rsid w:val="007D6A08"/>
    <w:rsid w:val="007E22E6"/>
    <w:rsid w:val="007E7113"/>
    <w:rsid w:val="007E7A8B"/>
    <w:rsid w:val="007F5CFB"/>
    <w:rsid w:val="0080320C"/>
    <w:rsid w:val="00804E18"/>
    <w:rsid w:val="00816EFE"/>
    <w:rsid w:val="008209E3"/>
    <w:rsid w:val="00833A93"/>
    <w:rsid w:val="008508B3"/>
    <w:rsid w:val="00857E16"/>
    <w:rsid w:val="008665D6"/>
    <w:rsid w:val="00867EFD"/>
    <w:rsid w:val="00870B06"/>
    <w:rsid w:val="0087736F"/>
    <w:rsid w:val="008805C0"/>
    <w:rsid w:val="008875D8"/>
    <w:rsid w:val="008A1AC9"/>
    <w:rsid w:val="008A2DBD"/>
    <w:rsid w:val="008B7696"/>
    <w:rsid w:val="008C1787"/>
    <w:rsid w:val="008D33BA"/>
    <w:rsid w:val="008D3585"/>
    <w:rsid w:val="008E4674"/>
    <w:rsid w:val="008F148E"/>
    <w:rsid w:val="008F6283"/>
    <w:rsid w:val="008F719B"/>
    <w:rsid w:val="00900777"/>
    <w:rsid w:val="00900EB4"/>
    <w:rsid w:val="00925937"/>
    <w:rsid w:val="009302C1"/>
    <w:rsid w:val="00931B69"/>
    <w:rsid w:val="00932CFF"/>
    <w:rsid w:val="00933DFD"/>
    <w:rsid w:val="0093412F"/>
    <w:rsid w:val="00944390"/>
    <w:rsid w:val="00950115"/>
    <w:rsid w:val="00955907"/>
    <w:rsid w:val="00964DB5"/>
    <w:rsid w:val="009700B9"/>
    <w:rsid w:val="0097053A"/>
    <w:rsid w:val="00981AC8"/>
    <w:rsid w:val="00995F9C"/>
    <w:rsid w:val="00996F09"/>
    <w:rsid w:val="00997C0C"/>
    <w:rsid w:val="009A0288"/>
    <w:rsid w:val="009A1AE2"/>
    <w:rsid w:val="009A4918"/>
    <w:rsid w:val="009A684F"/>
    <w:rsid w:val="009C198D"/>
    <w:rsid w:val="009C31DA"/>
    <w:rsid w:val="009C3321"/>
    <w:rsid w:val="009C3A17"/>
    <w:rsid w:val="009D379E"/>
    <w:rsid w:val="009D7698"/>
    <w:rsid w:val="009E22CB"/>
    <w:rsid w:val="00A05084"/>
    <w:rsid w:val="00A07022"/>
    <w:rsid w:val="00A27FCE"/>
    <w:rsid w:val="00A31C01"/>
    <w:rsid w:val="00A41F3C"/>
    <w:rsid w:val="00A52F2A"/>
    <w:rsid w:val="00A56136"/>
    <w:rsid w:val="00A64603"/>
    <w:rsid w:val="00A6475E"/>
    <w:rsid w:val="00A66E3A"/>
    <w:rsid w:val="00A704BE"/>
    <w:rsid w:val="00A7268C"/>
    <w:rsid w:val="00A730B9"/>
    <w:rsid w:val="00A7534E"/>
    <w:rsid w:val="00A759F5"/>
    <w:rsid w:val="00A86A16"/>
    <w:rsid w:val="00AA110D"/>
    <w:rsid w:val="00AA1304"/>
    <w:rsid w:val="00AA31AA"/>
    <w:rsid w:val="00AA6E07"/>
    <w:rsid w:val="00AD60F2"/>
    <w:rsid w:val="00AD6A0C"/>
    <w:rsid w:val="00AE05D9"/>
    <w:rsid w:val="00AE1F37"/>
    <w:rsid w:val="00AE625E"/>
    <w:rsid w:val="00AF0B83"/>
    <w:rsid w:val="00AF1190"/>
    <w:rsid w:val="00AF3739"/>
    <w:rsid w:val="00B16E83"/>
    <w:rsid w:val="00B20885"/>
    <w:rsid w:val="00B35A14"/>
    <w:rsid w:val="00B400E9"/>
    <w:rsid w:val="00B404EB"/>
    <w:rsid w:val="00B42280"/>
    <w:rsid w:val="00B51CA1"/>
    <w:rsid w:val="00B53763"/>
    <w:rsid w:val="00B73672"/>
    <w:rsid w:val="00B7461B"/>
    <w:rsid w:val="00B75DDC"/>
    <w:rsid w:val="00B83300"/>
    <w:rsid w:val="00B83487"/>
    <w:rsid w:val="00B91DA8"/>
    <w:rsid w:val="00B94041"/>
    <w:rsid w:val="00B94339"/>
    <w:rsid w:val="00BA1217"/>
    <w:rsid w:val="00BC7B62"/>
    <w:rsid w:val="00BD2940"/>
    <w:rsid w:val="00BD3056"/>
    <w:rsid w:val="00BE0205"/>
    <w:rsid w:val="00BE6BE6"/>
    <w:rsid w:val="00BF0F3A"/>
    <w:rsid w:val="00C134F2"/>
    <w:rsid w:val="00C3218D"/>
    <w:rsid w:val="00C32728"/>
    <w:rsid w:val="00C32B8D"/>
    <w:rsid w:val="00C33095"/>
    <w:rsid w:val="00C355EE"/>
    <w:rsid w:val="00C45668"/>
    <w:rsid w:val="00C53A35"/>
    <w:rsid w:val="00C7051E"/>
    <w:rsid w:val="00C73377"/>
    <w:rsid w:val="00C7769E"/>
    <w:rsid w:val="00C802E3"/>
    <w:rsid w:val="00C812E9"/>
    <w:rsid w:val="00C81E36"/>
    <w:rsid w:val="00C873DD"/>
    <w:rsid w:val="00C87C2E"/>
    <w:rsid w:val="00CB663B"/>
    <w:rsid w:val="00CB7937"/>
    <w:rsid w:val="00CC1164"/>
    <w:rsid w:val="00CE0E09"/>
    <w:rsid w:val="00CE197D"/>
    <w:rsid w:val="00CE53B3"/>
    <w:rsid w:val="00CF55B6"/>
    <w:rsid w:val="00D22520"/>
    <w:rsid w:val="00D24D4A"/>
    <w:rsid w:val="00D30D05"/>
    <w:rsid w:val="00D378F6"/>
    <w:rsid w:val="00D52307"/>
    <w:rsid w:val="00D52E45"/>
    <w:rsid w:val="00D65F1C"/>
    <w:rsid w:val="00D758FF"/>
    <w:rsid w:val="00D82D48"/>
    <w:rsid w:val="00D84296"/>
    <w:rsid w:val="00D84AF0"/>
    <w:rsid w:val="00DC2456"/>
    <w:rsid w:val="00DD017A"/>
    <w:rsid w:val="00DD3320"/>
    <w:rsid w:val="00DE11FE"/>
    <w:rsid w:val="00DE32B9"/>
    <w:rsid w:val="00E05A35"/>
    <w:rsid w:val="00E1172C"/>
    <w:rsid w:val="00E11F8E"/>
    <w:rsid w:val="00E15E8C"/>
    <w:rsid w:val="00E2135D"/>
    <w:rsid w:val="00E22489"/>
    <w:rsid w:val="00E229FD"/>
    <w:rsid w:val="00E22E76"/>
    <w:rsid w:val="00E26D18"/>
    <w:rsid w:val="00E270E3"/>
    <w:rsid w:val="00E31A46"/>
    <w:rsid w:val="00E50F88"/>
    <w:rsid w:val="00E5340D"/>
    <w:rsid w:val="00E56653"/>
    <w:rsid w:val="00E57587"/>
    <w:rsid w:val="00E62BC2"/>
    <w:rsid w:val="00E6477B"/>
    <w:rsid w:val="00E67BB4"/>
    <w:rsid w:val="00E728AB"/>
    <w:rsid w:val="00E7369E"/>
    <w:rsid w:val="00E7450A"/>
    <w:rsid w:val="00E8141A"/>
    <w:rsid w:val="00E86A91"/>
    <w:rsid w:val="00E873E9"/>
    <w:rsid w:val="00E94393"/>
    <w:rsid w:val="00E94B57"/>
    <w:rsid w:val="00E96AFC"/>
    <w:rsid w:val="00E97193"/>
    <w:rsid w:val="00E97683"/>
    <w:rsid w:val="00EA7DE0"/>
    <w:rsid w:val="00EB57E1"/>
    <w:rsid w:val="00EB5BD9"/>
    <w:rsid w:val="00EB67C9"/>
    <w:rsid w:val="00EC1FAB"/>
    <w:rsid w:val="00EC2691"/>
    <w:rsid w:val="00ED1917"/>
    <w:rsid w:val="00ED421C"/>
    <w:rsid w:val="00ED7EA1"/>
    <w:rsid w:val="00EE226E"/>
    <w:rsid w:val="00EE72D9"/>
    <w:rsid w:val="00EE797F"/>
    <w:rsid w:val="00EF15B5"/>
    <w:rsid w:val="00EF1CDD"/>
    <w:rsid w:val="00EF593D"/>
    <w:rsid w:val="00EF6DA6"/>
    <w:rsid w:val="00F02E55"/>
    <w:rsid w:val="00F05F5A"/>
    <w:rsid w:val="00F066FE"/>
    <w:rsid w:val="00F20C4E"/>
    <w:rsid w:val="00F269A1"/>
    <w:rsid w:val="00F26AE6"/>
    <w:rsid w:val="00F26CAA"/>
    <w:rsid w:val="00F32FA6"/>
    <w:rsid w:val="00F44436"/>
    <w:rsid w:val="00F479FC"/>
    <w:rsid w:val="00F60584"/>
    <w:rsid w:val="00F761FB"/>
    <w:rsid w:val="00F7745E"/>
    <w:rsid w:val="00F77F34"/>
    <w:rsid w:val="00F82A3D"/>
    <w:rsid w:val="00F863C5"/>
    <w:rsid w:val="00F93281"/>
    <w:rsid w:val="00F97887"/>
    <w:rsid w:val="00FA33A4"/>
    <w:rsid w:val="00FC41FD"/>
    <w:rsid w:val="00FC59D1"/>
    <w:rsid w:val="00FC6873"/>
    <w:rsid w:val="00FD05A7"/>
    <w:rsid w:val="00FD0603"/>
    <w:rsid w:val="00FD7F56"/>
    <w:rsid w:val="00FF3B9C"/>
    <w:rsid w:val="01215AB8"/>
    <w:rsid w:val="0281727A"/>
    <w:rsid w:val="03D7BFB4"/>
    <w:rsid w:val="04FF1054"/>
    <w:rsid w:val="0A805DC4"/>
    <w:rsid w:val="0FC1F2BF"/>
    <w:rsid w:val="101E83F0"/>
    <w:rsid w:val="103D8640"/>
    <w:rsid w:val="1119AC6E"/>
    <w:rsid w:val="11A9252E"/>
    <w:rsid w:val="187E497E"/>
    <w:rsid w:val="19F43F9A"/>
    <w:rsid w:val="252E07C1"/>
    <w:rsid w:val="2A1055CB"/>
    <w:rsid w:val="2B06398D"/>
    <w:rsid w:val="2EFC828C"/>
    <w:rsid w:val="319374F1"/>
    <w:rsid w:val="3576520B"/>
    <w:rsid w:val="3B96280D"/>
    <w:rsid w:val="40704BC6"/>
    <w:rsid w:val="4483EE4A"/>
    <w:rsid w:val="4C02BDE1"/>
    <w:rsid w:val="578F3575"/>
    <w:rsid w:val="60D367E6"/>
    <w:rsid w:val="66CE586B"/>
    <w:rsid w:val="690B432C"/>
    <w:rsid w:val="6E07BDEC"/>
    <w:rsid w:val="6FF140DD"/>
    <w:rsid w:val="72057F38"/>
    <w:rsid w:val="7314C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14682"/>
  <w15:docId w15:val="{17E77609-0502-4EF1-BD98-3A552611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u w:color="000000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11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ED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736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00"/>
    <w:rPr>
      <w:b/>
      <w:bCs/>
    </w:rPr>
  </w:style>
  <w:style w:type="paragraph" w:styleId="Revision">
    <w:name w:val="Revision"/>
    <w:hidden/>
    <w:uiPriority w:val="99"/>
    <w:semiHidden/>
    <w:rsid w:val="00184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2B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6" ma:contentTypeDescription="Create a new document." ma:contentTypeScope="" ma:versionID="ff0e6f1b688657c534314829aa5f4581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c8bf8103e2b7874c7c3b96ccd78e886d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Oversight Council Prep Members</DisplayName>
        <AccountId>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588D3-D8D8-406D-9DAF-900193B7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70F3E-B362-40A5-A00A-C1C9900B8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BD1D2-AFA2-4D93-B4F8-0E46C53C49B9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4.xml><?xml version="1.0" encoding="utf-8"?>
<ds:datastoreItem xmlns:ds="http://schemas.openxmlformats.org/officeDocument/2006/customXml" ds:itemID="{040032BA-5BEB-4027-8DD8-607FA608C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Alexandra</dc:creator>
  <cp:lastModifiedBy>Alexandra Jones</cp:lastModifiedBy>
  <cp:revision>135</cp:revision>
  <dcterms:created xsi:type="dcterms:W3CDTF">2022-03-04T16:27:00Z</dcterms:created>
  <dcterms:modified xsi:type="dcterms:W3CDTF">2023-08-03T13:42:00Z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