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CF6FF" w14:textId="26B9919E" w:rsidR="0014712A" w:rsidRDefault="00010E67">
      <w:pPr>
        <w:spacing w:before="60"/>
        <w:ind w:left="1440"/>
        <w:rPr>
          <w:rFonts w:ascii="Arial Narrow" w:eastAsia="Arial Narrow" w:hAnsi="Arial Narrow" w:cs="Arial Narrow"/>
          <w:sz w:val="40"/>
          <w:szCs w:val="40"/>
        </w:rPr>
      </w:pPr>
      <w:r>
        <w:rPr>
          <w:rFonts w:ascii="Arial Narrow" w:eastAsia="Arial Narrow" w:hAnsi="Arial Narrow" w:cs="Arial Narrow"/>
          <w:color w:val="08416C"/>
          <w:spacing w:val="-1"/>
          <w:sz w:val="40"/>
          <w:szCs w:val="40"/>
        </w:rPr>
        <w:t>FY</w:t>
      </w:r>
      <w:r w:rsidR="00112F3C">
        <w:rPr>
          <w:rFonts w:ascii="Arial Narrow" w:eastAsia="Arial Narrow" w:hAnsi="Arial Narrow" w:cs="Arial Narrow"/>
          <w:color w:val="08416C"/>
          <w:spacing w:val="-1"/>
          <w:sz w:val="40"/>
          <w:szCs w:val="40"/>
        </w:rPr>
        <w:t xml:space="preserve"> </w:t>
      </w:r>
      <w:r>
        <w:rPr>
          <w:rFonts w:ascii="Arial Narrow" w:eastAsia="Arial Narrow" w:hAnsi="Arial Narrow" w:cs="Arial Narrow"/>
          <w:color w:val="08416C"/>
          <w:spacing w:val="-1"/>
          <w:sz w:val="40"/>
          <w:szCs w:val="40"/>
        </w:rPr>
        <w:t>20</w:t>
      </w:r>
      <w:r w:rsidR="00EF5399">
        <w:rPr>
          <w:rFonts w:ascii="Arial Narrow" w:eastAsia="Arial Narrow" w:hAnsi="Arial Narrow" w:cs="Arial Narrow"/>
          <w:color w:val="08416C"/>
          <w:spacing w:val="-1"/>
          <w:sz w:val="40"/>
          <w:szCs w:val="40"/>
        </w:rPr>
        <w:t>2</w:t>
      </w:r>
      <w:r w:rsidR="00965D16">
        <w:rPr>
          <w:rFonts w:ascii="Arial Narrow" w:eastAsia="Arial Narrow" w:hAnsi="Arial Narrow" w:cs="Arial Narrow"/>
          <w:color w:val="08416C"/>
          <w:spacing w:val="-1"/>
          <w:sz w:val="40"/>
          <w:szCs w:val="40"/>
        </w:rPr>
        <w:t>1</w:t>
      </w:r>
      <w:r>
        <w:rPr>
          <w:rFonts w:ascii="Arial Narrow" w:eastAsia="Arial Narrow" w:hAnsi="Arial Narrow" w:cs="Arial Narrow"/>
          <w:color w:val="08416C"/>
          <w:spacing w:val="-1"/>
          <w:sz w:val="40"/>
          <w:szCs w:val="40"/>
        </w:rPr>
        <w:t xml:space="preserve"> Hospital Inpatient Discharge Data</w:t>
      </w:r>
    </w:p>
    <w:p w14:paraId="47EC8601" w14:textId="77777777" w:rsidR="0014712A" w:rsidRDefault="0014712A">
      <w:pPr>
        <w:spacing w:before="3" w:line="260" w:lineRule="exact"/>
        <w:rPr>
          <w:sz w:val="26"/>
          <w:szCs w:val="26"/>
        </w:rPr>
      </w:pPr>
    </w:p>
    <w:p w14:paraId="57DDA775" w14:textId="6E481B0D" w:rsidR="0014712A" w:rsidRDefault="00A1547A">
      <w:pPr>
        <w:ind w:left="1440"/>
        <w:rPr>
          <w:rFonts w:ascii="Arial Narrow" w:eastAsia="Arial Narrow" w:hAnsi="Arial Narrow" w:cs="Arial Narrow"/>
          <w:sz w:val="28"/>
          <w:szCs w:val="28"/>
        </w:rPr>
      </w:pPr>
      <w:r w:rsidRPr="008475C6">
        <w:rPr>
          <w:rFonts w:ascii="Arial Narrow" w:eastAsia="Calibri" w:hAnsi="Arial Narrow"/>
          <w:b/>
          <w:bCs/>
          <w:caps/>
          <w:color w:val="F7921E"/>
          <w:sz w:val="28"/>
          <w:szCs w:val="28"/>
        </w:rPr>
        <w:t>RELEASE NOTES</w:t>
      </w:r>
      <w:r w:rsidR="00D156E5">
        <w:rPr>
          <w:rFonts w:ascii="Arial Narrow" w:eastAsia="Calibri" w:hAnsi="Arial Narrow"/>
          <w:b/>
          <w:bCs/>
          <w:caps/>
          <w:color w:val="F7921E"/>
          <w:sz w:val="28"/>
          <w:szCs w:val="28"/>
        </w:rPr>
        <w:t xml:space="preserve"> </w:t>
      </w:r>
      <w:r w:rsidR="002B2B34">
        <w:rPr>
          <w:rFonts w:ascii="Arial Narrow" w:eastAsia="Calibri" w:hAnsi="Arial Narrow"/>
          <w:b/>
          <w:bCs/>
          <w:caps/>
          <w:color w:val="F7921E"/>
          <w:sz w:val="28"/>
          <w:szCs w:val="28"/>
        </w:rPr>
        <w:t xml:space="preserve"> [</w:t>
      </w:r>
      <w:r w:rsidR="002B2B34" w:rsidRPr="002B2B34">
        <w:rPr>
          <w:rFonts w:ascii="Arial Narrow" w:eastAsia="Calibri" w:hAnsi="Arial Narrow"/>
          <w:b/>
          <w:bCs/>
          <w:color w:val="F7921E"/>
          <w:sz w:val="24"/>
          <w:szCs w:val="24"/>
        </w:rPr>
        <w:t xml:space="preserve">Updated </w:t>
      </w:r>
      <w:r w:rsidR="00401A64">
        <w:rPr>
          <w:rFonts w:ascii="Arial Narrow" w:eastAsia="Calibri" w:hAnsi="Arial Narrow"/>
          <w:b/>
          <w:bCs/>
          <w:color w:val="F7921E"/>
          <w:sz w:val="24"/>
          <w:szCs w:val="24"/>
        </w:rPr>
        <w:t>March</w:t>
      </w:r>
      <w:r w:rsidR="002B2B34" w:rsidRPr="002B2B34">
        <w:rPr>
          <w:rFonts w:ascii="Arial Narrow" w:eastAsia="Calibri" w:hAnsi="Arial Narrow"/>
          <w:b/>
          <w:bCs/>
          <w:color w:val="F7921E"/>
          <w:sz w:val="24"/>
          <w:szCs w:val="24"/>
        </w:rPr>
        <w:t xml:space="preserve"> 2023]</w:t>
      </w:r>
    </w:p>
    <w:p w14:paraId="6D6E1E33" w14:textId="77777777" w:rsidR="0014712A" w:rsidRDefault="0014712A">
      <w:pPr>
        <w:spacing w:before="3" w:line="120" w:lineRule="exact"/>
        <w:rPr>
          <w:sz w:val="12"/>
          <w:szCs w:val="12"/>
        </w:rPr>
      </w:pPr>
    </w:p>
    <w:p w14:paraId="34897D8B" w14:textId="77777777" w:rsidR="0014712A" w:rsidRDefault="0014712A">
      <w:pPr>
        <w:spacing w:line="200" w:lineRule="exact"/>
      </w:pPr>
    </w:p>
    <w:p w14:paraId="19A21072" w14:textId="77777777" w:rsidR="0014712A" w:rsidRDefault="00A1547A">
      <w:pPr>
        <w:ind w:left="1440"/>
        <w:rPr>
          <w:rFonts w:ascii="Arial Narrow" w:eastAsia="Arial Narrow" w:hAnsi="Arial Narrow" w:cs="Arial Narrow"/>
          <w:sz w:val="24"/>
          <w:szCs w:val="24"/>
        </w:rPr>
      </w:pPr>
      <w:r>
        <w:rPr>
          <w:rFonts w:ascii="Arial Narrow" w:eastAsia="Arial Narrow" w:hAnsi="Arial Narrow" w:cs="Arial Narrow"/>
          <w:b/>
          <w:color w:val="08416C"/>
          <w:sz w:val="24"/>
          <w:szCs w:val="24"/>
        </w:rPr>
        <w:t>Ba</w:t>
      </w:r>
      <w:r>
        <w:rPr>
          <w:rFonts w:ascii="Arial Narrow" w:eastAsia="Arial Narrow" w:hAnsi="Arial Narrow" w:cs="Arial Narrow"/>
          <w:b/>
          <w:color w:val="08416C"/>
          <w:spacing w:val="1"/>
          <w:sz w:val="24"/>
          <w:szCs w:val="24"/>
        </w:rPr>
        <w:t>ck</w:t>
      </w:r>
      <w:r>
        <w:rPr>
          <w:rFonts w:ascii="Arial Narrow" w:eastAsia="Arial Narrow" w:hAnsi="Arial Narrow" w:cs="Arial Narrow"/>
          <w:b/>
          <w:color w:val="08416C"/>
          <w:sz w:val="24"/>
          <w:szCs w:val="24"/>
        </w:rPr>
        <w:t>ground</w:t>
      </w:r>
    </w:p>
    <w:p w14:paraId="795D9BCF" w14:textId="77777777" w:rsidR="0014712A" w:rsidRDefault="0014712A">
      <w:pPr>
        <w:spacing w:line="240" w:lineRule="exact"/>
        <w:rPr>
          <w:sz w:val="24"/>
          <w:szCs w:val="24"/>
        </w:rPr>
      </w:pPr>
    </w:p>
    <w:p w14:paraId="172F4F76" w14:textId="3A3D99FB" w:rsidR="0014712A" w:rsidRDefault="00A1547A" w:rsidP="00112F3C">
      <w:pPr>
        <w:tabs>
          <w:tab w:val="left" w:pos="10800"/>
        </w:tabs>
        <w:spacing w:line="276" w:lineRule="auto"/>
        <w:ind w:left="1440" w:right="1354"/>
        <w:rPr>
          <w:rFonts w:ascii="Arial Narrow" w:eastAsia="Arial Narrow" w:hAnsi="Arial Narrow" w:cs="Arial Narrow"/>
          <w:sz w:val="22"/>
          <w:szCs w:val="22"/>
        </w:rPr>
      </w:pPr>
      <w:r>
        <w:rPr>
          <w:rFonts w:ascii="Arial Narrow" w:eastAsia="Arial Narrow" w:hAnsi="Arial Narrow" w:cs="Arial Narrow"/>
          <w:sz w:val="22"/>
          <w:szCs w:val="22"/>
        </w:rPr>
        <w:t>These r</w:t>
      </w:r>
      <w:r>
        <w:rPr>
          <w:rFonts w:ascii="Arial Narrow" w:eastAsia="Arial Narrow" w:hAnsi="Arial Narrow" w:cs="Arial Narrow"/>
          <w:spacing w:val="-2"/>
          <w:sz w:val="22"/>
          <w:szCs w:val="22"/>
        </w:rPr>
        <w:t>e</w:t>
      </w:r>
      <w:r>
        <w:rPr>
          <w:rFonts w:ascii="Arial Narrow" w:eastAsia="Arial Narrow" w:hAnsi="Arial Narrow" w:cs="Arial Narrow"/>
          <w:sz w:val="22"/>
          <w:szCs w:val="22"/>
        </w:rPr>
        <w:t>lea</w:t>
      </w:r>
      <w:r>
        <w:rPr>
          <w:rFonts w:ascii="Arial Narrow" w:eastAsia="Arial Narrow" w:hAnsi="Arial Narrow" w:cs="Arial Narrow"/>
          <w:spacing w:val="-2"/>
          <w:sz w:val="22"/>
          <w:szCs w:val="22"/>
        </w:rPr>
        <w:t>s</w:t>
      </w:r>
      <w:r>
        <w:rPr>
          <w:rFonts w:ascii="Arial Narrow" w:eastAsia="Arial Narrow" w:hAnsi="Arial Narrow" w:cs="Arial Narrow"/>
          <w:sz w:val="22"/>
          <w:szCs w:val="22"/>
        </w:rPr>
        <w:t>e not</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2"/>
          <w:sz w:val="22"/>
          <w:szCs w:val="22"/>
        </w:rPr>
        <w:t>o</w:t>
      </w:r>
      <w:r>
        <w:rPr>
          <w:rFonts w:ascii="Arial Narrow" w:eastAsia="Arial Narrow" w:hAnsi="Arial Narrow" w:cs="Arial Narrow"/>
          <w:sz w:val="22"/>
          <w:szCs w:val="22"/>
        </w:rPr>
        <w:t>vide</w:t>
      </w:r>
      <w:r>
        <w:rPr>
          <w:rFonts w:ascii="Arial Narrow" w:eastAsia="Arial Narrow" w:hAnsi="Arial Narrow" w:cs="Arial Narrow"/>
          <w:spacing w:val="-2"/>
          <w:sz w:val="22"/>
          <w:szCs w:val="22"/>
        </w:rPr>
        <w:t xml:space="preserve"> i</w:t>
      </w:r>
      <w:r>
        <w:rPr>
          <w:rFonts w:ascii="Arial Narrow" w:eastAsia="Arial Narrow" w:hAnsi="Arial Narrow" w:cs="Arial Narrow"/>
          <w:sz w:val="22"/>
          <w:szCs w:val="22"/>
        </w:rPr>
        <w:t>nformat</w:t>
      </w:r>
      <w:r>
        <w:rPr>
          <w:rFonts w:ascii="Arial Narrow" w:eastAsia="Arial Narrow" w:hAnsi="Arial Narrow" w:cs="Arial Narrow"/>
          <w:spacing w:val="-1"/>
          <w:sz w:val="22"/>
          <w:szCs w:val="22"/>
        </w:rPr>
        <w:t>i</w:t>
      </w:r>
      <w:r>
        <w:rPr>
          <w:rFonts w:ascii="Arial Narrow" w:eastAsia="Arial Narrow" w:hAnsi="Arial Narrow" w:cs="Arial Narrow"/>
          <w:sz w:val="22"/>
          <w:szCs w:val="22"/>
        </w:rPr>
        <w:t>on for</w:t>
      </w:r>
      <w:r>
        <w:rPr>
          <w:rFonts w:ascii="Arial Narrow" w:eastAsia="Arial Narrow" w:hAnsi="Arial Narrow" w:cs="Arial Narrow"/>
          <w:spacing w:val="2"/>
          <w:sz w:val="22"/>
          <w:szCs w:val="22"/>
        </w:rPr>
        <w:t xml:space="preserve"> </w:t>
      </w:r>
      <w:r>
        <w:rPr>
          <w:rFonts w:ascii="Arial Narrow" w:eastAsia="Arial Narrow" w:hAnsi="Arial Narrow" w:cs="Arial Narrow"/>
          <w:spacing w:val="-2"/>
          <w:sz w:val="22"/>
          <w:szCs w:val="22"/>
        </w:rPr>
        <w:t>u</w:t>
      </w:r>
      <w:r>
        <w:rPr>
          <w:rFonts w:ascii="Arial Narrow" w:eastAsia="Arial Narrow" w:hAnsi="Arial Narrow" w:cs="Arial Narrow"/>
          <w:sz w:val="22"/>
          <w:szCs w:val="22"/>
        </w:rPr>
        <w:t>sers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of the</w:t>
      </w:r>
      <w:r>
        <w:rPr>
          <w:rFonts w:ascii="Arial Narrow" w:eastAsia="Arial Narrow" w:hAnsi="Arial Narrow" w:cs="Arial Narrow"/>
          <w:spacing w:val="-2"/>
          <w:sz w:val="22"/>
          <w:szCs w:val="22"/>
        </w:rPr>
        <w:t xml:space="preserve"> </w:t>
      </w:r>
      <w:r w:rsidR="00010E67">
        <w:rPr>
          <w:rFonts w:ascii="Arial Narrow" w:eastAsia="Arial Narrow" w:hAnsi="Arial Narrow" w:cs="Arial Narrow"/>
          <w:spacing w:val="-2"/>
          <w:sz w:val="22"/>
          <w:szCs w:val="22"/>
        </w:rPr>
        <w:t>FY</w:t>
      </w:r>
      <w:r w:rsidR="0018152A">
        <w:rPr>
          <w:rFonts w:ascii="Arial Narrow" w:eastAsia="Arial Narrow" w:hAnsi="Arial Narrow" w:cs="Arial Narrow"/>
          <w:spacing w:val="-2"/>
          <w:sz w:val="22"/>
          <w:szCs w:val="22"/>
        </w:rPr>
        <w:t xml:space="preserve"> </w:t>
      </w:r>
      <w:r w:rsidR="00010E67">
        <w:rPr>
          <w:rFonts w:ascii="Arial Narrow" w:eastAsia="Arial Narrow" w:hAnsi="Arial Narrow" w:cs="Arial Narrow"/>
          <w:spacing w:val="-2"/>
          <w:sz w:val="22"/>
          <w:szCs w:val="22"/>
        </w:rPr>
        <w:t>20</w:t>
      </w:r>
      <w:r w:rsidR="00EF5399">
        <w:rPr>
          <w:rFonts w:ascii="Arial Narrow" w:eastAsia="Arial Narrow" w:hAnsi="Arial Narrow" w:cs="Arial Narrow"/>
          <w:spacing w:val="-2"/>
          <w:sz w:val="22"/>
          <w:szCs w:val="22"/>
        </w:rPr>
        <w:t>2</w:t>
      </w:r>
      <w:r w:rsidR="00965D16">
        <w:rPr>
          <w:rFonts w:ascii="Arial Narrow" w:eastAsia="Arial Narrow" w:hAnsi="Arial Narrow" w:cs="Arial Narrow"/>
          <w:spacing w:val="-2"/>
          <w:sz w:val="22"/>
          <w:szCs w:val="22"/>
        </w:rPr>
        <w:t>1</w:t>
      </w:r>
      <w:r w:rsidR="00010E67">
        <w:rPr>
          <w:rFonts w:ascii="Arial Narrow" w:eastAsia="Arial Narrow" w:hAnsi="Arial Narrow" w:cs="Arial Narrow"/>
          <w:spacing w:val="-2"/>
          <w:sz w:val="22"/>
          <w:szCs w:val="22"/>
        </w:rPr>
        <w:t xml:space="preserve"> Hospital Inpatient Discharge Data</w:t>
      </w:r>
      <w:r w:rsidR="00920364">
        <w:rPr>
          <w:rFonts w:ascii="Arial Narrow" w:eastAsia="Arial Narrow" w:hAnsi="Arial Narrow" w:cs="Arial Narrow"/>
          <w:spacing w:val="-2"/>
          <w:sz w:val="22"/>
          <w:szCs w:val="22"/>
        </w:rPr>
        <w:t xml:space="preserve"> (HIDD)</w:t>
      </w:r>
      <w:r w:rsidR="00010E67">
        <w:rPr>
          <w:rFonts w:ascii="Arial Narrow" w:eastAsia="Arial Narrow" w:hAnsi="Arial Narrow" w:cs="Arial Narrow"/>
          <w:spacing w:val="-2"/>
          <w:sz w:val="22"/>
          <w:szCs w:val="22"/>
        </w:rPr>
        <w:t>.</w:t>
      </w:r>
      <w:r w:rsidR="00010E67">
        <w:rPr>
          <w:rFonts w:ascii="Arial Narrow" w:eastAsia="Arial Narrow" w:hAnsi="Arial Narrow" w:cs="Arial Narrow"/>
          <w:sz w:val="22"/>
          <w:szCs w:val="22"/>
        </w:rPr>
        <w:t xml:space="preserve"> The</w:t>
      </w:r>
      <w:r w:rsidR="00F76413">
        <w:rPr>
          <w:rFonts w:ascii="Arial Narrow" w:eastAsia="Arial Narrow" w:hAnsi="Arial Narrow" w:cs="Arial Narrow"/>
          <w:sz w:val="22"/>
          <w:szCs w:val="22"/>
        </w:rPr>
        <w:t xml:space="preserve"> </w:t>
      </w:r>
      <w:r w:rsidR="00010E67">
        <w:rPr>
          <w:rFonts w:ascii="Arial Narrow" w:eastAsia="Arial Narrow" w:hAnsi="Arial Narrow" w:cs="Arial Narrow"/>
          <w:sz w:val="22"/>
          <w:szCs w:val="22"/>
        </w:rPr>
        <w:t>data include</w:t>
      </w:r>
      <w:r w:rsidR="000C53E2">
        <w:rPr>
          <w:rFonts w:ascii="Arial Narrow" w:eastAsia="Arial Narrow" w:hAnsi="Arial Narrow" w:cs="Arial Narrow"/>
          <w:sz w:val="22"/>
          <w:szCs w:val="22"/>
        </w:rPr>
        <w:t>s</w:t>
      </w:r>
      <w:r w:rsidR="00010E67">
        <w:rPr>
          <w:rFonts w:ascii="Arial Narrow" w:eastAsia="Arial Narrow" w:hAnsi="Arial Narrow" w:cs="Arial Narrow"/>
          <w:sz w:val="22"/>
          <w:szCs w:val="22"/>
        </w:rPr>
        <w:t xml:space="preserve"> inpatient discharges from Massachusetts acute care hospitals for the period of October 1, 20</w:t>
      </w:r>
      <w:r w:rsidR="00965D16">
        <w:rPr>
          <w:rFonts w:ascii="Arial Narrow" w:eastAsia="Arial Narrow" w:hAnsi="Arial Narrow" w:cs="Arial Narrow"/>
          <w:sz w:val="22"/>
          <w:szCs w:val="22"/>
        </w:rPr>
        <w:t>20</w:t>
      </w:r>
      <w:r w:rsidR="00010E67">
        <w:rPr>
          <w:rFonts w:ascii="Arial Narrow" w:eastAsia="Arial Narrow" w:hAnsi="Arial Narrow" w:cs="Arial Narrow"/>
          <w:sz w:val="22"/>
          <w:szCs w:val="22"/>
        </w:rPr>
        <w:t xml:space="preserve"> – </w:t>
      </w:r>
      <w:r w:rsidR="00623239">
        <w:rPr>
          <w:rFonts w:ascii="Arial Narrow" w:eastAsia="Arial Narrow" w:hAnsi="Arial Narrow" w:cs="Arial Narrow"/>
          <w:sz w:val="22"/>
          <w:szCs w:val="22"/>
        </w:rPr>
        <w:t>September</w:t>
      </w:r>
      <w:r w:rsidR="00010E67">
        <w:rPr>
          <w:rFonts w:ascii="Arial Narrow" w:eastAsia="Arial Narrow" w:hAnsi="Arial Narrow" w:cs="Arial Narrow"/>
          <w:sz w:val="22"/>
          <w:szCs w:val="22"/>
        </w:rPr>
        <w:t xml:space="preserve"> 3</w:t>
      </w:r>
      <w:r w:rsidR="00623239">
        <w:rPr>
          <w:rFonts w:ascii="Arial Narrow" w:eastAsia="Arial Narrow" w:hAnsi="Arial Narrow" w:cs="Arial Narrow"/>
          <w:sz w:val="22"/>
          <w:szCs w:val="22"/>
        </w:rPr>
        <w:t>0</w:t>
      </w:r>
      <w:r w:rsidR="00010E67">
        <w:rPr>
          <w:rFonts w:ascii="Arial Narrow" w:eastAsia="Arial Narrow" w:hAnsi="Arial Narrow" w:cs="Arial Narrow"/>
          <w:sz w:val="22"/>
          <w:szCs w:val="22"/>
        </w:rPr>
        <w:t>, 20</w:t>
      </w:r>
      <w:r w:rsidR="00EF5399">
        <w:rPr>
          <w:rFonts w:ascii="Arial Narrow" w:eastAsia="Arial Narrow" w:hAnsi="Arial Narrow" w:cs="Arial Narrow"/>
          <w:sz w:val="22"/>
          <w:szCs w:val="22"/>
        </w:rPr>
        <w:t>2</w:t>
      </w:r>
      <w:r w:rsidR="00965D16">
        <w:rPr>
          <w:rFonts w:ascii="Arial Narrow" w:eastAsia="Arial Narrow" w:hAnsi="Arial Narrow" w:cs="Arial Narrow"/>
          <w:sz w:val="22"/>
          <w:szCs w:val="22"/>
        </w:rPr>
        <w:t>1</w:t>
      </w:r>
      <w:r w:rsidR="00010E67">
        <w:rPr>
          <w:rFonts w:ascii="Arial Narrow" w:eastAsia="Arial Narrow" w:hAnsi="Arial Narrow" w:cs="Arial Narrow"/>
          <w:sz w:val="22"/>
          <w:szCs w:val="22"/>
        </w:rPr>
        <w:t>.</w:t>
      </w:r>
    </w:p>
    <w:p w14:paraId="689F9877" w14:textId="4DA90138" w:rsidR="00623239" w:rsidRDefault="00623239" w:rsidP="00112F3C">
      <w:pPr>
        <w:spacing w:line="276" w:lineRule="auto"/>
        <w:ind w:left="1440" w:right="1426"/>
        <w:rPr>
          <w:rFonts w:ascii="Arial Narrow" w:eastAsia="Arial Narrow" w:hAnsi="Arial Narrow" w:cs="Arial Narrow"/>
          <w:sz w:val="22"/>
          <w:szCs w:val="22"/>
        </w:rPr>
      </w:pPr>
    </w:p>
    <w:p w14:paraId="18769FDA" w14:textId="31C3C9C4" w:rsidR="00623239" w:rsidRDefault="00623239" w:rsidP="00112F3C">
      <w:pPr>
        <w:spacing w:line="276" w:lineRule="auto"/>
        <w:ind w:left="1440" w:right="1391"/>
        <w:rPr>
          <w:rFonts w:ascii="Arial Narrow" w:eastAsia="Arial Narrow" w:hAnsi="Arial Narrow" w:cs="Arial Narrow"/>
          <w:sz w:val="22"/>
          <w:szCs w:val="22"/>
        </w:rPr>
      </w:pPr>
      <w:r>
        <w:rPr>
          <w:rFonts w:ascii="Arial Narrow" w:eastAsia="Arial Narrow" w:hAnsi="Arial Narrow" w:cs="Arial Narrow"/>
          <w:sz w:val="22"/>
          <w:szCs w:val="22"/>
        </w:rPr>
        <w:t>The</w:t>
      </w:r>
      <w:r>
        <w:rPr>
          <w:spacing w:val="-4"/>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z w:val="22"/>
          <w:szCs w:val="22"/>
        </w:rPr>
        <w:t>enter</w:t>
      </w:r>
      <w:r>
        <w:rPr>
          <w:spacing w:val="-7"/>
          <w:sz w:val="22"/>
          <w:szCs w:val="22"/>
        </w:rPr>
        <w:t xml:space="preserve"> </w:t>
      </w:r>
      <w:r>
        <w:rPr>
          <w:rFonts w:ascii="Arial Narrow" w:eastAsia="Arial Narrow" w:hAnsi="Arial Narrow" w:cs="Arial Narrow"/>
          <w:sz w:val="22"/>
          <w:szCs w:val="22"/>
        </w:rPr>
        <w:t>for</w:t>
      </w:r>
      <w:r>
        <w:rPr>
          <w:spacing w:val="-5"/>
          <w:sz w:val="22"/>
          <w:szCs w:val="22"/>
        </w:rPr>
        <w:t xml:space="preserve"> </w:t>
      </w:r>
      <w:r>
        <w:rPr>
          <w:rFonts w:ascii="Arial Narrow" w:eastAsia="Arial Narrow" w:hAnsi="Arial Narrow" w:cs="Arial Narrow"/>
          <w:spacing w:val="-1"/>
          <w:sz w:val="22"/>
          <w:szCs w:val="22"/>
        </w:rPr>
        <w:t>H</w:t>
      </w:r>
      <w:r>
        <w:rPr>
          <w:rFonts w:ascii="Arial Narrow" w:eastAsia="Arial Narrow" w:hAnsi="Arial Narrow" w:cs="Arial Narrow"/>
          <w:spacing w:val="-2"/>
          <w:sz w:val="22"/>
          <w:szCs w:val="22"/>
        </w:rPr>
        <w:t>ea</w:t>
      </w:r>
      <w:r>
        <w:rPr>
          <w:rFonts w:ascii="Arial Narrow" w:eastAsia="Arial Narrow" w:hAnsi="Arial Narrow" w:cs="Arial Narrow"/>
          <w:spacing w:val="1"/>
          <w:sz w:val="22"/>
          <w:szCs w:val="22"/>
        </w:rPr>
        <w:t>l</w:t>
      </w:r>
      <w:r>
        <w:rPr>
          <w:rFonts w:ascii="Arial Narrow" w:eastAsia="Arial Narrow" w:hAnsi="Arial Narrow" w:cs="Arial Narrow"/>
          <w:sz w:val="22"/>
          <w:szCs w:val="22"/>
        </w:rPr>
        <w:t>th</w:t>
      </w:r>
      <w:r>
        <w:rPr>
          <w:spacing w:val="-4"/>
          <w:sz w:val="22"/>
          <w:szCs w:val="22"/>
        </w:rPr>
        <w:t xml:space="preserve"> </w:t>
      </w:r>
      <w:r>
        <w:rPr>
          <w:rFonts w:ascii="Arial Narrow" w:eastAsia="Arial Narrow" w:hAnsi="Arial Narrow" w:cs="Arial Narrow"/>
          <w:spacing w:val="-2"/>
          <w:sz w:val="22"/>
          <w:szCs w:val="22"/>
        </w:rPr>
        <w:t>I</w:t>
      </w:r>
      <w:r>
        <w:rPr>
          <w:rFonts w:ascii="Arial Narrow" w:eastAsia="Arial Narrow" w:hAnsi="Arial Narrow" w:cs="Arial Narrow"/>
          <w:sz w:val="22"/>
          <w:szCs w:val="22"/>
        </w:rPr>
        <w:t>nfo</w:t>
      </w:r>
      <w:r>
        <w:rPr>
          <w:rFonts w:ascii="Arial Narrow" w:eastAsia="Arial Narrow" w:hAnsi="Arial Narrow" w:cs="Arial Narrow"/>
          <w:spacing w:val="-3"/>
          <w:sz w:val="22"/>
          <w:szCs w:val="22"/>
        </w:rPr>
        <w:t>r</w:t>
      </w:r>
      <w:r>
        <w:rPr>
          <w:rFonts w:ascii="Arial Narrow" w:eastAsia="Arial Narrow" w:hAnsi="Arial Narrow" w:cs="Arial Narrow"/>
          <w:spacing w:val="1"/>
          <w:sz w:val="22"/>
          <w:szCs w:val="22"/>
        </w:rPr>
        <w:t>m</w:t>
      </w:r>
      <w:r>
        <w:rPr>
          <w:rFonts w:ascii="Arial Narrow" w:eastAsia="Arial Narrow" w:hAnsi="Arial Narrow" w:cs="Arial Narrow"/>
          <w:sz w:val="22"/>
          <w:szCs w:val="22"/>
        </w:rPr>
        <w:t>a</w:t>
      </w:r>
      <w:r>
        <w:rPr>
          <w:rFonts w:ascii="Arial Narrow" w:eastAsia="Arial Narrow" w:hAnsi="Arial Narrow" w:cs="Arial Narrow"/>
          <w:spacing w:val="-5"/>
          <w:sz w:val="22"/>
          <w:szCs w:val="22"/>
        </w:rPr>
        <w:t>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spacing w:val="-4"/>
          <w:sz w:val="22"/>
          <w:szCs w:val="22"/>
        </w:rPr>
        <w:t xml:space="preserve"> </w:t>
      </w:r>
      <w:r>
        <w:rPr>
          <w:rFonts w:ascii="Arial Narrow" w:eastAsia="Arial Narrow" w:hAnsi="Arial Narrow" w:cs="Arial Narrow"/>
          <w:sz w:val="22"/>
          <w:szCs w:val="22"/>
        </w:rPr>
        <w:t>and</w:t>
      </w:r>
      <w:r>
        <w:rPr>
          <w:spacing w:val="-7"/>
          <w:sz w:val="22"/>
          <w:szCs w:val="22"/>
        </w:rPr>
        <w:t xml:space="preserve"> </w:t>
      </w:r>
      <w:r>
        <w:rPr>
          <w:rFonts w:ascii="Arial Narrow" w:eastAsia="Arial Narrow" w:hAnsi="Arial Narrow" w:cs="Arial Narrow"/>
          <w:spacing w:val="-3"/>
          <w:sz w:val="22"/>
          <w:szCs w:val="22"/>
        </w:rPr>
        <w:t>A</w:t>
      </w:r>
      <w:r>
        <w:rPr>
          <w:rFonts w:ascii="Arial Narrow" w:eastAsia="Arial Narrow" w:hAnsi="Arial Narrow" w:cs="Arial Narrow"/>
          <w:sz w:val="22"/>
          <w:szCs w:val="22"/>
        </w:rPr>
        <w:t>na</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ysi</w:t>
      </w:r>
      <w:r>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1"/>
          <w:sz w:val="22"/>
          <w:szCs w:val="22"/>
        </w:rPr>
        <w:t>CH</w:t>
      </w:r>
      <w:r>
        <w:rPr>
          <w:rFonts w:ascii="Arial Narrow" w:eastAsia="Arial Narrow" w:hAnsi="Arial Narrow" w:cs="Arial Narrow"/>
          <w:sz w:val="22"/>
          <w:szCs w:val="22"/>
        </w:rPr>
        <w:t>IA)</w:t>
      </w:r>
      <w:r>
        <w:rPr>
          <w:spacing w:val="-7"/>
          <w:sz w:val="22"/>
          <w:szCs w:val="22"/>
        </w:rPr>
        <w:t xml:space="preserve"> </w:t>
      </w:r>
      <w:r>
        <w:rPr>
          <w:rFonts w:ascii="Arial Narrow" w:eastAsia="Arial Narrow" w:hAnsi="Arial Narrow" w:cs="Arial Narrow"/>
          <w:sz w:val="22"/>
          <w:szCs w:val="22"/>
        </w:rPr>
        <w:t>has</w:t>
      </w:r>
      <w:r>
        <w:rPr>
          <w:spacing w:val="-9"/>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ade</w:t>
      </w:r>
      <w:r>
        <w:rPr>
          <w:spacing w:val="-4"/>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n</w:t>
      </w:r>
      <w:r>
        <w:rPr>
          <w:rFonts w:ascii="Arial Narrow" w:eastAsia="Arial Narrow" w:hAnsi="Arial Narrow" w:cs="Arial Narrow"/>
          <w:spacing w:val="-2"/>
          <w:sz w:val="22"/>
          <w:szCs w:val="22"/>
        </w:rPr>
        <w:t>im</w:t>
      </w:r>
      <w:r>
        <w:rPr>
          <w:rFonts w:ascii="Arial Narrow" w:eastAsia="Arial Narrow" w:hAnsi="Arial Narrow" w:cs="Arial Narrow"/>
          <w:sz w:val="22"/>
          <w:szCs w:val="22"/>
        </w:rPr>
        <w:t>al</w:t>
      </w:r>
      <w:r>
        <w:rPr>
          <w:spacing w:val="-6"/>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z w:val="22"/>
          <w:szCs w:val="22"/>
        </w:rPr>
        <w:t>han</w:t>
      </w:r>
      <w:r>
        <w:rPr>
          <w:rFonts w:ascii="Arial Narrow" w:eastAsia="Arial Narrow" w:hAnsi="Arial Narrow" w:cs="Arial Narrow"/>
          <w:spacing w:val="-5"/>
          <w:sz w:val="22"/>
          <w:szCs w:val="22"/>
        </w:rPr>
        <w:t>g</w:t>
      </w:r>
      <w:r>
        <w:rPr>
          <w:rFonts w:ascii="Arial Narrow" w:eastAsia="Arial Narrow" w:hAnsi="Arial Narrow" w:cs="Arial Narrow"/>
          <w:sz w:val="22"/>
          <w:szCs w:val="22"/>
        </w:rPr>
        <w:t>es</w:t>
      </w:r>
      <w:r>
        <w:rPr>
          <w:spacing w:val="-4"/>
          <w:sz w:val="22"/>
          <w:szCs w:val="22"/>
        </w:rPr>
        <w:t xml:space="preserve"> </w:t>
      </w:r>
      <w:r>
        <w:rPr>
          <w:rFonts w:ascii="Arial Narrow" w:eastAsia="Arial Narrow" w:hAnsi="Arial Narrow" w:cs="Arial Narrow"/>
          <w:sz w:val="22"/>
          <w:szCs w:val="22"/>
        </w:rPr>
        <w:t>to</w:t>
      </w:r>
      <w:r>
        <w:rPr>
          <w:spacing w:val="-7"/>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2"/>
          <w:sz w:val="22"/>
          <w:szCs w:val="22"/>
        </w:rPr>
        <w:t>h</w:t>
      </w:r>
      <w:r>
        <w:rPr>
          <w:rFonts w:ascii="Arial Narrow" w:eastAsia="Arial Narrow" w:hAnsi="Arial Narrow" w:cs="Arial Narrow"/>
          <w:sz w:val="22"/>
          <w:szCs w:val="22"/>
        </w:rPr>
        <w:t>e</w:t>
      </w:r>
      <w:r>
        <w:rPr>
          <w:spacing w:val="-7"/>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pacing w:val="-1"/>
          <w:sz w:val="22"/>
          <w:szCs w:val="22"/>
        </w:rPr>
        <w:t xml:space="preserve">Y </w:t>
      </w:r>
      <w:r>
        <w:rPr>
          <w:rFonts w:ascii="Arial Narrow" w:eastAsia="Arial Narrow" w:hAnsi="Arial Narrow" w:cs="Arial Narrow"/>
          <w:spacing w:val="-2"/>
          <w:sz w:val="22"/>
          <w:szCs w:val="22"/>
        </w:rPr>
        <w:t>2</w:t>
      </w:r>
      <w:r>
        <w:rPr>
          <w:rFonts w:ascii="Arial Narrow" w:eastAsia="Arial Narrow" w:hAnsi="Arial Narrow" w:cs="Arial Narrow"/>
          <w:sz w:val="22"/>
          <w:szCs w:val="22"/>
        </w:rPr>
        <w:t>02</w:t>
      </w:r>
      <w:r w:rsidR="009752C2">
        <w:rPr>
          <w:rFonts w:ascii="Arial Narrow" w:eastAsia="Arial Narrow" w:hAnsi="Arial Narrow" w:cs="Arial Narrow"/>
          <w:sz w:val="22"/>
          <w:szCs w:val="22"/>
        </w:rPr>
        <w:t>1</w:t>
      </w:r>
      <w:r>
        <w:rPr>
          <w:spacing w:val="-7"/>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at</w:t>
      </w:r>
      <w:r>
        <w:rPr>
          <w:rFonts w:ascii="Arial Narrow" w:eastAsia="Arial Narrow" w:hAnsi="Arial Narrow" w:cs="Arial Narrow"/>
          <w:sz w:val="22"/>
          <w:szCs w:val="22"/>
        </w:rPr>
        <w:t>a</w:t>
      </w:r>
      <w:r>
        <w:rPr>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t</w:t>
      </w:r>
      <w:r>
        <w:rPr>
          <w:rFonts w:ascii="Arial Narrow" w:eastAsia="Arial Narrow" w:hAnsi="Arial Narrow" w:cs="Arial Narrow"/>
          <w:sz w:val="22"/>
          <w:szCs w:val="22"/>
        </w:rPr>
        <w:t>r</w:t>
      </w:r>
      <w:r>
        <w:rPr>
          <w:rFonts w:ascii="Arial Narrow" w:eastAsia="Arial Narrow" w:hAnsi="Arial Narrow" w:cs="Arial Narrow"/>
          <w:spacing w:val="-2"/>
          <w:sz w:val="22"/>
          <w:szCs w:val="22"/>
        </w:rPr>
        <w:t>uc</w:t>
      </w:r>
      <w:r>
        <w:rPr>
          <w:rFonts w:ascii="Arial Narrow" w:eastAsia="Arial Narrow" w:hAnsi="Arial Narrow" w:cs="Arial Narrow"/>
          <w:sz w:val="22"/>
          <w:szCs w:val="22"/>
        </w:rPr>
        <w:t>t</w:t>
      </w:r>
      <w:r>
        <w:rPr>
          <w:rFonts w:ascii="Arial Narrow" w:eastAsia="Arial Narrow" w:hAnsi="Arial Narrow" w:cs="Arial Narrow"/>
          <w:spacing w:val="-2"/>
          <w:sz w:val="22"/>
          <w:szCs w:val="22"/>
        </w:rPr>
        <w:t>u</w:t>
      </w:r>
      <w:r>
        <w:rPr>
          <w:rFonts w:ascii="Arial Narrow" w:eastAsia="Arial Narrow" w:hAnsi="Arial Narrow" w:cs="Arial Narrow"/>
          <w:sz w:val="22"/>
          <w:szCs w:val="22"/>
        </w:rPr>
        <w:t>r</w:t>
      </w:r>
      <w:r>
        <w:rPr>
          <w:rFonts w:ascii="Arial Narrow" w:eastAsia="Arial Narrow" w:hAnsi="Arial Narrow" w:cs="Arial Narrow"/>
          <w:spacing w:val="-2"/>
          <w:sz w:val="22"/>
          <w:szCs w:val="22"/>
        </w:rPr>
        <w:t>e</w:t>
      </w:r>
      <w:r>
        <w:rPr>
          <w:rFonts w:ascii="Arial Narrow" w:eastAsia="Arial Narrow" w:hAnsi="Arial Narrow" w:cs="Arial Narrow"/>
          <w:sz w:val="22"/>
          <w:szCs w:val="22"/>
        </w:rPr>
        <w:t xml:space="preserve">/ </w:t>
      </w:r>
      <w:r>
        <w:rPr>
          <w:rFonts w:ascii="Arial Narrow" w:eastAsia="Arial Narrow" w:hAnsi="Arial Narrow" w:cs="Arial Narrow"/>
          <w:spacing w:val="-2"/>
          <w:sz w:val="22"/>
          <w:szCs w:val="22"/>
        </w:rPr>
        <w:t>ele</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e</w:t>
      </w:r>
      <w:r>
        <w:rPr>
          <w:rFonts w:ascii="Arial Narrow" w:eastAsia="Arial Narrow" w:hAnsi="Arial Narrow" w:cs="Arial Narrow"/>
          <w:sz w:val="22"/>
          <w:szCs w:val="22"/>
        </w:rPr>
        <w:t>n</w:t>
      </w:r>
      <w:r>
        <w:rPr>
          <w:rFonts w:ascii="Arial Narrow" w:eastAsia="Arial Narrow" w:hAnsi="Arial Narrow" w:cs="Arial Narrow"/>
          <w:spacing w:val="-2"/>
          <w:sz w:val="22"/>
          <w:szCs w:val="22"/>
        </w:rPr>
        <w:t>t</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r>
        <w:rPr>
          <w:spacing w:val="-4"/>
          <w:sz w:val="22"/>
          <w:szCs w:val="22"/>
        </w:rPr>
        <w:t xml:space="preserve"> </w:t>
      </w:r>
      <w:r>
        <w:rPr>
          <w:rFonts w:ascii="Arial Narrow" w:eastAsia="Arial Narrow" w:hAnsi="Arial Narrow" w:cs="Arial Narrow"/>
          <w:spacing w:val="-3"/>
          <w:sz w:val="22"/>
          <w:szCs w:val="22"/>
        </w:rPr>
        <w:t>U</w:t>
      </w:r>
      <w:r>
        <w:rPr>
          <w:rFonts w:ascii="Arial Narrow" w:eastAsia="Arial Narrow" w:hAnsi="Arial Narrow" w:cs="Arial Narrow"/>
          <w:spacing w:val="1"/>
          <w:sz w:val="22"/>
          <w:szCs w:val="22"/>
        </w:rPr>
        <w:t>s</w:t>
      </w:r>
      <w:r>
        <w:rPr>
          <w:rFonts w:ascii="Arial Narrow" w:eastAsia="Arial Narrow" w:hAnsi="Arial Narrow" w:cs="Arial Narrow"/>
          <w:sz w:val="22"/>
          <w:szCs w:val="22"/>
        </w:rPr>
        <w:t>ers</w:t>
      </w:r>
      <w:r>
        <w:rPr>
          <w:spacing w:val="-9"/>
          <w:sz w:val="22"/>
          <w:szCs w:val="22"/>
        </w:rPr>
        <w:t xml:space="preserve"> </w:t>
      </w:r>
      <w:r>
        <w:rPr>
          <w:rFonts w:ascii="Arial Narrow" w:eastAsia="Arial Narrow" w:hAnsi="Arial Narrow" w:cs="Arial Narrow"/>
          <w:sz w:val="22"/>
          <w:szCs w:val="22"/>
        </w:rPr>
        <w:t>of</w:t>
      </w:r>
      <w:r>
        <w:rPr>
          <w:spacing w:val="-4"/>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2"/>
          <w:sz w:val="22"/>
          <w:szCs w:val="22"/>
        </w:rPr>
        <w:t>h</w:t>
      </w:r>
      <w:r>
        <w:rPr>
          <w:rFonts w:ascii="Arial Narrow" w:eastAsia="Arial Narrow" w:hAnsi="Arial Narrow" w:cs="Arial Narrow"/>
          <w:sz w:val="22"/>
          <w:szCs w:val="22"/>
        </w:rPr>
        <w:t>e</w:t>
      </w:r>
      <w:r>
        <w:rPr>
          <w:spacing w:val="-4"/>
          <w:sz w:val="22"/>
          <w:szCs w:val="22"/>
        </w:rPr>
        <w:t xml:space="preserve"> </w:t>
      </w:r>
      <w:r>
        <w:rPr>
          <w:rFonts w:ascii="Arial Narrow" w:eastAsia="Arial Narrow" w:hAnsi="Arial Narrow" w:cs="Arial Narrow"/>
          <w:sz w:val="22"/>
          <w:szCs w:val="22"/>
        </w:rPr>
        <w:t>da</w:t>
      </w:r>
      <w:r>
        <w:rPr>
          <w:rFonts w:ascii="Arial Narrow" w:eastAsia="Arial Narrow" w:hAnsi="Arial Narrow" w:cs="Arial Narrow"/>
          <w:spacing w:val="-2"/>
          <w:sz w:val="22"/>
          <w:szCs w:val="22"/>
        </w:rPr>
        <w:t>t</w:t>
      </w:r>
      <w:r>
        <w:rPr>
          <w:rFonts w:ascii="Arial Narrow" w:eastAsia="Arial Narrow" w:hAnsi="Arial Narrow" w:cs="Arial Narrow"/>
          <w:sz w:val="22"/>
          <w:szCs w:val="22"/>
        </w:rPr>
        <w:t>a</w:t>
      </w:r>
      <w:r>
        <w:rPr>
          <w:spacing w:val="-7"/>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hou</w:t>
      </w:r>
      <w:r>
        <w:rPr>
          <w:rFonts w:ascii="Arial Narrow" w:eastAsia="Arial Narrow" w:hAnsi="Arial Narrow" w:cs="Arial Narrow"/>
          <w:spacing w:val="1"/>
          <w:sz w:val="22"/>
          <w:szCs w:val="22"/>
        </w:rPr>
        <w:t>l</w:t>
      </w:r>
      <w:r>
        <w:rPr>
          <w:rFonts w:ascii="Arial Narrow" w:eastAsia="Arial Narrow" w:hAnsi="Arial Narrow" w:cs="Arial Narrow"/>
          <w:sz w:val="22"/>
          <w:szCs w:val="22"/>
        </w:rPr>
        <w:t>d</w:t>
      </w:r>
      <w:r>
        <w:rPr>
          <w:spacing w:val="-4"/>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u</w:t>
      </w:r>
      <w:r>
        <w:rPr>
          <w:rFonts w:ascii="Arial Narrow" w:eastAsia="Arial Narrow" w:hAnsi="Arial Narrow" w:cs="Arial Narrow"/>
          <w:spacing w:val="1"/>
          <w:sz w:val="22"/>
          <w:szCs w:val="22"/>
        </w:rPr>
        <w:t>l</w:t>
      </w:r>
      <w:r>
        <w:rPr>
          <w:rFonts w:ascii="Arial Narrow" w:eastAsia="Arial Narrow" w:hAnsi="Arial Narrow" w:cs="Arial Narrow"/>
          <w:sz w:val="22"/>
          <w:szCs w:val="22"/>
        </w:rPr>
        <w:t>t</w:t>
      </w:r>
      <w:r>
        <w:rPr>
          <w:spacing w:val="-9"/>
          <w:sz w:val="22"/>
          <w:szCs w:val="22"/>
        </w:rPr>
        <w:t xml:space="preserve"> </w:t>
      </w:r>
      <w:r>
        <w:rPr>
          <w:rFonts w:ascii="Arial Narrow" w:eastAsia="Arial Narrow" w:hAnsi="Arial Narrow" w:cs="Arial Narrow"/>
          <w:sz w:val="22"/>
          <w:szCs w:val="22"/>
        </w:rPr>
        <w:t>the</w:t>
      </w:r>
      <w:r>
        <w:rPr>
          <w:spacing w:val="-4"/>
          <w:sz w:val="22"/>
          <w:szCs w:val="22"/>
        </w:rPr>
        <w:t xml:space="preserve"> </w:t>
      </w:r>
      <w:r>
        <w:rPr>
          <w:rFonts w:ascii="Arial Narrow" w:eastAsia="Arial Narrow" w:hAnsi="Arial Narrow" w:cs="Arial Narrow"/>
          <w:spacing w:val="-2"/>
          <w:sz w:val="22"/>
          <w:szCs w:val="22"/>
        </w:rPr>
        <w:t>Fi</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ca</w:t>
      </w:r>
      <w:r>
        <w:rPr>
          <w:rFonts w:ascii="Arial Narrow" w:eastAsia="Arial Narrow" w:hAnsi="Arial Narrow" w:cs="Arial Narrow"/>
          <w:sz w:val="22"/>
          <w:szCs w:val="22"/>
        </w:rPr>
        <w:t>l</w:t>
      </w:r>
      <w:r>
        <w:rPr>
          <w:spacing w:val="-6"/>
          <w:sz w:val="22"/>
          <w:szCs w:val="22"/>
        </w:rPr>
        <w:t xml:space="preserve"> </w:t>
      </w:r>
      <w:r>
        <w:rPr>
          <w:rFonts w:ascii="Arial Narrow" w:eastAsia="Arial Narrow" w:hAnsi="Arial Narrow" w:cs="Arial Narrow"/>
          <w:spacing w:val="-1"/>
          <w:sz w:val="22"/>
          <w:szCs w:val="22"/>
        </w:rPr>
        <w:t>Y</w:t>
      </w:r>
      <w:r>
        <w:rPr>
          <w:rFonts w:ascii="Arial Narrow" w:eastAsia="Arial Narrow" w:hAnsi="Arial Narrow" w:cs="Arial Narrow"/>
          <w:spacing w:val="-2"/>
          <w:sz w:val="22"/>
          <w:szCs w:val="22"/>
        </w:rPr>
        <w:t>e</w:t>
      </w:r>
      <w:r>
        <w:rPr>
          <w:rFonts w:ascii="Arial Narrow" w:eastAsia="Arial Narrow" w:hAnsi="Arial Narrow" w:cs="Arial Narrow"/>
          <w:sz w:val="22"/>
          <w:szCs w:val="22"/>
        </w:rPr>
        <w:t>ar</w:t>
      </w:r>
      <w:r>
        <w:rPr>
          <w:spacing w:val="-7"/>
          <w:sz w:val="22"/>
          <w:szCs w:val="22"/>
        </w:rPr>
        <w:t xml:space="preserve"> </w:t>
      </w:r>
      <w:r>
        <w:rPr>
          <w:rFonts w:ascii="Arial Narrow" w:eastAsia="Arial Narrow" w:hAnsi="Arial Narrow" w:cs="Arial Narrow"/>
          <w:spacing w:val="-2"/>
          <w:sz w:val="22"/>
          <w:szCs w:val="22"/>
        </w:rPr>
        <w:t>2</w:t>
      </w:r>
      <w:r>
        <w:rPr>
          <w:rFonts w:ascii="Arial Narrow" w:eastAsia="Arial Narrow" w:hAnsi="Arial Narrow" w:cs="Arial Narrow"/>
          <w:sz w:val="22"/>
          <w:szCs w:val="22"/>
        </w:rPr>
        <w:t>02</w:t>
      </w:r>
      <w:r w:rsidR="009752C2">
        <w:rPr>
          <w:rFonts w:ascii="Arial Narrow" w:eastAsia="Arial Narrow" w:hAnsi="Arial Narrow" w:cs="Arial Narrow"/>
          <w:sz w:val="22"/>
          <w:szCs w:val="22"/>
        </w:rPr>
        <w:t>1</w:t>
      </w:r>
      <w:r>
        <w:rPr>
          <w:spacing w:val="-7"/>
          <w:sz w:val="22"/>
          <w:szCs w:val="22"/>
        </w:rPr>
        <w:t xml:space="preserve"> </w:t>
      </w:r>
      <w:r>
        <w:rPr>
          <w:rFonts w:ascii="Arial Narrow" w:eastAsia="Arial Narrow" w:hAnsi="Arial Narrow" w:cs="Arial Narrow"/>
          <w:spacing w:val="-1"/>
          <w:sz w:val="22"/>
          <w:szCs w:val="22"/>
        </w:rPr>
        <w:t>D</w:t>
      </w:r>
      <w:r>
        <w:rPr>
          <w:rFonts w:ascii="Arial Narrow" w:eastAsia="Arial Narrow" w:hAnsi="Arial Narrow" w:cs="Arial Narrow"/>
          <w:spacing w:val="-2"/>
          <w:sz w:val="22"/>
          <w:szCs w:val="22"/>
        </w:rPr>
        <w:t>ocu</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en</w:t>
      </w:r>
      <w:r>
        <w:rPr>
          <w:rFonts w:ascii="Arial Narrow" w:eastAsia="Arial Narrow" w:hAnsi="Arial Narrow" w:cs="Arial Narrow"/>
          <w:sz w:val="22"/>
          <w:szCs w:val="22"/>
        </w:rPr>
        <w:t>t</w:t>
      </w:r>
      <w:r>
        <w:rPr>
          <w:rFonts w:ascii="Arial Narrow" w:eastAsia="Arial Narrow" w:hAnsi="Arial Narrow" w:cs="Arial Narrow"/>
          <w:spacing w:val="-2"/>
          <w:sz w:val="22"/>
          <w:szCs w:val="22"/>
        </w:rPr>
        <w:t>a</w:t>
      </w:r>
      <w:r>
        <w:rPr>
          <w:rFonts w:ascii="Arial Narrow" w:eastAsia="Arial Narrow" w:hAnsi="Arial Narrow" w:cs="Arial Narrow"/>
          <w:sz w:val="22"/>
          <w:szCs w:val="22"/>
        </w:rPr>
        <w:t>t</w:t>
      </w:r>
      <w:r>
        <w:rPr>
          <w:rFonts w:ascii="Arial Narrow" w:eastAsia="Arial Narrow" w:hAnsi="Arial Narrow" w:cs="Arial Narrow"/>
          <w:spacing w:val="-2"/>
          <w:sz w:val="22"/>
          <w:szCs w:val="22"/>
        </w:rPr>
        <w:t>io</w:t>
      </w:r>
      <w:r>
        <w:rPr>
          <w:rFonts w:ascii="Arial Narrow" w:eastAsia="Arial Narrow" w:hAnsi="Arial Narrow" w:cs="Arial Narrow"/>
          <w:sz w:val="22"/>
          <w:szCs w:val="22"/>
        </w:rPr>
        <w:t>n</w:t>
      </w:r>
      <w:r>
        <w:rPr>
          <w:spacing w:val="-7"/>
          <w:sz w:val="22"/>
          <w:szCs w:val="22"/>
        </w:rPr>
        <w:t xml:space="preserve"> </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an</w:t>
      </w:r>
      <w:r>
        <w:rPr>
          <w:rFonts w:ascii="Arial Narrow" w:eastAsia="Arial Narrow" w:hAnsi="Arial Narrow" w:cs="Arial Narrow"/>
          <w:sz w:val="22"/>
          <w:szCs w:val="22"/>
        </w:rPr>
        <w:t>u</w:t>
      </w:r>
      <w:r>
        <w:rPr>
          <w:rFonts w:ascii="Arial Narrow" w:eastAsia="Arial Narrow" w:hAnsi="Arial Narrow" w:cs="Arial Narrow"/>
          <w:spacing w:val="-2"/>
          <w:sz w:val="22"/>
          <w:szCs w:val="22"/>
        </w:rPr>
        <w:t>a</w:t>
      </w:r>
      <w:r>
        <w:rPr>
          <w:rFonts w:ascii="Arial Narrow" w:eastAsia="Arial Narrow" w:hAnsi="Arial Narrow" w:cs="Arial Narrow"/>
          <w:sz w:val="22"/>
          <w:szCs w:val="22"/>
        </w:rPr>
        <w:t>l</w:t>
      </w:r>
      <w:r>
        <w:rPr>
          <w:spacing w:val="-6"/>
          <w:sz w:val="22"/>
          <w:szCs w:val="22"/>
        </w:rPr>
        <w:t xml:space="preserve"> </w:t>
      </w:r>
      <w:r>
        <w:rPr>
          <w:rFonts w:ascii="Arial Narrow" w:eastAsia="Arial Narrow" w:hAnsi="Arial Narrow" w:cs="Arial Narrow"/>
          <w:sz w:val="22"/>
          <w:szCs w:val="22"/>
        </w:rPr>
        <w:t>for</w:t>
      </w:r>
      <w:r>
        <w:rPr>
          <w:spacing w:val="-5"/>
          <w:sz w:val="22"/>
          <w:szCs w:val="22"/>
        </w:rPr>
        <w:t xml:space="preserve"> </w:t>
      </w:r>
      <w:r>
        <w:rPr>
          <w:rFonts w:ascii="Arial Narrow" w:eastAsia="Arial Narrow" w:hAnsi="Arial Narrow" w:cs="Arial Narrow"/>
          <w:sz w:val="22"/>
          <w:szCs w:val="22"/>
        </w:rPr>
        <w:t>furt</w:t>
      </w:r>
      <w:r>
        <w:rPr>
          <w:rFonts w:ascii="Arial Narrow" w:eastAsia="Arial Narrow" w:hAnsi="Arial Narrow" w:cs="Arial Narrow"/>
          <w:spacing w:val="-2"/>
          <w:sz w:val="22"/>
          <w:szCs w:val="22"/>
        </w:rPr>
        <w:t>h</w:t>
      </w:r>
      <w:r>
        <w:rPr>
          <w:rFonts w:ascii="Arial Narrow" w:eastAsia="Arial Narrow" w:hAnsi="Arial Narrow" w:cs="Arial Narrow"/>
          <w:sz w:val="22"/>
          <w:szCs w:val="22"/>
        </w:rPr>
        <w:t>er</w:t>
      </w:r>
      <w:r>
        <w:rPr>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eta</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l</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p>
    <w:p w14:paraId="09026FD6" w14:textId="77777777" w:rsidR="006D0366" w:rsidRDefault="006D0366">
      <w:pPr>
        <w:spacing w:before="7" w:line="260" w:lineRule="exact"/>
        <w:rPr>
          <w:sz w:val="26"/>
          <w:szCs w:val="26"/>
        </w:rPr>
      </w:pPr>
    </w:p>
    <w:p w14:paraId="3D89161F" w14:textId="77777777" w:rsidR="00187934" w:rsidRPr="008475C6" w:rsidRDefault="00187934" w:rsidP="00187934">
      <w:pPr>
        <w:ind w:left="1440"/>
        <w:rPr>
          <w:rFonts w:ascii="Arial Narrow" w:eastAsia="Calibri" w:hAnsi="Arial Narrow"/>
          <w:b/>
          <w:bCs/>
          <w:caps/>
          <w:color w:val="F7921E"/>
          <w:sz w:val="28"/>
          <w:szCs w:val="28"/>
        </w:rPr>
      </w:pPr>
      <w:r w:rsidRPr="008475C6">
        <w:rPr>
          <w:rFonts w:ascii="Arial Narrow" w:eastAsia="Arial Narrow" w:hAnsi="Arial Narrow" w:cs="Arial Narrow"/>
          <w:b/>
          <w:color w:val="F7921E"/>
          <w:sz w:val="28"/>
          <w:szCs w:val="28"/>
        </w:rPr>
        <w:t>Data</w:t>
      </w:r>
      <w:r w:rsidRPr="008475C6">
        <w:rPr>
          <w:rFonts w:ascii="Arial Narrow" w:eastAsia="Arial Narrow" w:hAnsi="Arial Narrow" w:cs="Arial Narrow"/>
          <w:b/>
          <w:color w:val="F7921E"/>
          <w:spacing w:val="-2"/>
          <w:sz w:val="28"/>
          <w:szCs w:val="28"/>
        </w:rPr>
        <w:t xml:space="preserve"> </w:t>
      </w:r>
      <w:r w:rsidRPr="008475C6">
        <w:rPr>
          <w:rFonts w:ascii="Arial Narrow" w:eastAsia="Arial Narrow" w:hAnsi="Arial Narrow" w:cs="Arial Narrow"/>
          <w:b/>
          <w:color w:val="F7921E"/>
          <w:sz w:val="28"/>
          <w:szCs w:val="28"/>
        </w:rPr>
        <w:t>Notes</w:t>
      </w:r>
    </w:p>
    <w:p w14:paraId="4F2271A3" w14:textId="77777777" w:rsidR="005C3D1A" w:rsidRDefault="005C3D1A">
      <w:pPr>
        <w:ind w:left="1440"/>
        <w:rPr>
          <w:rFonts w:ascii="Arial Narrow" w:eastAsia="Arial Narrow" w:hAnsi="Arial Narrow" w:cs="Arial Narrow"/>
          <w:b/>
          <w:color w:val="08416C"/>
          <w:sz w:val="24"/>
          <w:szCs w:val="24"/>
        </w:rPr>
      </w:pPr>
    </w:p>
    <w:p w14:paraId="23E13E81" w14:textId="77777777" w:rsidR="00AC6A4F" w:rsidRPr="00AC6A4F" w:rsidRDefault="00A84D65" w:rsidP="00935825">
      <w:pPr>
        <w:pStyle w:val="Body"/>
        <w:rPr>
          <w:b/>
          <w:bCs/>
          <w:color w:val="auto"/>
        </w:rPr>
      </w:pPr>
      <w:r w:rsidRPr="008F28AE">
        <w:t>St</w:t>
      </w:r>
      <w:r>
        <w:t>urdy Memorial Hosp</w:t>
      </w:r>
      <w:r w:rsidRPr="008F28AE">
        <w:t xml:space="preserve">ital (Org Id </w:t>
      </w:r>
      <w:r>
        <w:t>129</w:t>
      </w:r>
      <w:r w:rsidRPr="008F28AE">
        <w:t>)</w:t>
      </w:r>
      <w:r>
        <w:t xml:space="preserve"> did not submit</w:t>
      </w:r>
      <w:r w:rsidRPr="008F28AE">
        <w:t xml:space="preserve"> </w:t>
      </w:r>
      <w:r>
        <w:t xml:space="preserve">quarterly </w:t>
      </w:r>
      <w:r w:rsidRPr="008F28AE">
        <w:t xml:space="preserve">HIDD </w:t>
      </w:r>
      <w:r>
        <w:t>files f</w:t>
      </w:r>
      <w:r w:rsidRPr="008F28AE">
        <w:t>or FY</w:t>
      </w:r>
      <w:r w:rsidR="00F67BAB">
        <w:t xml:space="preserve"> </w:t>
      </w:r>
      <w:r w:rsidRPr="008F28AE">
        <w:t>2</w:t>
      </w:r>
      <w:r>
        <w:t>021</w:t>
      </w:r>
      <w:r w:rsidRPr="008F28AE">
        <w:t>.</w:t>
      </w:r>
      <w:r w:rsidR="00D156E5">
        <w:t xml:space="preserve"> </w:t>
      </w:r>
    </w:p>
    <w:p w14:paraId="3C581119" w14:textId="46D6F23F" w:rsidR="00A84D65" w:rsidRPr="00401A64" w:rsidRDefault="00D156E5" w:rsidP="00AC6A4F">
      <w:pPr>
        <w:pStyle w:val="Body"/>
        <w:numPr>
          <w:ilvl w:val="0"/>
          <w:numId w:val="0"/>
        </w:numPr>
        <w:ind w:left="2160"/>
        <w:rPr>
          <w:b/>
          <w:bCs/>
          <w:i/>
          <w:iCs/>
          <w:color w:val="auto"/>
          <w:u w:val="single"/>
        </w:rPr>
      </w:pPr>
      <w:r w:rsidRPr="00401A64">
        <w:rPr>
          <w:i/>
          <w:iCs/>
          <w:color w:val="1F497D" w:themeColor="text2"/>
          <w:u w:val="single"/>
        </w:rPr>
        <w:t>Data</w:t>
      </w:r>
      <w:r w:rsidRPr="00401A64">
        <w:rPr>
          <w:b/>
          <w:bCs/>
          <w:i/>
          <w:iCs/>
          <w:u w:val="single"/>
        </w:rPr>
        <w:t xml:space="preserve"> </w:t>
      </w:r>
      <w:r w:rsidRPr="00401A64">
        <w:rPr>
          <w:i/>
          <w:iCs/>
          <w:color w:val="1F497D" w:themeColor="text2"/>
          <w:u w:val="single"/>
        </w:rPr>
        <w:t xml:space="preserve">extracts released on/after </w:t>
      </w:r>
      <w:r w:rsidR="00401A64" w:rsidRPr="00401A64">
        <w:rPr>
          <w:i/>
          <w:iCs/>
          <w:color w:val="1F497D" w:themeColor="text2"/>
          <w:u w:val="single"/>
        </w:rPr>
        <w:t>March</w:t>
      </w:r>
      <w:r w:rsidR="00217D0D" w:rsidRPr="00401A64">
        <w:rPr>
          <w:i/>
          <w:iCs/>
          <w:color w:val="1F497D" w:themeColor="text2"/>
          <w:u w:val="single"/>
        </w:rPr>
        <w:t xml:space="preserve"> </w:t>
      </w:r>
      <w:r w:rsidR="0042731F">
        <w:rPr>
          <w:i/>
          <w:iCs/>
          <w:color w:val="1F497D" w:themeColor="text2"/>
          <w:u w:val="single"/>
        </w:rPr>
        <w:t>7</w:t>
      </w:r>
      <w:r w:rsidR="00217D0D" w:rsidRPr="00401A64">
        <w:rPr>
          <w:i/>
          <w:iCs/>
          <w:color w:val="1F497D" w:themeColor="text2"/>
          <w:u w:val="single"/>
        </w:rPr>
        <w:t>,</w:t>
      </w:r>
      <w:r w:rsidRPr="00401A64">
        <w:rPr>
          <w:i/>
          <w:iCs/>
          <w:color w:val="1F497D" w:themeColor="text2"/>
          <w:u w:val="single"/>
        </w:rPr>
        <w:t xml:space="preserve"> </w:t>
      </w:r>
      <w:r w:rsidR="00217D0D" w:rsidRPr="00401A64">
        <w:rPr>
          <w:i/>
          <w:iCs/>
          <w:color w:val="1F497D" w:themeColor="text2"/>
          <w:u w:val="single"/>
        </w:rPr>
        <w:t>2023,</w:t>
      </w:r>
      <w:r w:rsidRPr="00401A64">
        <w:rPr>
          <w:i/>
          <w:iCs/>
          <w:color w:val="1F497D" w:themeColor="text2"/>
          <w:u w:val="single"/>
        </w:rPr>
        <w:t xml:space="preserve"> include 7,639 inpatient</w:t>
      </w:r>
      <w:r w:rsidR="00217D0D" w:rsidRPr="00401A64">
        <w:rPr>
          <w:i/>
          <w:iCs/>
          <w:color w:val="1F497D" w:themeColor="text2"/>
          <w:u w:val="single"/>
        </w:rPr>
        <w:t xml:space="preserve"> discharge</w:t>
      </w:r>
      <w:r w:rsidRPr="00401A64">
        <w:rPr>
          <w:i/>
          <w:iCs/>
          <w:color w:val="1F497D" w:themeColor="text2"/>
          <w:u w:val="single"/>
        </w:rPr>
        <w:t>s</w:t>
      </w:r>
      <w:r w:rsidR="002D3BB9">
        <w:rPr>
          <w:i/>
          <w:iCs/>
          <w:color w:val="1F497D" w:themeColor="text2"/>
          <w:u w:val="single"/>
        </w:rPr>
        <w:t xml:space="preserve"> for FY 2021</w:t>
      </w:r>
      <w:r w:rsidRPr="00401A64">
        <w:rPr>
          <w:b/>
          <w:bCs/>
          <w:i/>
          <w:iCs/>
          <w:color w:val="1F497D" w:themeColor="text2"/>
          <w:u w:val="single"/>
        </w:rPr>
        <w:t xml:space="preserve">. </w:t>
      </w:r>
    </w:p>
    <w:p w14:paraId="02F6A2E9" w14:textId="0A950371" w:rsidR="001526E8" w:rsidRPr="00A84D65" w:rsidRDefault="001526E8" w:rsidP="00935825">
      <w:pPr>
        <w:pStyle w:val="Body"/>
        <w:rPr>
          <w:color w:val="auto"/>
        </w:rPr>
      </w:pPr>
      <w:r>
        <w:t xml:space="preserve">Steward Norwood Hospital (Org Id 41) temporarily closed on June 29, </w:t>
      </w:r>
      <w:r w:rsidR="00217D0D">
        <w:t>2020,</w:t>
      </w:r>
      <w:r>
        <w:t xml:space="preserve"> due to flooding</w:t>
      </w:r>
      <w:r w:rsidR="00A84D65">
        <w:t xml:space="preserve"> and did not submit quarterly HIDD files for</w:t>
      </w:r>
      <w:r>
        <w:t xml:space="preserve"> FY</w:t>
      </w:r>
      <w:r w:rsidR="00F67BAB">
        <w:t xml:space="preserve"> </w:t>
      </w:r>
      <w:r>
        <w:t>2</w:t>
      </w:r>
      <w:r w:rsidR="00A84D65">
        <w:t>02</w:t>
      </w:r>
      <w:r>
        <w:t>1.</w:t>
      </w:r>
    </w:p>
    <w:p w14:paraId="641A7FC0" w14:textId="77777777" w:rsidR="00A84D65" w:rsidRDefault="00A84D65" w:rsidP="00935825">
      <w:pPr>
        <w:pStyle w:val="Body"/>
      </w:pPr>
      <w:r w:rsidRPr="0031646A">
        <w:t>MetroWest Medical Center</w:t>
      </w:r>
      <w:r>
        <w:t xml:space="preserve"> restructured the availability of patient care services at their </w:t>
      </w:r>
      <w:r w:rsidRPr="0031646A">
        <w:t xml:space="preserve">Leonard Morse Hospital </w:t>
      </w:r>
      <w:r>
        <w:t>C</w:t>
      </w:r>
      <w:r w:rsidRPr="0031646A">
        <w:t xml:space="preserve">ampus </w:t>
      </w:r>
      <w:r>
        <w:t>(Org Id 457)</w:t>
      </w:r>
      <w:r w:rsidRPr="0031646A">
        <w:t xml:space="preserve"> </w:t>
      </w:r>
      <w:r>
        <w:t>o</w:t>
      </w:r>
      <w:r w:rsidRPr="0031646A">
        <w:t>n October 25, 2020</w:t>
      </w:r>
      <w:r>
        <w:t>.  Most services were consolidated to their Framingham Union Hospital Campus (Org Id 49) but they continue to offer inpatient psychiatric care</w:t>
      </w:r>
      <w:r w:rsidRPr="0031646A">
        <w:t>.</w:t>
      </w:r>
    </w:p>
    <w:p w14:paraId="7901707B" w14:textId="003FE5AE" w:rsidR="00613537" w:rsidRDefault="00965D16" w:rsidP="00935825">
      <w:pPr>
        <w:pStyle w:val="Body"/>
        <w:rPr>
          <w:rFonts w:eastAsia="Arial Narrow" w:cs="Arial Narrow"/>
          <w:b/>
          <w:color w:val="08416C"/>
          <w:sz w:val="24"/>
          <w:szCs w:val="24"/>
        </w:rPr>
      </w:pPr>
      <w:r>
        <w:rPr>
          <w:color w:val="005380"/>
          <w:spacing w:val="-198"/>
        </w:rPr>
        <w:t xml:space="preserve"> </w:t>
      </w:r>
      <w:r>
        <w:t xml:space="preserve">New England Baptist Hospital (Org Id 103) reported a decline in discharges in January 2021 due to the hold placed on elective surgeries during the COVID-19 surge.  </w:t>
      </w:r>
    </w:p>
    <w:p w14:paraId="5930826D" w14:textId="313B4740" w:rsidR="00AE6248" w:rsidRPr="001526E8" w:rsidRDefault="00371297" w:rsidP="00935825">
      <w:pPr>
        <w:pStyle w:val="Body"/>
        <w:rPr>
          <w:color w:val="auto"/>
        </w:rPr>
      </w:pPr>
      <w:bookmarkStart w:id="0" w:name="_Hlk90533130"/>
      <w:r>
        <w:t xml:space="preserve">Mercy Medical Center – Providence Behavioral Health Hospital Campus (Org Id 118) closed in April 2021.  Inpatient </w:t>
      </w:r>
      <w:r w:rsidR="00623239">
        <w:t>d</w:t>
      </w:r>
      <w:r>
        <w:t xml:space="preserve">ischarge data is </w:t>
      </w:r>
      <w:r w:rsidR="00112F3C">
        <w:t xml:space="preserve">not reported for </w:t>
      </w:r>
      <w:r w:rsidR="00F67BAB">
        <w:t>q</w:t>
      </w:r>
      <w:r w:rsidR="00112F3C">
        <w:t>uarter 4</w:t>
      </w:r>
      <w:r>
        <w:t>.</w:t>
      </w:r>
    </w:p>
    <w:p w14:paraId="2656E0AF" w14:textId="77777777" w:rsidR="00A84D65" w:rsidRPr="001526E8" w:rsidRDefault="00A84D65" w:rsidP="00935825">
      <w:pPr>
        <w:pStyle w:val="Body"/>
        <w:rPr>
          <w:color w:val="auto"/>
        </w:rPr>
      </w:pPr>
      <w:r>
        <w:t xml:space="preserve">Cambridge Health Alliance opened an adolescent inpatient psychiatry unit at their Somerville Hospital Campus (Org 143) on June 23, 2021. Inpatient discharge data is only reported for quarters 3 and 4. </w:t>
      </w:r>
    </w:p>
    <w:p w14:paraId="6043BF42" w14:textId="77777777" w:rsidR="00A84D65" w:rsidRDefault="00A84D65" w:rsidP="00935825">
      <w:pPr>
        <w:pStyle w:val="Body"/>
      </w:pPr>
      <w:r>
        <w:t>UMass Memorial Hospital began offering a Hospital at Home (Org Id 20201) inpatient program in August 2021. This is an innovative way for certain patients to receive care in the comfort of their own home. Inpatient discharge data is only reported for quarter 4.</w:t>
      </w:r>
    </w:p>
    <w:p w14:paraId="1230CDAA" w14:textId="5E32FD62" w:rsidR="00217D0D" w:rsidRPr="00401A64" w:rsidRDefault="00A84D65" w:rsidP="00AC6A4F">
      <w:pPr>
        <w:pStyle w:val="Body"/>
        <w:rPr>
          <w:b/>
          <w:bCs/>
          <w:color w:val="1F497D" w:themeColor="text2"/>
        </w:rPr>
      </w:pPr>
      <w:r>
        <w:t>Boston Medical Center – Menino Campus (Org Id 16) does not currently maintain physician license numbers in their EHR system.  In lieu of a license number, patient records include “OTHER” in the attending and/or operating physician data field. The reported data passed validation thresholds and BMC plans to include this information in a future system update</w:t>
      </w:r>
      <w:r w:rsidR="00217D0D">
        <w:t xml:space="preserve">. </w:t>
      </w:r>
      <w:r w:rsidR="00217D0D" w:rsidRPr="00217D0D">
        <w:rPr>
          <w:b/>
          <w:bCs/>
        </w:rPr>
        <w:t xml:space="preserve"> </w:t>
      </w:r>
      <w:r w:rsidR="00217D0D" w:rsidRPr="00401A64">
        <w:rPr>
          <w:i/>
          <w:iCs/>
          <w:color w:val="1F497D" w:themeColor="text2"/>
          <w:u w:val="single"/>
        </w:rPr>
        <w:t>Data extracts released on/after</w:t>
      </w:r>
      <w:r w:rsidR="00401A64" w:rsidRPr="00401A64">
        <w:rPr>
          <w:i/>
          <w:iCs/>
          <w:color w:val="1F497D" w:themeColor="text2"/>
          <w:u w:val="single"/>
        </w:rPr>
        <w:t xml:space="preserve"> March </w:t>
      </w:r>
      <w:r w:rsidR="0042731F">
        <w:rPr>
          <w:i/>
          <w:iCs/>
          <w:color w:val="1F497D" w:themeColor="text2"/>
          <w:u w:val="single"/>
        </w:rPr>
        <w:t>7</w:t>
      </w:r>
      <w:r w:rsidR="00217D0D" w:rsidRPr="00401A64">
        <w:rPr>
          <w:i/>
          <w:iCs/>
          <w:color w:val="1F497D" w:themeColor="text2"/>
          <w:u w:val="single"/>
        </w:rPr>
        <w:t>, 2023, include corrections.</w:t>
      </w:r>
      <w:r w:rsidR="00217D0D" w:rsidRPr="00401A64">
        <w:rPr>
          <w:b/>
          <w:bCs/>
          <w:color w:val="1F497D" w:themeColor="text2"/>
        </w:rPr>
        <w:t xml:space="preserve"> </w:t>
      </w:r>
    </w:p>
    <w:p w14:paraId="61E244A4" w14:textId="77777777" w:rsidR="00AC6A4F" w:rsidRPr="00AC6A4F" w:rsidRDefault="00A84D65" w:rsidP="00422400">
      <w:pPr>
        <w:pStyle w:val="Body"/>
      </w:pPr>
      <w:r>
        <w:t>Mount Auburn Hospital (Org Id 100) and UMass Memorial Health Hospitals are reporting “OTHER” in the attending and/or operating physician data field. This is currently under investigation.</w:t>
      </w:r>
      <w:r w:rsidR="00217D0D" w:rsidRPr="00217D0D">
        <w:rPr>
          <w:b/>
          <w:bCs/>
        </w:rPr>
        <w:t xml:space="preserve"> </w:t>
      </w:r>
    </w:p>
    <w:p w14:paraId="5524B121" w14:textId="55F405BC" w:rsidR="00A84D65" w:rsidRPr="00401A64" w:rsidRDefault="00217D0D" w:rsidP="00AC6A4F">
      <w:pPr>
        <w:pStyle w:val="Body"/>
        <w:numPr>
          <w:ilvl w:val="0"/>
          <w:numId w:val="0"/>
        </w:numPr>
        <w:ind w:left="2160"/>
        <w:rPr>
          <w:i/>
          <w:iCs/>
          <w:color w:val="1F497D" w:themeColor="text2"/>
          <w:u w:val="single"/>
        </w:rPr>
      </w:pPr>
      <w:r w:rsidRPr="00401A64">
        <w:rPr>
          <w:i/>
          <w:iCs/>
          <w:color w:val="1F497D" w:themeColor="text2"/>
          <w:u w:val="single"/>
        </w:rPr>
        <w:t xml:space="preserve">Data extracts released on/after </w:t>
      </w:r>
      <w:r w:rsidR="0042731F">
        <w:rPr>
          <w:i/>
          <w:iCs/>
          <w:color w:val="1F497D" w:themeColor="text2"/>
          <w:u w:val="single"/>
        </w:rPr>
        <w:t>March 7</w:t>
      </w:r>
      <w:r w:rsidRPr="00401A64">
        <w:rPr>
          <w:i/>
          <w:iCs/>
          <w:color w:val="1F497D" w:themeColor="text2"/>
          <w:u w:val="single"/>
        </w:rPr>
        <w:t>, 2023, include corrections f</w:t>
      </w:r>
      <w:r w:rsidR="00DA1BC0" w:rsidRPr="00401A64">
        <w:rPr>
          <w:i/>
          <w:iCs/>
          <w:color w:val="1F497D" w:themeColor="text2"/>
          <w:u w:val="single"/>
        </w:rPr>
        <w:t>rom</w:t>
      </w:r>
      <w:r w:rsidRPr="00401A64">
        <w:rPr>
          <w:i/>
          <w:iCs/>
          <w:color w:val="1F497D" w:themeColor="text2"/>
          <w:u w:val="single"/>
        </w:rPr>
        <w:t xml:space="preserve"> Mount Auburn Hospital.</w:t>
      </w:r>
    </w:p>
    <w:p w14:paraId="20BB5A67" w14:textId="60C2FB66" w:rsidR="0042731F" w:rsidRPr="0042731F" w:rsidRDefault="00A84D65" w:rsidP="0042731F">
      <w:pPr>
        <w:pStyle w:val="Body"/>
      </w:pPr>
      <w:r w:rsidRPr="0037724F">
        <w:t>Fairview Hospital (Org Id 8)</w:t>
      </w:r>
      <w:r>
        <w:t xml:space="preserve"> understated the number of swing bed discharges by incorrectly coding the source of admission on approximately 17 patient records.  Resubm</w:t>
      </w:r>
      <w:r w:rsidRPr="0037724F">
        <w:t>issions were received too late to include in the FY</w:t>
      </w:r>
      <w:r w:rsidR="00F67BAB">
        <w:t xml:space="preserve"> </w:t>
      </w:r>
      <w:r w:rsidRPr="0037724F">
        <w:t>2</w:t>
      </w:r>
      <w:r>
        <w:t>02</w:t>
      </w:r>
      <w:r w:rsidRPr="0037724F">
        <w:t>1 HIDD final release.</w:t>
      </w:r>
      <w:r w:rsidR="0042731F">
        <w:t xml:space="preserve"> </w:t>
      </w:r>
      <w:r w:rsidR="0042731F" w:rsidRPr="0042731F">
        <w:rPr>
          <w:i/>
          <w:iCs/>
          <w:color w:val="1F497D" w:themeColor="text2"/>
          <w:u w:val="single"/>
        </w:rPr>
        <w:t>Data extracts released on/after March 7, 2023, include corrections</w:t>
      </w:r>
      <w:r w:rsidR="0042731F">
        <w:rPr>
          <w:i/>
          <w:iCs/>
          <w:color w:val="1F497D" w:themeColor="text2"/>
          <w:u w:val="single"/>
        </w:rPr>
        <w:t>.</w:t>
      </w:r>
    </w:p>
    <w:p w14:paraId="2CBA6999" w14:textId="77777777" w:rsidR="005F0EDD" w:rsidRDefault="005F0EDD" w:rsidP="005F0EDD">
      <w:pPr>
        <w:pStyle w:val="Body"/>
        <w:numPr>
          <w:ilvl w:val="0"/>
          <w:numId w:val="0"/>
        </w:numPr>
        <w:ind w:left="2160"/>
      </w:pPr>
    </w:p>
    <w:p w14:paraId="73DA4563" w14:textId="12C02272" w:rsidR="00A75E75" w:rsidRDefault="00A75E75" w:rsidP="00A75E75">
      <w:pPr>
        <w:ind w:left="1402" w:right="7130"/>
        <w:rPr>
          <w:rFonts w:ascii="Arial Narrow" w:eastAsia="Arial Narrow" w:hAnsi="Arial Narrow" w:cs="Arial Narrow"/>
          <w:b/>
          <w:color w:val="08416D"/>
          <w:w w:val="99"/>
          <w:sz w:val="24"/>
          <w:szCs w:val="24"/>
        </w:rPr>
      </w:pPr>
      <w:r w:rsidRPr="00154B1C">
        <w:rPr>
          <w:rFonts w:ascii="Arial Narrow" w:eastAsia="Arial Narrow" w:hAnsi="Arial Narrow" w:cs="Arial Narrow"/>
          <w:b/>
          <w:color w:val="08416D"/>
          <w:sz w:val="24"/>
          <w:szCs w:val="24"/>
        </w:rPr>
        <w:t>F</w:t>
      </w:r>
      <w:r w:rsidRPr="00154B1C">
        <w:rPr>
          <w:rFonts w:ascii="Arial Narrow" w:eastAsia="Arial Narrow" w:hAnsi="Arial Narrow" w:cs="Arial Narrow"/>
          <w:b/>
          <w:color w:val="08416D"/>
          <w:spacing w:val="1"/>
          <w:sz w:val="24"/>
          <w:szCs w:val="24"/>
        </w:rPr>
        <w:t>Y 20</w:t>
      </w:r>
      <w:r>
        <w:rPr>
          <w:rFonts w:ascii="Arial Narrow" w:eastAsia="Arial Narrow" w:hAnsi="Arial Narrow" w:cs="Arial Narrow"/>
          <w:b/>
          <w:color w:val="08416D"/>
          <w:spacing w:val="1"/>
          <w:sz w:val="24"/>
          <w:szCs w:val="24"/>
        </w:rPr>
        <w:t>21</w:t>
      </w:r>
      <w:r w:rsidRPr="00154B1C">
        <w:rPr>
          <w:b/>
          <w:color w:val="08416D"/>
          <w:spacing w:val="-10"/>
          <w:sz w:val="24"/>
          <w:szCs w:val="24"/>
        </w:rPr>
        <w:t xml:space="preserve"> </w:t>
      </w:r>
      <w:r w:rsidRPr="00154B1C">
        <w:rPr>
          <w:rFonts w:ascii="Arial Narrow" w:eastAsia="Arial Narrow" w:hAnsi="Arial Narrow" w:cs="Arial Narrow"/>
          <w:b/>
          <w:color w:val="08416D"/>
          <w:sz w:val="24"/>
          <w:szCs w:val="24"/>
        </w:rPr>
        <w:t>–</w:t>
      </w:r>
      <w:r w:rsidRPr="00154B1C">
        <w:rPr>
          <w:b/>
          <w:color w:val="08416D"/>
          <w:spacing w:val="-7"/>
          <w:sz w:val="24"/>
          <w:szCs w:val="24"/>
        </w:rPr>
        <w:t xml:space="preserve"> </w:t>
      </w:r>
      <w:r w:rsidRPr="00154B1C">
        <w:rPr>
          <w:rFonts w:ascii="Arial Narrow" w:eastAsia="Arial Narrow" w:hAnsi="Arial Narrow" w:cs="Arial Narrow"/>
          <w:b/>
          <w:color w:val="08416D"/>
          <w:spacing w:val="1"/>
          <w:sz w:val="24"/>
          <w:szCs w:val="24"/>
        </w:rPr>
        <w:t>P</w:t>
      </w:r>
      <w:r w:rsidRPr="00154B1C">
        <w:rPr>
          <w:rFonts w:ascii="Arial Narrow" w:eastAsia="Arial Narrow" w:hAnsi="Arial Narrow" w:cs="Arial Narrow"/>
          <w:b/>
          <w:color w:val="08416D"/>
          <w:sz w:val="24"/>
          <w:szCs w:val="24"/>
        </w:rPr>
        <w:t>ro</w:t>
      </w:r>
      <w:r w:rsidRPr="00154B1C">
        <w:rPr>
          <w:rFonts w:ascii="Arial Narrow" w:eastAsia="Arial Narrow" w:hAnsi="Arial Narrow" w:cs="Arial Narrow"/>
          <w:b/>
          <w:color w:val="08416D"/>
          <w:spacing w:val="1"/>
          <w:sz w:val="24"/>
          <w:szCs w:val="24"/>
        </w:rPr>
        <w:t>vi</w:t>
      </w:r>
      <w:r w:rsidRPr="00154B1C">
        <w:rPr>
          <w:rFonts w:ascii="Arial Narrow" w:eastAsia="Arial Narrow" w:hAnsi="Arial Narrow" w:cs="Arial Narrow"/>
          <w:b/>
          <w:color w:val="08416D"/>
          <w:spacing w:val="-2"/>
          <w:sz w:val="24"/>
          <w:szCs w:val="24"/>
        </w:rPr>
        <w:t>d</w:t>
      </w:r>
      <w:r w:rsidRPr="00154B1C">
        <w:rPr>
          <w:rFonts w:ascii="Arial Narrow" w:eastAsia="Arial Narrow" w:hAnsi="Arial Narrow" w:cs="Arial Narrow"/>
          <w:b/>
          <w:color w:val="08416D"/>
          <w:spacing w:val="1"/>
          <w:sz w:val="24"/>
          <w:szCs w:val="24"/>
        </w:rPr>
        <w:t>e</w:t>
      </w:r>
      <w:r w:rsidRPr="00154B1C">
        <w:rPr>
          <w:rFonts w:ascii="Arial Narrow" w:eastAsia="Arial Narrow" w:hAnsi="Arial Narrow" w:cs="Arial Narrow"/>
          <w:b/>
          <w:color w:val="08416D"/>
          <w:sz w:val="24"/>
          <w:szCs w:val="24"/>
        </w:rPr>
        <w:t>r</w:t>
      </w:r>
      <w:r w:rsidRPr="00154B1C">
        <w:rPr>
          <w:b/>
          <w:color w:val="08416D"/>
          <w:spacing w:val="-8"/>
          <w:sz w:val="24"/>
          <w:szCs w:val="24"/>
        </w:rPr>
        <w:t xml:space="preserve"> </w:t>
      </w:r>
      <w:r w:rsidRPr="00154B1C">
        <w:rPr>
          <w:rFonts w:ascii="Arial Narrow" w:eastAsia="Arial Narrow" w:hAnsi="Arial Narrow" w:cs="Arial Narrow"/>
          <w:b/>
          <w:color w:val="08416D"/>
          <w:spacing w:val="-1"/>
          <w:sz w:val="24"/>
          <w:szCs w:val="24"/>
        </w:rPr>
        <w:t>S</w:t>
      </w:r>
      <w:r w:rsidRPr="00154B1C">
        <w:rPr>
          <w:rFonts w:ascii="Arial Narrow" w:eastAsia="Arial Narrow" w:hAnsi="Arial Narrow" w:cs="Arial Narrow"/>
          <w:b/>
          <w:color w:val="08416D"/>
          <w:sz w:val="24"/>
          <w:szCs w:val="24"/>
        </w:rPr>
        <w:t>p</w:t>
      </w:r>
      <w:r w:rsidRPr="00154B1C">
        <w:rPr>
          <w:rFonts w:ascii="Arial Narrow" w:eastAsia="Arial Narrow" w:hAnsi="Arial Narrow" w:cs="Arial Narrow"/>
          <w:b/>
          <w:color w:val="08416D"/>
          <w:spacing w:val="1"/>
          <w:sz w:val="24"/>
          <w:szCs w:val="24"/>
        </w:rPr>
        <w:t>eci</w:t>
      </w:r>
      <w:r w:rsidRPr="00154B1C">
        <w:rPr>
          <w:rFonts w:ascii="Arial Narrow" w:eastAsia="Arial Narrow" w:hAnsi="Arial Narrow" w:cs="Arial Narrow"/>
          <w:b/>
          <w:color w:val="08416D"/>
          <w:spacing w:val="-1"/>
          <w:sz w:val="24"/>
          <w:szCs w:val="24"/>
        </w:rPr>
        <w:t>f</w:t>
      </w:r>
      <w:r w:rsidRPr="00154B1C">
        <w:rPr>
          <w:rFonts w:ascii="Arial Narrow" w:eastAsia="Arial Narrow" w:hAnsi="Arial Narrow" w:cs="Arial Narrow"/>
          <w:b/>
          <w:color w:val="08416D"/>
          <w:spacing w:val="1"/>
          <w:sz w:val="24"/>
          <w:szCs w:val="24"/>
        </w:rPr>
        <w:t>i</w:t>
      </w:r>
      <w:r w:rsidRPr="00154B1C">
        <w:rPr>
          <w:rFonts w:ascii="Arial Narrow" w:eastAsia="Arial Narrow" w:hAnsi="Arial Narrow" w:cs="Arial Narrow"/>
          <w:b/>
          <w:color w:val="08416D"/>
          <w:sz w:val="24"/>
          <w:szCs w:val="24"/>
        </w:rPr>
        <w:t>c</w:t>
      </w:r>
      <w:r w:rsidRPr="00154B1C">
        <w:rPr>
          <w:b/>
          <w:color w:val="08416D"/>
          <w:spacing w:val="-10"/>
          <w:sz w:val="24"/>
          <w:szCs w:val="24"/>
        </w:rPr>
        <w:t xml:space="preserve"> </w:t>
      </w:r>
      <w:r w:rsidRPr="00154B1C">
        <w:rPr>
          <w:rFonts w:ascii="Arial Narrow" w:eastAsia="Arial Narrow" w:hAnsi="Arial Narrow" w:cs="Arial Narrow"/>
          <w:b/>
          <w:color w:val="08416D"/>
          <w:w w:val="99"/>
          <w:sz w:val="24"/>
          <w:szCs w:val="24"/>
        </w:rPr>
        <w:t>N</w:t>
      </w:r>
      <w:r w:rsidRPr="00154B1C">
        <w:rPr>
          <w:rFonts w:ascii="Arial Narrow" w:eastAsia="Arial Narrow" w:hAnsi="Arial Narrow" w:cs="Arial Narrow"/>
          <w:b/>
          <w:color w:val="08416D"/>
          <w:sz w:val="24"/>
          <w:szCs w:val="24"/>
        </w:rPr>
        <w:t>o</w:t>
      </w:r>
      <w:r w:rsidRPr="00154B1C">
        <w:rPr>
          <w:rFonts w:ascii="Arial Narrow" w:eastAsia="Arial Narrow" w:hAnsi="Arial Narrow" w:cs="Arial Narrow"/>
          <w:b/>
          <w:color w:val="08416D"/>
          <w:spacing w:val="-1"/>
          <w:sz w:val="24"/>
          <w:szCs w:val="24"/>
        </w:rPr>
        <w:t>t</w:t>
      </w:r>
      <w:r w:rsidRPr="00154B1C">
        <w:rPr>
          <w:rFonts w:ascii="Arial Narrow" w:eastAsia="Arial Narrow" w:hAnsi="Arial Narrow" w:cs="Arial Narrow"/>
          <w:b/>
          <w:color w:val="08416D"/>
          <w:spacing w:val="-1"/>
          <w:w w:val="99"/>
          <w:sz w:val="24"/>
          <w:szCs w:val="24"/>
        </w:rPr>
        <w:t>e</w:t>
      </w:r>
      <w:r w:rsidRPr="00154B1C">
        <w:rPr>
          <w:rFonts w:ascii="Arial Narrow" w:eastAsia="Arial Narrow" w:hAnsi="Arial Narrow" w:cs="Arial Narrow"/>
          <w:b/>
          <w:color w:val="08416D"/>
          <w:w w:val="99"/>
          <w:sz w:val="24"/>
          <w:szCs w:val="24"/>
        </w:rPr>
        <w:t>s</w:t>
      </w:r>
    </w:p>
    <w:p w14:paraId="17A4DB55" w14:textId="77777777" w:rsidR="00A75E75" w:rsidRDefault="00A75E75" w:rsidP="00A75E75">
      <w:pPr>
        <w:spacing w:before="19" w:line="260" w:lineRule="exact"/>
        <w:rPr>
          <w:sz w:val="26"/>
          <w:szCs w:val="26"/>
        </w:rPr>
      </w:pPr>
    </w:p>
    <w:p w14:paraId="5359A33E" w14:textId="0CEA998E" w:rsidR="00AC6A4F" w:rsidRDefault="00A75E75" w:rsidP="00A75E75">
      <w:pPr>
        <w:ind w:left="1440" w:right="1080"/>
        <w:rPr>
          <w:spacing w:val="-6"/>
          <w:sz w:val="22"/>
          <w:szCs w:val="22"/>
        </w:rPr>
      </w:pPr>
      <w:r>
        <w:rPr>
          <w:rFonts w:ascii="Arial Narrow" w:eastAsia="Arial Narrow" w:hAnsi="Arial Narrow" w:cs="Arial Narrow"/>
          <w:spacing w:val="-1"/>
          <w:sz w:val="22"/>
          <w:szCs w:val="22"/>
        </w:rPr>
        <w:t>P</w:t>
      </w:r>
      <w:r>
        <w:rPr>
          <w:rFonts w:ascii="Arial Narrow" w:eastAsia="Arial Narrow" w:hAnsi="Arial Narrow" w:cs="Arial Narrow"/>
          <w:sz w:val="22"/>
          <w:szCs w:val="22"/>
        </w:rPr>
        <w:t>r</w:t>
      </w:r>
      <w:r>
        <w:rPr>
          <w:rFonts w:ascii="Arial Narrow" w:eastAsia="Arial Narrow" w:hAnsi="Arial Narrow" w:cs="Arial Narrow"/>
          <w:spacing w:val="1"/>
          <w:sz w:val="22"/>
          <w:szCs w:val="22"/>
        </w:rPr>
        <w:t>i</w:t>
      </w:r>
      <w:r>
        <w:rPr>
          <w:rFonts w:ascii="Arial Narrow" w:eastAsia="Arial Narrow" w:hAnsi="Arial Narrow" w:cs="Arial Narrow"/>
          <w:sz w:val="22"/>
          <w:szCs w:val="22"/>
        </w:rPr>
        <w:t>or</w:t>
      </w:r>
      <w:r>
        <w:rPr>
          <w:spacing w:val="-5"/>
          <w:sz w:val="22"/>
          <w:szCs w:val="22"/>
        </w:rPr>
        <w:t xml:space="preserve"> </w:t>
      </w:r>
      <w:r>
        <w:rPr>
          <w:rFonts w:ascii="Arial Narrow" w:eastAsia="Arial Narrow" w:hAnsi="Arial Narrow" w:cs="Arial Narrow"/>
          <w:sz w:val="22"/>
          <w:szCs w:val="22"/>
        </w:rPr>
        <w:t>to</w:t>
      </w:r>
      <w:r>
        <w:rPr>
          <w:spacing w:val="-4"/>
          <w:sz w:val="22"/>
          <w:szCs w:val="22"/>
        </w:rPr>
        <w:t xml:space="preserve"> </w:t>
      </w:r>
      <w:r>
        <w:rPr>
          <w:rFonts w:ascii="Arial Narrow" w:eastAsia="Arial Narrow" w:hAnsi="Arial Narrow" w:cs="Arial Narrow"/>
          <w:sz w:val="22"/>
          <w:szCs w:val="22"/>
        </w:rPr>
        <w:t>re</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a</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i</w:t>
      </w:r>
      <w:r>
        <w:rPr>
          <w:rFonts w:ascii="Arial Narrow" w:eastAsia="Arial Narrow" w:hAnsi="Arial Narrow" w:cs="Arial Narrow"/>
          <w:sz w:val="22"/>
          <w:szCs w:val="22"/>
        </w:rPr>
        <w:t>ng</w:t>
      </w:r>
      <w:r>
        <w:rPr>
          <w:spacing w:val="-4"/>
          <w:sz w:val="22"/>
          <w:szCs w:val="22"/>
        </w:rPr>
        <w:t xml:space="preserve"> </w:t>
      </w:r>
      <w:r>
        <w:rPr>
          <w:rFonts w:ascii="Arial Narrow" w:eastAsia="Arial Narrow" w:hAnsi="Arial Narrow" w:cs="Arial Narrow"/>
          <w:sz w:val="22"/>
          <w:szCs w:val="22"/>
        </w:rPr>
        <w:t>the</w:t>
      </w:r>
      <w:r>
        <w:rPr>
          <w:spacing w:val="-4"/>
          <w:sz w:val="22"/>
          <w:szCs w:val="22"/>
        </w:rPr>
        <w:t xml:space="preserve"> </w:t>
      </w:r>
      <w:r>
        <w:rPr>
          <w:rFonts w:ascii="Arial Narrow" w:eastAsia="Arial Narrow" w:hAnsi="Arial Narrow" w:cs="Arial Narrow"/>
          <w:sz w:val="22"/>
          <w:szCs w:val="22"/>
        </w:rPr>
        <w:t>F</w:t>
      </w:r>
      <w:r>
        <w:rPr>
          <w:rFonts w:ascii="Arial Narrow" w:eastAsia="Arial Narrow" w:hAnsi="Arial Narrow" w:cs="Arial Narrow"/>
          <w:spacing w:val="-3"/>
          <w:sz w:val="22"/>
          <w:szCs w:val="22"/>
        </w:rPr>
        <w:t xml:space="preserve">Y </w:t>
      </w:r>
      <w:r>
        <w:rPr>
          <w:rFonts w:ascii="Arial Narrow" w:eastAsia="Arial Narrow" w:hAnsi="Arial Narrow" w:cs="Arial Narrow"/>
          <w:sz w:val="22"/>
          <w:szCs w:val="22"/>
        </w:rPr>
        <w:t>202</w:t>
      </w:r>
      <w:r w:rsidR="00F67BAB">
        <w:rPr>
          <w:rFonts w:ascii="Arial Narrow" w:eastAsia="Arial Narrow" w:hAnsi="Arial Narrow" w:cs="Arial Narrow"/>
          <w:sz w:val="22"/>
          <w:szCs w:val="22"/>
        </w:rPr>
        <w:t>1</w:t>
      </w:r>
      <w:r>
        <w:rPr>
          <w:spacing w:val="-4"/>
          <w:sz w:val="22"/>
          <w:szCs w:val="22"/>
        </w:rPr>
        <w:t xml:space="preserve"> </w:t>
      </w:r>
      <w:r>
        <w:rPr>
          <w:rFonts w:ascii="Arial Narrow" w:eastAsia="Arial Narrow" w:hAnsi="Arial Narrow" w:cs="Arial Narrow"/>
          <w:spacing w:val="-1"/>
          <w:sz w:val="22"/>
          <w:szCs w:val="22"/>
        </w:rPr>
        <w:t>HIDD,</w:t>
      </w:r>
      <w:r>
        <w:rPr>
          <w:spacing w:val="-7"/>
          <w:sz w:val="22"/>
          <w:szCs w:val="22"/>
        </w:rPr>
        <w:t xml:space="preserve"> </w:t>
      </w:r>
      <w:r>
        <w:rPr>
          <w:rFonts w:ascii="Arial Narrow" w:eastAsia="Arial Narrow" w:hAnsi="Arial Narrow" w:cs="Arial Narrow"/>
          <w:spacing w:val="-1"/>
          <w:sz w:val="22"/>
          <w:szCs w:val="22"/>
        </w:rPr>
        <w:t>CH</w:t>
      </w:r>
      <w:r>
        <w:rPr>
          <w:rFonts w:ascii="Arial Narrow" w:eastAsia="Arial Narrow" w:hAnsi="Arial Narrow" w:cs="Arial Narrow"/>
          <w:sz w:val="22"/>
          <w:szCs w:val="22"/>
        </w:rPr>
        <w:t>IA</w:t>
      </w:r>
      <w:r>
        <w:rPr>
          <w:spacing w:val="-5"/>
          <w:sz w:val="22"/>
          <w:szCs w:val="22"/>
        </w:rPr>
        <w:t xml:space="preserve"> </w:t>
      </w:r>
      <w:r>
        <w:rPr>
          <w:rFonts w:ascii="Arial Narrow" w:eastAsia="Arial Narrow" w:hAnsi="Arial Narrow" w:cs="Arial Narrow"/>
          <w:sz w:val="22"/>
          <w:szCs w:val="22"/>
        </w:rPr>
        <w:t>pro</w:t>
      </w:r>
      <w:r>
        <w:rPr>
          <w:rFonts w:ascii="Arial Narrow" w:eastAsia="Arial Narrow" w:hAnsi="Arial Narrow" w:cs="Arial Narrow"/>
          <w:spacing w:val="1"/>
          <w:sz w:val="22"/>
          <w:szCs w:val="22"/>
        </w:rPr>
        <w:t>vi</w:t>
      </w:r>
      <w:r>
        <w:rPr>
          <w:rFonts w:ascii="Arial Narrow" w:eastAsia="Arial Narrow" w:hAnsi="Arial Narrow" w:cs="Arial Narrow"/>
          <w:sz w:val="22"/>
          <w:szCs w:val="22"/>
        </w:rPr>
        <w:t>des</w:t>
      </w:r>
      <w:r>
        <w:rPr>
          <w:spacing w:val="-6"/>
          <w:sz w:val="22"/>
          <w:szCs w:val="22"/>
        </w:rPr>
        <w:t xml:space="preserve"> </w:t>
      </w:r>
      <w:r>
        <w:rPr>
          <w:rFonts w:ascii="Arial Narrow" w:eastAsia="Arial Narrow" w:hAnsi="Arial Narrow" w:cs="Arial Narrow"/>
          <w:sz w:val="22"/>
          <w:szCs w:val="22"/>
        </w:rPr>
        <w:t>the</w:t>
      </w:r>
      <w:r>
        <w:rPr>
          <w:spacing w:val="-4"/>
          <w:sz w:val="22"/>
          <w:szCs w:val="22"/>
        </w:rPr>
        <w:t xml:space="preserve"> </w:t>
      </w:r>
      <w:r>
        <w:rPr>
          <w:rFonts w:ascii="Arial Narrow" w:eastAsia="Arial Narrow" w:hAnsi="Arial Narrow" w:cs="Arial Narrow"/>
          <w:sz w:val="22"/>
          <w:szCs w:val="22"/>
        </w:rPr>
        <w:t>h</w:t>
      </w:r>
      <w:r>
        <w:rPr>
          <w:rFonts w:ascii="Arial Narrow" w:eastAsia="Arial Narrow" w:hAnsi="Arial Narrow" w:cs="Arial Narrow"/>
          <w:spacing w:val="-2"/>
          <w:sz w:val="22"/>
          <w:szCs w:val="22"/>
        </w:rPr>
        <w:t>o</w:t>
      </w:r>
      <w:r>
        <w:rPr>
          <w:rFonts w:ascii="Arial Narrow" w:eastAsia="Arial Narrow" w:hAnsi="Arial Narrow" w:cs="Arial Narrow"/>
          <w:spacing w:val="1"/>
          <w:sz w:val="22"/>
          <w:szCs w:val="22"/>
        </w:rPr>
        <w:t>s</w:t>
      </w:r>
      <w:r>
        <w:rPr>
          <w:rFonts w:ascii="Arial Narrow" w:eastAsia="Arial Narrow" w:hAnsi="Arial Narrow" w:cs="Arial Narrow"/>
          <w:sz w:val="22"/>
          <w:szCs w:val="22"/>
        </w:rPr>
        <w:t>p</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t</w:t>
      </w:r>
      <w:r>
        <w:rPr>
          <w:rFonts w:ascii="Arial Narrow" w:eastAsia="Arial Narrow" w:hAnsi="Arial Narrow" w:cs="Arial Narrow"/>
          <w:sz w:val="22"/>
          <w:szCs w:val="22"/>
        </w:rPr>
        <w:t>a</w:t>
      </w:r>
      <w:r>
        <w:rPr>
          <w:rFonts w:ascii="Arial Narrow" w:eastAsia="Arial Narrow" w:hAnsi="Arial Narrow" w:cs="Arial Narrow"/>
          <w:spacing w:val="1"/>
          <w:sz w:val="22"/>
          <w:szCs w:val="22"/>
        </w:rPr>
        <w:t>l</w:t>
      </w:r>
      <w:r>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pacing w:val="-1"/>
          <w:sz w:val="22"/>
          <w:szCs w:val="22"/>
        </w:rPr>
        <w:t>w</w:t>
      </w:r>
      <w:r>
        <w:rPr>
          <w:rFonts w:ascii="Arial Narrow" w:eastAsia="Arial Narrow" w:hAnsi="Arial Narrow" w:cs="Arial Narrow"/>
          <w:spacing w:val="-2"/>
          <w:sz w:val="22"/>
          <w:szCs w:val="22"/>
        </w:rPr>
        <w:t>i</w:t>
      </w:r>
      <w:r>
        <w:rPr>
          <w:rFonts w:ascii="Arial Narrow" w:eastAsia="Arial Narrow" w:hAnsi="Arial Narrow" w:cs="Arial Narrow"/>
          <w:sz w:val="22"/>
          <w:szCs w:val="22"/>
        </w:rPr>
        <w:t>th</w:t>
      </w:r>
      <w:r>
        <w:rPr>
          <w:spacing w:val="-4"/>
          <w:sz w:val="22"/>
          <w:szCs w:val="22"/>
        </w:rPr>
        <w:t xml:space="preserve"> </w:t>
      </w:r>
      <w:r>
        <w:rPr>
          <w:rFonts w:ascii="Arial Narrow" w:eastAsia="Arial Narrow" w:hAnsi="Arial Narrow" w:cs="Arial Narrow"/>
          <w:sz w:val="22"/>
          <w:szCs w:val="22"/>
        </w:rPr>
        <w:t>a</w:t>
      </w:r>
      <w:r>
        <w:rPr>
          <w:spacing w:val="-4"/>
          <w:sz w:val="22"/>
          <w:szCs w:val="22"/>
        </w:rPr>
        <w:t xml:space="preserve"> </w:t>
      </w:r>
      <w:r>
        <w:rPr>
          <w:rFonts w:ascii="Arial Narrow" w:eastAsia="Arial Narrow" w:hAnsi="Arial Narrow" w:cs="Arial Narrow"/>
          <w:sz w:val="22"/>
          <w:szCs w:val="22"/>
        </w:rPr>
        <w:t>prof</w:t>
      </w:r>
      <w:r>
        <w:rPr>
          <w:rFonts w:ascii="Arial Narrow" w:eastAsia="Arial Narrow" w:hAnsi="Arial Narrow" w:cs="Arial Narrow"/>
          <w:spacing w:val="-2"/>
          <w:sz w:val="22"/>
          <w:szCs w:val="22"/>
        </w:rPr>
        <w:t>i</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spacing w:val="-4"/>
          <w:sz w:val="22"/>
          <w:szCs w:val="22"/>
        </w:rPr>
        <w:t xml:space="preserve"> </w:t>
      </w:r>
      <w:r>
        <w:rPr>
          <w:rFonts w:ascii="Arial Narrow" w:eastAsia="Arial Narrow" w:hAnsi="Arial Narrow" w:cs="Arial Narrow"/>
          <w:sz w:val="22"/>
          <w:szCs w:val="22"/>
        </w:rPr>
        <w:t>of</w:t>
      </w:r>
      <w:r>
        <w:rPr>
          <w:spacing w:val="-7"/>
          <w:sz w:val="22"/>
          <w:szCs w:val="22"/>
        </w:rPr>
        <w:t xml:space="preserve"> </w:t>
      </w:r>
      <w:r>
        <w:rPr>
          <w:rFonts w:ascii="Arial Narrow" w:eastAsia="Arial Narrow" w:hAnsi="Arial Narrow" w:cs="Arial Narrow"/>
          <w:sz w:val="22"/>
          <w:szCs w:val="22"/>
        </w:rPr>
        <w:t>the</w:t>
      </w:r>
      <w:r>
        <w:rPr>
          <w:sz w:val="22"/>
          <w:szCs w:val="22"/>
        </w:rPr>
        <w:t xml:space="preserve"> </w:t>
      </w:r>
      <w:r>
        <w:rPr>
          <w:rFonts w:ascii="Arial Narrow" w:eastAsia="Arial Narrow" w:hAnsi="Arial Narrow" w:cs="Arial Narrow"/>
          <w:sz w:val="22"/>
          <w:szCs w:val="22"/>
        </w:rPr>
        <w:t>data</w:t>
      </w:r>
      <w:r>
        <w:rPr>
          <w:spacing w:val="-4"/>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u</w:t>
      </w:r>
      <w:r>
        <w:rPr>
          <w:rFonts w:ascii="Arial Narrow" w:eastAsia="Arial Narrow" w:hAnsi="Arial Narrow" w:cs="Arial Narrow"/>
          <w:sz w:val="22"/>
          <w:szCs w:val="22"/>
        </w:rPr>
        <w:t>b</w:t>
      </w:r>
      <w:r>
        <w:rPr>
          <w:rFonts w:ascii="Arial Narrow" w:eastAsia="Arial Narrow" w:hAnsi="Arial Narrow" w:cs="Arial Narrow"/>
          <w:spacing w:val="1"/>
          <w:sz w:val="22"/>
          <w:szCs w:val="22"/>
        </w:rPr>
        <w:t>mi</w:t>
      </w:r>
      <w:r>
        <w:rPr>
          <w:rFonts w:ascii="Arial Narrow" w:eastAsia="Arial Narrow" w:hAnsi="Arial Narrow" w:cs="Arial Narrow"/>
          <w:sz w:val="22"/>
          <w:szCs w:val="22"/>
        </w:rPr>
        <w:t>t</w:t>
      </w:r>
      <w:r>
        <w:rPr>
          <w:rFonts w:ascii="Arial Narrow" w:eastAsia="Arial Narrow" w:hAnsi="Arial Narrow" w:cs="Arial Narrow"/>
          <w:spacing w:val="-2"/>
          <w:sz w:val="22"/>
          <w:szCs w:val="22"/>
        </w:rPr>
        <w:t>t</w:t>
      </w:r>
      <w:r>
        <w:rPr>
          <w:rFonts w:ascii="Arial Narrow" w:eastAsia="Arial Narrow" w:hAnsi="Arial Narrow" w:cs="Arial Narrow"/>
          <w:sz w:val="22"/>
          <w:szCs w:val="22"/>
        </w:rPr>
        <w:t>ed.</w:t>
      </w:r>
      <w:r>
        <w:rPr>
          <w:spacing w:val="-4"/>
          <w:sz w:val="22"/>
          <w:szCs w:val="22"/>
        </w:rPr>
        <w:t xml:space="preserve"> </w:t>
      </w:r>
      <w:r>
        <w:rPr>
          <w:rFonts w:ascii="Arial Narrow" w:eastAsia="Arial Narrow" w:hAnsi="Arial Narrow" w:cs="Arial Narrow"/>
          <w:spacing w:val="-1"/>
          <w:sz w:val="22"/>
          <w:szCs w:val="22"/>
        </w:rPr>
        <w:t>P</w:t>
      </w:r>
      <w:r>
        <w:rPr>
          <w:rFonts w:ascii="Arial Narrow" w:eastAsia="Arial Narrow" w:hAnsi="Arial Narrow" w:cs="Arial Narrow"/>
          <w:sz w:val="22"/>
          <w:szCs w:val="22"/>
        </w:rPr>
        <w:t>ro</w:t>
      </w:r>
      <w:r>
        <w:rPr>
          <w:rFonts w:ascii="Arial Narrow" w:eastAsia="Arial Narrow" w:hAnsi="Arial Narrow" w:cs="Arial Narrow"/>
          <w:spacing w:val="-2"/>
          <w:sz w:val="22"/>
          <w:szCs w:val="22"/>
        </w:rPr>
        <w:t>v</w:t>
      </w:r>
      <w:r>
        <w:rPr>
          <w:rFonts w:ascii="Arial Narrow" w:eastAsia="Arial Narrow" w:hAnsi="Arial Narrow" w:cs="Arial Narrow"/>
          <w:spacing w:val="1"/>
          <w:sz w:val="22"/>
          <w:szCs w:val="22"/>
        </w:rPr>
        <w:t>i</w:t>
      </w:r>
      <w:r>
        <w:rPr>
          <w:rFonts w:ascii="Arial Narrow" w:eastAsia="Arial Narrow" w:hAnsi="Arial Narrow" w:cs="Arial Narrow"/>
          <w:sz w:val="22"/>
          <w:szCs w:val="22"/>
        </w:rPr>
        <w:t>ders</w:t>
      </w:r>
      <w:r>
        <w:rPr>
          <w:spacing w:val="-6"/>
          <w:sz w:val="22"/>
          <w:szCs w:val="22"/>
        </w:rPr>
        <w:t xml:space="preserve"> </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a</w:t>
      </w:r>
      <w:r>
        <w:rPr>
          <w:rFonts w:ascii="Arial Narrow" w:eastAsia="Arial Narrow" w:hAnsi="Arial Narrow" w:cs="Arial Narrow"/>
          <w:sz w:val="22"/>
          <w:szCs w:val="22"/>
        </w:rPr>
        <w:t>y</w:t>
      </w:r>
      <w:r>
        <w:rPr>
          <w:spacing w:val="-6"/>
          <w:sz w:val="22"/>
          <w:szCs w:val="22"/>
        </w:rPr>
        <w:t xml:space="preserve"> </w:t>
      </w:r>
    </w:p>
    <w:p w14:paraId="2A7F02CE" w14:textId="6F2E03EE" w:rsidR="00A75E75" w:rsidRDefault="00A75E75" w:rsidP="00A75E75">
      <w:pPr>
        <w:ind w:left="1440" w:right="1080"/>
        <w:rPr>
          <w:rFonts w:ascii="Arial Narrow" w:eastAsia="Arial Narrow" w:hAnsi="Arial Narrow" w:cs="Arial Narrow"/>
          <w:sz w:val="22"/>
          <w:szCs w:val="22"/>
        </w:rPr>
      </w:pPr>
      <w:r>
        <w:rPr>
          <w:rFonts w:ascii="Arial Narrow" w:eastAsia="Arial Narrow" w:hAnsi="Arial Narrow" w:cs="Arial Narrow"/>
          <w:sz w:val="22"/>
          <w:szCs w:val="22"/>
        </w:rPr>
        <w:t>re</w:t>
      </w:r>
      <w:r>
        <w:rPr>
          <w:rFonts w:ascii="Arial Narrow" w:eastAsia="Arial Narrow" w:hAnsi="Arial Narrow" w:cs="Arial Narrow"/>
          <w:spacing w:val="1"/>
          <w:sz w:val="22"/>
          <w:szCs w:val="22"/>
        </w:rPr>
        <w:t>s</w:t>
      </w:r>
      <w:r>
        <w:rPr>
          <w:rFonts w:ascii="Arial Narrow" w:eastAsia="Arial Narrow" w:hAnsi="Arial Narrow" w:cs="Arial Narrow"/>
          <w:sz w:val="22"/>
          <w:szCs w:val="22"/>
        </w:rPr>
        <w:t>ub</w:t>
      </w:r>
      <w:r>
        <w:rPr>
          <w:rFonts w:ascii="Arial Narrow" w:eastAsia="Arial Narrow" w:hAnsi="Arial Narrow" w:cs="Arial Narrow"/>
          <w:spacing w:val="-2"/>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t</w:t>
      </w:r>
      <w:r>
        <w:rPr>
          <w:spacing w:val="-4"/>
          <w:sz w:val="22"/>
          <w:szCs w:val="22"/>
        </w:rPr>
        <w:t xml:space="preserve"> </w:t>
      </w:r>
      <w:r>
        <w:rPr>
          <w:rFonts w:ascii="Arial Narrow" w:eastAsia="Arial Narrow" w:hAnsi="Arial Narrow" w:cs="Arial Narrow"/>
          <w:sz w:val="22"/>
          <w:szCs w:val="22"/>
        </w:rPr>
        <w:t>da</w:t>
      </w:r>
      <w:r>
        <w:rPr>
          <w:rFonts w:ascii="Arial Narrow" w:eastAsia="Arial Narrow" w:hAnsi="Arial Narrow" w:cs="Arial Narrow"/>
          <w:spacing w:val="-2"/>
          <w:sz w:val="22"/>
          <w:szCs w:val="22"/>
        </w:rPr>
        <w:t>t</w:t>
      </w:r>
      <w:r>
        <w:rPr>
          <w:rFonts w:ascii="Arial Narrow" w:eastAsia="Arial Narrow" w:hAnsi="Arial Narrow" w:cs="Arial Narrow"/>
          <w:sz w:val="22"/>
          <w:szCs w:val="22"/>
        </w:rPr>
        <w:t>a</w:t>
      </w:r>
      <w:r>
        <w:rPr>
          <w:spacing w:val="-4"/>
          <w:sz w:val="22"/>
          <w:szCs w:val="22"/>
        </w:rPr>
        <w:t xml:space="preserve"> </w:t>
      </w:r>
      <w:r>
        <w:rPr>
          <w:rFonts w:ascii="Arial Narrow" w:eastAsia="Arial Narrow" w:hAnsi="Arial Narrow" w:cs="Arial Narrow"/>
          <w:sz w:val="22"/>
          <w:szCs w:val="22"/>
        </w:rPr>
        <w:t>or</w:t>
      </w:r>
      <w:r>
        <w:rPr>
          <w:spacing w:val="-5"/>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ay</w:t>
      </w:r>
      <w:r>
        <w:rPr>
          <w:spacing w:val="-4"/>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2"/>
          <w:sz w:val="22"/>
          <w:szCs w:val="22"/>
        </w:rPr>
        <w:t>o</w:t>
      </w:r>
      <w:r>
        <w:rPr>
          <w:rFonts w:ascii="Arial Narrow" w:eastAsia="Arial Narrow" w:hAnsi="Arial Narrow" w:cs="Arial Narrow"/>
          <w:spacing w:val="1"/>
          <w:sz w:val="22"/>
          <w:szCs w:val="22"/>
        </w:rPr>
        <w:t>vi</w:t>
      </w:r>
      <w:r>
        <w:rPr>
          <w:rFonts w:ascii="Arial Narrow" w:eastAsia="Arial Narrow" w:hAnsi="Arial Narrow" w:cs="Arial Narrow"/>
          <w:sz w:val="22"/>
          <w:szCs w:val="22"/>
        </w:rPr>
        <w:t>de</w:t>
      </w:r>
      <w:r>
        <w:rPr>
          <w:spacing w:val="-9"/>
          <w:sz w:val="22"/>
          <w:szCs w:val="22"/>
        </w:rPr>
        <w:t xml:space="preserve"> </w:t>
      </w:r>
      <w:r>
        <w:rPr>
          <w:rFonts w:ascii="Arial Narrow" w:eastAsia="Arial Narrow" w:hAnsi="Arial Narrow" w:cs="Arial Narrow"/>
          <w:spacing w:val="-1"/>
          <w:sz w:val="22"/>
          <w:szCs w:val="22"/>
        </w:rPr>
        <w:t>w</w:t>
      </w:r>
      <w:r>
        <w:rPr>
          <w:rFonts w:ascii="Arial Narrow" w:eastAsia="Arial Narrow" w:hAnsi="Arial Narrow" w:cs="Arial Narrow"/>
          <w:sz w:val="22"/>
          <w:szCs w:val="22"/>
        </w:rPr>
        <w:t>r</w:t>
      </w:r>
      <w:r>
        <w:rPr>
          <w:rFonts w:ascii="Arial Narrow" w:eastAsia="Arial Narrow" w:hAnsi="Arial Narrow" w:cs="Arial Narrow"/>
          <w:spacing w:val="1"/>
          <w:sz w:val="22"/>
          <w:szCs w:val="22"/>
        </w:rPr>
        <w:t>i</w:t>
      </w:r>
      <w:r>
        <w:rPr>
          <w:rFonts w:ascii="Arial Narrow" w:eastAsia="Arial Narrow" w:hAnsi="Arial Narrow" w:cs="Arial Narrow"/>
          <w:sz w:val="22"/>
          <w:szCs w:val="22"/>
        </w:rPr>
        <w:t>tten</w:t>
      </w:r>
      <w:r>
        <w:rPr>
          <w:spacing w:val="-4"/>
          <w:sz w:val="22"/>
          <w:szCs w:val="22"/>
        </w:rPr>
        <w:t xml:space="preserve"> </w:t>
      </w:r>
      <w:r>
        <w:rPr>
          <w:rFonts w:ascii="Arial Narrow" w:eastAsia="Arial Narrow" w:hAnsi="Arial Narrow" w:cs="Arial Narrow"/>
          <w:sz w:val="22"/>
          <w:szCs w:val="22"/>
        </w:rPr>
        <w:t>fee</w:t>
      </w:r>
      <w:r>
        <w:rPr>
          <w:rFonts w:ascii="Arial Narrow" w:eastAsia="Arial Narrow" w:hAnsi="Arial Narrow" w:cs="Arial Narrow"/>
          <w:spacing w:val="-2"/>
          <w:sz w:val="22"/>
          <w:szCs w:val="22"/>
        </w:rPr>
        <w:t>d</w:t>
      </w:r>
      <w:r>
        <w:rPr>
          <w:rFonts w:ascii="Arial Narrow" w:eastAsia="Arial Narrow" w:hAnsi="Arial Narrow" w:cs="Arial Narrow"/>
          <w:sz w:val="22"/>
          <w:szCs w:val="22"/>
        </w:rPr>
        <w:t>ba</w:t>
      </w:r>
      <w:r>
        <w:rPr>
          <w:rFonts w:ascii="Arial Narrow" w:eastAsia="Arial Narrow" w:hAnsi="Arial Narrow" w:cs="Arial Narrow"/>
          <w:spacing w:val="-2"/>
          <w:sz w:val="22"/>
          <w:szCs w:val="22"/>
        </w:rPr>
        <w:t>c</w:t>
      </w:r>
      <w:r>
        <w:rPr>
          <w:rFonts w:ascii="Arial Narrow" w:eastAsia="Arial Narrow" w:hAnsi="Arial Narrow" w:cs="Arial Narrow"/>
          <w:sz w:val="22"/>
          <w:szCs w:val="22"/>
        </w:rPr>
        <w:t>k</w:t>
      </w:r>
      <w:r>
        <w:rPr>
          <w:spacing w:val="-4"/>
          <w:sz w:val="22"/>
          <w:szCs w:val="22"/>
        </w:rPr>
        <w:t xml:space="preserve"> </w:t>
      </w:r>
      <w:r>
        <w:rPr>
          <w:rFonts w:ascii="Arial Narrow" w:eastAsia="Arial Narrow" w:hAnsi="Arial Narrow" w:cs="Arial Narrow"/>
          <w:sz w:val="22"/>
          <w:szCs w:val="22"/>
        </w:rPr>
        <w:t>to</w:t>
      </w:r>
      <w:r>
        <w:rPr>
          <w:spacing w:val="-4"/>
          <w:sz w:val="22"/>
          <w:szCs w:val="22"/>
        </w:rPr>
        <w:t xml:space="preserve"> </w:t>
      </w:r>
      <w:r>
        <w:rPr>
          <w:rFonts w:ascii="Arial Narrow" w:eastAsia="Arial Narrow" w:hAnsi="Arial Narrow" w:cs="Arial Narrow"/>
          <w:spacing w:val="-1"/>
          <w:sz w:val="22"/>
          <w:szCs w:val="22"/>
        </w:rPr>
        <w:t>CH</w:t>
      </w:r>
      <w:r>
        <w:rPr>
          <w:rFonts w:ascii="Arial Narrow" w:eastAsia="Arial Narrow" w:hAnsi="Arial Narrow" w:cs="Arial Narrow"/>
          <w:sz w:val="22"/>
          <w:szCs w:val="22"/>
        </w:rPr>
        <w:t>IA.</w:t>
      </w:r>
      <w:r>
        <w:rPr>
          <w:spacing w:val="-4"/>
          <w:sz w:val="22"/>
          <w:szCs w:val="22"/>
        </w:rPr>
        <w:t xml:space="preserve"> </w:t>
      </w:r>
      <w:r>
        <w:rPr>
          <w:rFonts w:ascii="Arial Narrow" w:eastAsia="Arial Narrow" w:hAnsi="Arial Narrow" w:cs="Arial Narrow"/>
          <w:spacing w:val="-1"/>
          <w:sz w:val="22"/>
          <w:szCs w:val="22"/>
        </w:rPr>
        <w:t>B</w:t>
      </w:r>
      <w:r>
        <w:rPr>
          <w:rFonts w:ascii="Arial Narrow" w:eastAsia="Arial Narrow" w:hAnsi="Arial Narrow" w:cs="Arial Narrow"/>
          <w:sz w:val="22"/>
          <w:szCs w:val="22"/>
        </w:rPr>
        <w:t>e</w:t>
      </w:r>
      <w:r>
        <w:rPr>
          <w:rFonts w:ascii="Arial Narrow" w:eastAsia="Arial Narrow" w:hAnsi="Arial Narrow" w:cs="Arial Narrow"/>
          <w:spacing w:val="-2"/>
          <w:sz w:val="22"/>
          <w:szCs w:val="22"/>
        </w:rPr>
        <w:t>l</w:t>
      </w:r>
      <w:r>
        <w:rPr>
          <w:rFonts w:ascii="Arial Narrow" w:eastAsia="Arial Narrow" w:hAnsi="Arial Narrow" w:cs="Arial Narrow"/>
          <w:sz w:val="22"/>
          <w:szCs w:val="22"/>
        </w:rPr>
        <w:t>ow</w:t>
      </w:r>
      <w:r>
        <w:rPr>
          <w:spacing w:val="-5"/>
          <w:sz w:val="22"/>
          <w:szCs w:val="22"/>
        </w:rPr>
        <w:t xml:space="preserve"> </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z w:val="22"/>
          <w:szCs w:val="22"/>
        </w:rPr>
        <w:t>a</w:t>
      </w:r>
      <w:r>
        <w:rPr>
          <w:spacing w:val="-7"/>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u</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m</w:t>
      </w:r>
      <w:r>
        <w:rPr>
          <w:rFonts w:ascii="Arial Narrow" w:eastAsia="Arial Narrow" w:hAnsi="Arial Narrow" w:cs="Arial Narrow"/>
          <w:sz w:val="22"/>
          <w:szCs w:val="22"/>
        </w:rPr>
        <w:t>ary</w:t>
      </w:r>
      <w:r>
        <w:rPr>
          <w:sz w:val="22"/>
          <w:szCs w:val="22"/>
        </w:rPr>
        <w:t xml:space="preserve"> </w:t>
      </w:r>
      <w:r>
        <w:rPr>
          <w:rFonts w:ascii="Arial Narrow" w:eastAsia="Arial Narrow" w:hAnsi="Arial Narrow" w:cs="Arial Narrow"/>
          <w:sz w:val="22"/>
          <w:szCs w:val="22"/>
        </w:rPr>
        <w:t>of</w:t>
      </w:r>
      <w:r>
        <w:rPr>
          <w:spacing w:val="-4"/>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o</w:t>
      </w:r>
      <w:r>
        <w:rPr>
          <w:rFonts w:ascii="Arial Narrow" w:eastAsia="Arial Narrow" w:hAnsi="Arial Narrow" w:cs="Arial Narrow"/>
          <w:spacing w:val="-2"/>
          <w:sz w:val="22"/>
          <w:szCs w:val="22"/>
        </w:rPr>
        <w:t>m</w:t>
      </w:r>
      <w:r>
        <w:rPr>
          <w:rFonts w:ascii="Arial Narrow" w:eastAsia="Arial Narrow" w:hAnsi="Arial Narrow" w:cs="Arial Narrow"/>
          <w:sz w:val="22"/>
          <w:szCs w:val="22"/>
        </w:rPr>
        <w:t>e</w:t>
      </w:r>
      <w:r>
        <w:rPr>
          <w:spacing w:val="-4"/>
          <w:sz w:val="22"/>
          <w:szCs w:val="22"/>
        </w:rPr>
        <w:t xml:space="preserve"> </w:t>
      </w:r>
      <w:r>
        <w:rPr>
          <w:rFonts w:ascii="Arial Narrow" w:eastAsia="Arial Narrow" w:hAnsi="Arial Narrow" w:cs="Arial Narrow"/>
          <w:sz w:val="22"/>
          <w:szCs w:val="22"/>
        </w:rPr>
        <w:t>of</w:t>
      </w:r>
      <w:r>
        <w:rPr>
          <w:spacing w:val="-4"/>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2"/>
          <w:sz w:val="22"/>
          <w:szCs w:val="22"/>
        </w:rPr>
        <w:t>h</w:t>
      </w:r>
      <w:r>
        <w:rPr>
          <w:rFonts w:ascii="Arial Narrow" w:eastAsia="Arial Narrow" w:hAnsi="Arial Narrow" w:cs="Arial Narrow"/>
          <w:sz w:val="22"/>
          <w:szCs w:val="22"/>
        </w:rPr>
        <w:t>e</w:t>
      </w:r>
      <w:r>
        <w:rPr>
          <w:spacing w:val="-4"/>
          <w:sz w:val="22"/>
          <w:szCs w:val="22"/>
        </w:rPr>
        <w:t xml:space="preserve"> </w:t>
      </w:r>
      <w:r>
        <w:rPr>
          <w:rFonts w:ascii="Arial Narrow" w:eastAsia="Arial Narrow" w:hAnsi="Arial Narrow" w:cs="Arial Narrow"/>
          <w:spacing w:val="1"/>
          <w:sz w:val="22"/>
          <w:szCs w:val="22"/>
        </w:rPr>
        <w:t>k</w:t>
      </w:r>
      <w:r>
        <w:rPr>
          <w:rFonts w:ascii="Arial Narrow" w:eastAsia="Arial Narrow" w:hAnsi="Arial Narrow" w:cs="Arial Narrow"/>
          <w:spacing w:val="-2"/>
          <w:sz w:val="22"/>
          <w:szCs w:val="22"/>
        </w:rPr>
        <w:t>e</w:t>
      </w:r>
      <w:r>
        <w:rPr>
          <w:rFonts w:ascii="Arial Narrow" w:eastAsia="Arial Narrow" w:hAnsi="Arial Narrow" w:cs="Arial Narrow"/>
          <w:sz w:val="22"/>
          <w:szCs w:val="22"/>
        </w:rPr>
        <w:t>y</w:t>
      </w:r>
      <w:r>
        <w:rPr>
          <w:spacing w:val="-4"/>
          <w:sz w:val="22"/>
          <w:szCs w:val="22"/>
        </w:rPr>
        <w:t xml:space="preserve"> </w:t>
      </w:r>
      <w:r>
        <w:rPr>
          <w:rFonts w:ascii="Arial Narrow" w:eastAsia="Arial Narrow" w:hAnsi="Arial Narrow" w:cs="Arial Narrow"/>
          <w:sz w:val="22"/>
          <w:szCs w:val="22"/>
        </w:rPr>
        <w:t>fee</w:t>
      </w:r>
      <w:r>
        <w:rPr>
          <w:rFonts w:ascii="Arial Narrow" w:eastAsia="Arial Narrow" w:hAnsi="Arial Narrow" w:cs="Arial Narrow"/>
          <w:spacing w:val="-2"/>
          <w:sz w:val="22"/>
          <w:szCs w:val="22"/>
        </w:rPr>
        <w:t>d</w:t>
      </w:r>
      <w:r>
        <w:rPr>
          <w:rFonts w:ascii="Arial Narrow" w:eastAsia="Arial Narrow" w:hAnsi="Arial Narrow" w:cs="Arial Narrow"/>
          <w:sz w:val="22"/>
          <w:szCs w:val="22"/>
        </w:rPr>
        <w:t>ba</w:t>
      </w:r>
      <w:r>
        <w:rPr>
          <w:rFonts w:ascii="Arial Narrow" w:eastAsia="Arial Narrow" w:hAnsi="Arial Narrow" w:cs="Arial Narrow"/>
          <w:spacing w:val="-2"/>
          <w:sz w:val="22"/>
          <w:szCs w:val="22"/>
        </w:rPr>
        <w:t>c</w:t>
      </w:r>
      <w:r>
        <w:rPr>
          <w:rFonts w:ascii="Arial Narrow" w:eastAsia="Arial Narrow" w:hAnsi="Arial Narrow" w:cs="Arial Narrow"/>
          <w:sz w:val="22"/>
          <w:szCs w:val="22"/>
        </w:rPr>
        <w:t>k</w:t>
      </w:r>
      <w:r>
        <w:rPr>
          <w:spacing w:val="-4"/>
          <w:sz w:val="22"/>
          <w:szCs w:val="22"/>
        </w:rPr>
        <w:t xml:space="preserve"> </w:t>
      </w:r>
      <w:r>
        <w:rPr>
          <w:rFonts w:ascii="Arial Narrow" w:eastAsia="Arial Narrow" w:hAnsi="Arial Narrow" w:cs="Arial Narrow"/>
          <w:spacing w:val="-3"/>
          <w:sz w:val="22"/>
          <w:szCs w:val="22"/>
        </w:rPr>
        <w:t>r</w:t>
      </w:r>
      <w:r>
        <w:rPr>
          <w:rFonts w:ascii="Arial Narrow" w:eastAsia="Arial Narrow" w:hAnsi="Arial Narrow" w:cs="Arial Narrow"/>
          <w:sz w:val="22"/>
          <w:szCs w:val="22"/>
        </w:rPr>
        <w:t>e</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v</w:t>
      </w:r>
      <w:r>
        <w:rPr>
          <w:rFonts w:ascii="Arial Narrow" w:eastAsia="Arial Narrow" w:hAnsi="Arial Narrow" w:cs="Arial Narrow"/>
          <w:sz w:val="22"/>
          <w:szCs w:val="22"/>
        </w:rPr>
        <w:t>ed:</w:t>
      </w:r>
    </w:p>
    <w:p w14:paraId="45F4FEC9" w14:textId="22691A80" w:rsidR="00A75E75" w:rsidRDefault="00A75E75" w:rsidP="00A75E75">
      <w:pPr>
        <w:ind w:left="1440" w:right="1080"/>
        <w:rPr>
          <w:rFonts w:ascii="Arial Narrow" w:eastAsia="Arial Narrow" w:hAnsi="Arial Narrow" w:cs="Arial Narrow"/>
          <w:sz w:val="22"/>
          <w:szCs w:val="22"/>
        </w:rPr>
      </w:pPr>
    </w:p>
    <w:p w14:paraId="27B803E6" w14:textId="33D6525A" w:rsidR="00A75E75" w:rsidRPr="00286DF4" w:rsidRDefault="00286DF4" w:rsidP="00935825">
      <w:pPr>
        <w:pStyle w:val="ListParagraph"/>
        <w:numPr>
          <w:ilvl w:val="0"/>
          <w:numId w:val="31"/>
        </w:numPr>
        <w:spacing w:line="276" w:lineRule="auto"/>
        <w:ind w:right="1080"/>
        <w:rPr>
          <w:rFonts w:ascii="Arial Narrow" w:eastAsia="Arial Narrow" w:hAnsi="Arial Narrow" w:cs="Arial Narrow"/>
          <w:sz w:val="22"/>
          <w:szCs w:val="22"/>
        </w:rPr>
      </w:pPr>
      <w:r>
        <w:rPr>
          <w:rFonts w:ascii="Arial Narrow" w:eastAsia="Arial Narrow" w:hAnsi="Arial Narrow" w:cs="Arial Narrow"/>
          <w:sz w:val="22"/>
          <w:szCs w:val="22"/>
        </w:rPr>
        <w:lastRenderedPageBreak/>
        <w:t>Athol Memorial Hospital (Org Id 2) and Heywood Hospital (Org Id 73):</w:t>
      </w:r>
    </w:p>
    <w:p w14:paraId="669789EE" w14:textId="34342BE2" w:rsidR="002B2B34" w:rsidRPr="00401A64" w:rsidRDefault="00286DF4" w:rsidP="00401A64">
      <w:pPr>
        <w:pStyle w:val="ListParagraph"/>
        <w:numPr>
          <w:ilvl w:val="0"/>
          <w:numId w:val="22"/>
        </w:numPr>
        <w:spacing w:line="276" w:lineRule="auto"/>
        <w:ind w:left="2520" w:right="1350"/>
        <w:rPr>
          <w:rFonts w:ascii="Arial Narrow" w:eastAsia="Arial Narrow" w:hAnsi="Arial Narrow" w:cs="Arial Narrow"/>
          <w:i/>
          <w:iCs/>
          <w:color w:val="1F497D" w:themeColor="text2"/>
          <w:sz w:val="22"/>
          <w:szCs w:val="22"/>
          <w:u w:val="single"/>
        </w:rPr>
      </w:pPr>
      <w:r>
        <w:rPr>
          <w:rFonts w:ascii="Arial Narrow" w:eastAsia="Arial Narrow" w:hAnsi="Arial Narrow" w:cs="Arial Narrow"/>
          <w:color w:val="000000"/>
          <w:sz w:val="22"/>
          <w:szCs w:val="22"/>
        </w:rPr>
        <w:t xml:space="preserve">Noted </w:t>
      </w:r>
      <w:r w:rsidR="00886F3B">
        <w:rPr>
          <w:rFonts w:ascii="Arial Narrow" w:eastAsia="Arial Narrow" w:hAnsi="Arial Narrow" w:cs="Arial Narrow"/>
          <w:color w:val="000000"/>
          <w:sz w:val="22"/>
          <w:szCs w:val="22"/>
        </w:rPr>
        <w:t xml:space="preserve">some </w:t>
      </w:r>
      <w:r w:rsidR="00935825">
        <w:rPr>
          <w:rFonts w:ascii="Arial Narrow" w:eastAsia="Arial Narrow" w:hAnsi="Arial Narrow" w:cs="Arial Narrow"/>
          <w:color w:val="000000"/>
          <w:sz w:val="22"/>
          <w:szCs w:val="22"/>
        </w:rPr>
        <w:t>inaccurate</w:t>
      </w:r>
      <w:r>
        <w:rPr>
          <w:rFonts w:ascii="Arial Narrow" w:eastAsia="Arial Narrow" w:hAnsi="Arial Narrow" w:cs="Arial Narrow"/>
          <w:color w:val="000000"/>
          <w:sz w:val="22"/>
          <w:szCs w:val="22"/>
        </w:rPr>
        <w:t xml:space="preserve"> </w:t>
      </w:r>
      <w:r w:rsidR="00935825">
        <w:rPr>
          <w:rFonts w:ascii="Arial Narrow" w:eastAsia="Arial Narrow" w:hAnsi="Arial Narrow" w:cs="Arial Narrow"/>
          <w:color w:val="000000"/>
          <w:sz w:val="22"/>
          <w:szCs w:val="22"/>
        </w:rPr>
        <w:t xml:space="preserve">reporting </w:t>
      </w:r>
      <w:r w:rsidR="00886F3B">
        <w:rPr>
          <w:rFonts w:ascii="Arial Narrow" w:eastAsia="Arial Narrow" w:hAnsi="Arial Narrow" w:cs="Arial Narrow"/>
          <w:color w:val="000000"/>
          <w:sz w:val="22"/>
          <w:szCs w:val="22"/>
        </w:rPr>
        <w:t xml:space="preserve">of </w:t>
      </w:r>
      <w:r w:rsidR="00935825">
        <w:rPr>
          <w:rFonts w:ascii="Arial Narrow" w:eastAsia="Arial Narrow" w:hAnsi="Arial Narrow" w:cs="Arial Narrow"/>
          <w:color w:val="000000"/>
          <w:sz w:val="22"/>
          <w:szCs w:val="22"/>
        </w:rPr>
        <w:t>Patient Race</w:t>
      </w:r>
      <w:r w:rsidR="00886F3B">
        <w:rPr>
          <w:rFonts w:ascii="Arial Narrow" w:eastAsia="Arial Narrow" w:hAnsi="Arial Narrow" w:cs="Arial Narrow"/>
          <w:color w:val="000000"/>
          <w:sz w:val="22"/>
          <w:szCs w:val="22"/>
        </w:rPr>
        <w:t xml:space="preserve">, </w:t>
      </w:r>
      <w:r w:rsidR="00935825">
        <w:rPr>
          <w:rFonts w:ascii="Arial Narrow" w:eastAsia="Arial Narrow" w:hAnsi="Arial Narrow" w:cs="Arial Narrow"/>
          <w:color w:val="000000"/>
          <w:sz w:val="22"/>
          <w:szCs w:val="22"/>
        </w:rPr>
        <w:t xml:space="preserve">Ancillary Services </w:t>
      </w:r>
      <w:r w:rsidR="00886F3B">
        <w:rPr>
          <w:rFonts w:ascii="Arial Narrow" w:eastAsia="Arial Narrow" w:hAnsi="Arial Narrow" w:cs="Arial Narrow"/>
          <w:color w:val="000000"/>
          <w:sz w:val="22"/>
          <w:szCs w:val="22"/>
        </w:rPr>
        <w:t>R</w:t>
      </w:r>
      <w:r w:rsidR="00935825">
        <w:rPr>
          <w:rFonts w:ascii="Arial Narrow" w:eastAsia="Arial Narrow" w:hAnsi="Arial Narrow" w:cs="Arial Narrow"/>
          <w:color w:val="000000"/>
          <w:sz w:val="22"/>
          <w:szCs w:val="22"/>
        </w:rPr>
        <w:t xml:space="preserve">evenue </w:t>
      </w:r>
      <w:r w:rsidR="00886F3B">
        <w:rPr>
          <w:rFonts w:ascii="Arial Narrow" w:eastAsia="Arial Narrow" w:hAnsi="Arial Narrow" w:cs="Arial Narrow"/>
          <w:color w:val="000000"/>
          <w:sz w:val="22"/>
          <w:szCs w:val="22"/>
        </w:rPr>
        <w:t>C</w:t>
      </w:r>
      <w:r w:rsidR="00935825">
        <w:rPr>
          <w:rFonts w:ascii="Arial Narrow" w:eastAsia="Arial Narrow" w:hAnsi="Arial Narrow" w:cs="Arial Narrow"/>
          <w:color w:val="000000"/>
          <w:sz w:val="22"/>
          <w:szCs w:val="22"/>
        </w:rPr>
        <w:t>odes</w:t>
      </w:r>
      <w:r w:rsidR="00886F3B">
        <w:rPr>
          <w:rFonts w:ascii="Arial Narrow" w:eastAsia="Arial Narrow" w:hAnsi="Arial Narrow" w:cs="Arial Narrow"/>
          <w:color w:val="000000"/>
          <w:sz w:val="22"/>
          <w:szCs w:val="22"/>
        </w:rPr>
        <w:t xml:space="preserve"> and Source of Admission-Newborns in quarter 3</w:t>
      </w:r>
      <w:r w:rsidR="00935825">
        <w:rPr>
          <w:rFonts w:ascii="Arial Narrow" w:eastAsia="Arial Narrow" w:hAnsi="Arial Narrow" w:cs="Arial Narrow"/>
          <w:color w:val="000000"/>
          <w:sz w:val="22"/>
          <w:szCs w:val="22"/>
        </w:rPr>
        <w:t>.</w:t>
      </w:r>
      <w:r w:rsidR="002B2B34">
        <w:rPr>
          <w:rFonts w:ascii="Arial Narrow" w:eastAsia="Arial Narrow" w:hAnsi="Arial Narrow" w:cs="Arial Narrow"/>
          <w:color w:val="000000"/>
          <w:sz w:val="22"/>
          <w:szCs w:val="22"/>
        </w:rPr>
        <w:t xml:space="preserve"> </w:t>
      </w:r>
      <w:r w:rsidR="002B2B34" w:rsidRPr="00401A64">
        <w:rPr>
          <w:rFonts w:ascii="Arial Narrow" w:eastAsia="Arial Narrow" w:hAnsi="Arial Narrow" w:cs="Arial Narrow"/>
          <w:i/>
          <w:iCs/>
          <w:color w:val="1F497D" w:themeColor="text2"/>
          <w:sz w:val="22"/>
          <w:szCs w:val="22"/>
          <w:u w:val="single"/>
        </w:rPr>
        <w:t xml:space="preserve">Data extracts released on/after </w:t>
      </w:r>
      <w:r w:rsidR="00401A64">
        <w:rPr>
          <w:rFonts w:ascii="Arial Narrow" w:eastAsia="Arial Narrow" w:hAnsi="Arial Narrow" w:cs="Arial Narrow"/>
          <w:i/>
          <w:iCs/>
          <w:color w:val="1F497D" w:themeColor="text2"/>
          <w:sz w:val="22"/>
          <w:szCs w:val="22"/>
          <w:u w:val="single"/>
        </w:rPr>
        <w:t xml:space="preserve">March </w:t>
      </w:r>
      <w:r w:rsidR="0042731F">
        <w:rPr>
          <w:rFonts w:ascii="Arial Narrow" w:eastAsia="Arial Narrow" w:hAnsi="Arial Narrow" w:cs="Arial Narrow"/>
          <w:i/>
          <w:iCs/>
          <w:color w:val="1F497D" w:themeColor="text2"/>
          <w:sz w:val="22"/>
          <w:szCs w:val="22"/>
          <w:u w:val="single"/>
        </w:rPr>
        <w:t>7</w:t>
      </w:r>
      <w:r w:rsidR="002B2B34" w:rsidRPr="00401A64">
        <w:rPr>
          <w:rFonts w:ascii="Arial Narrow" w:eastAsia="Arial Narrow" w:hAnsi="Arial Narrow" w:cs="Arial Narrow"/>
          <w:i/>
          <w:iCs/>
          <w:color w:val="1F497D" w:themeColor="text2"/>
          <w:sz w:val="22"/>
          <w:szCs w:val="22"/>
          <w:u w:val="single"/>
        </w:rPr>
        <w:t>, 2023, include corrections.</w:t>
      </w:r>
    </w:p>
    <w:p w14:paraId="1F3B24D6" w14:textId="752383A6" w:rsidR="00A75E75" w:rsidRPr="00A75E75" w:rsidRDefault="00A75E75" w:rsidP="00A75E75">
      <w:pPr>
        <w:pStyle w:val="ListParagraph"/>
        <w:numPr>
          <w:ilvl w:val="0"/>
          <w:numId w:val="21"/>
        </w:numPr>
        <w:ind w:right="1350"/>
        <w:rPr>
          <w:rFonts w:ascii="Arial Narrow" w:eastAsia="Arial Narrow" w:hAnsi="Arial Narrow" w:cs="Arial Narrow"/>
          <w:sz w:val="22"/>
          <w:szCs w:val="22"/>
        </w:rPr>
      </w:pPr>
      <w:r w:rsidRPr="00A75E75">
        <w:rPr>
          <w:rFonts w:ascii="Arial Narrow" w:eastAsia="Arial Narrow" w:hAnsi="Arial Narrow" w:cs="Arial Narrow"/>
          <w:color w:val="000000"/>
          <w:sz w:val="22"/>
          <w:szCs w:val="22"/>
        </w:rPr>
        <w:t>Berkshire Medical Center (Org Id 7):</w:t>
      </w:r>
    </w:p>
    <w:p w14:paraId="53E7C3B5" w14:textId="77777777" w:rsidR="0042731F" w:rsidRPr="0042731F" w:rsidRDefault="00A75E75" w:rsidP="00AC6A4F">
      <w:pPr>
        <w:pStyle w:val="ListParagraph"/>
        <w:numPr>
          <w:ilvl w:val="0"/>
          <w:numId w:val="22"/>
        </w:numPr>
        <w:spacing w:line="276" w:lineRule="auto"/>
        <w:ind w:left="2520" w:right="1350"/>
        <w:rPr>
          <w:rFonts w:ascii="Arial Narrow" w:eastAsia="Arial Narrow" w:hAnsi="Arial Narrow" w:cs="Arial Narrow"/>
          <w:b/>
          <w:bCs/>
          <w:sz w:val="22"/>
          <w:szCs w:val="22"/>
        </w:rPr>
      </w:pPr>
      <w:r>
        <w:rPr>
          <w:rFonts w:ascii="Arial Narrow" w:eastAsia="Arial Narrow" w:hAnsi="Arial Narrow" w:cs="Arial Narrow"/>
          <w:color w:val="000000"/>
          <w:sz w:val="22"/>
          <w:szCs w:val="22"/>
        </w:rPr>
        <w:t xml:space="preserve">Noted a flaw in their EHR system as all patients are being reported as not </w:t>
      </w:r>
      <w:r w:rsidR="00926C0C">
        <w:rPr>
          <w:rFonts w:ascii="Arial Narrow" w:eastAsia="Arial Narrow" w:hAnsi="Arial Narrow" w:cs="Arial Narrow"/>
          <w:color w:val="000000"/>
          <w:sz w:val="22"/>
          <w:szCs w:val="22"/>
        </w:rPr>
        <w:t>Hispanic</w:t>
      </w:r>
      <w:r>
        <w:rPr>
          <w:rFonts w:ascii="Arial Narrow" w:eastAsia="Arial Narrow" w:hAnsi="Arial Narrow" w:cs="Arial Narrow"/>
          <w:color w:val="000000"/>
          <w:sz w:val="22"/>
          <w:szCs w:val="22"/>
        </w:rPr>
        <w:t xml:space="preserve">. </w:t>
      </w:r>
    </w:p>
    <w:p w14:paraId="6E7E6B4B" w14:textId="333358F0" w:rsidR="00A75E75" w:rsidRPr="00AC6A4F" w:rsidRDefault="00217D0D" w:rsidP="0042731F">
      <w:pPr>
        <w:pStyle w:val="ListParagraph"/>
        <w:spacing w:line="276" w:lineRule="auto"/>
        <w:ind w:left="2520" w:right="1350"/>
        <w:rPr>
          <w:rFonts w:ascii="Arial Narrow" w:eastAsia="Arial Narrow" w:hAnsi="Arial Narrow" w:cs="Arial Narrow"/>
          <w:b/>
          <w:bCs/>
          <w:sz w:val="22"/>
          <w:szCs w:val="22"/>
        </w:rPr>
      </w:pPr>
      <w:r w:rsidRPr="00401A64">
        <w:rPr>
          <w:rFonts w:ascii="Arial Narrow" w:eastAsia="Arial Narrow" w:hAnsi="Arial Narrow" w:cs="Arial Narrow"/>
          <w:i/>
          <w:iCs/>
          <w:color w:val="1F497D" w:themeColor="text2"/>
          <w:sz w:val="22"/>
          <w:szCs w:val="22"/>
          <w:u w:val="single"/>
        </w:rPr>
        <w:t xml:space="preserve">Data extracts released on/after </w:t>
      </w:r>
      <w:r w:rsidR="00401A64">
        <w:rPr>
          <w:rFonts w:ascii="Arial Narrow" w:eastAsia="Arial Narrow" w:hAnsi="Arial Narrow" w:cs="Arial Narrow"/>
          <w:i/>
          <w:iCs/>
          <w:color w:val="1F497D" w:themeColor="text2"/>
          <w:sz w:val="22"/>
          <w:szCs w:val="22"/>
          <w:u w:val="single"/>
        </w:rPr>
        <w:t>March</w:t>
      </w:r>
      <w:r w:rsidRPr="00401A64">
        <w:rPr>
          <w:rFonts w:ascii="Arial Narrow" w:eastAsia="Arial Narrow" w:hAnsi="Arial Narrow" w:cs="Arial Narrow"/>
          <w:i/>
          <w:iCs/>
          <w:color w:val="1F497D" w:themeColor="text2"/>
          <w:sz w:val="22"/>
          <w:szCs w:val="22"/>
          <w:u w:val="single"/>
        </w:rPr>
        <w:t xml:space="preserve"> </w:t>
      </w:r>
      <w:r w:rsidR="0042731F">
        <w:rPr>
          <w:rFonts w:ascii="Arial Narrow" w:eastAsia="Arial Narrow" w:hAnsi="Arial Narrow" w:cs="Arial Narrow"/>
          <w:i/>
          <w:iCs/>
          <w:color w:val="1F497D" w:themeColor="text2"/>
          <w:sz w:val="22"/>
          <w:szCs w:val="22"/>
          <w:u w:val="single"/>
        </w:rPr>
        <w:t>7</w:t>
      </w:r>
      <w:r w:rsidRPr="00401A64">
        <w:rPr>
          <w:rFonts w:ascii="Arial Narrow" w:eastAsia="Arial Narrow" w:hAnsi="Arial Narrow" w:cs="Arial Narrow"/>
          <w:i/>
          <w:iCs/>
          <w:color w:val="1F497D" w:themeColor="text2"/>
          <w:sz w:val="22"/>
          <w:szCs w:val="22"/>
          <w:u w:val="single"/>
        </w:rPr>
        <w:t>, 2023, include corrections.</w:t>
      </w:r>
    </w:p>
    <w:p w14:paraId="32351EFA" w14:textId="61D753FD" w:rsidR="00A75E75" w:rsidRDefault="00A75E75" w:rsidP="00A75E75">
      <w:pPr>
        <w:pStyle w:val="ListParagraph"/>
        <w:numPr>
          <w:ilvl w:val="0"/>
          <w:numId w:val="21"/>
        </w:numPr>
        <w:ind w:right="1350"/>
        <w:rPr>
          <w:rFonts w:ascii="Arial Narrow" w:eastAsia="Arial Narrow" w:hAnsi="Arial Narrow" w:cs="Arial Narrow"/>
          <w:sz w:val="22"/>
          <w:szCs w:val="22"/>
        </w:rPr>
      </w:pPr>
      <w:r>
        <w:rPr>
          <w:rFonts w:ascii="Arial Narrow" w:eastAsia="Arial Narrow" w:hAnsi="Arial Narrow" w:cs="Arial Narrow"/>
          <w:sz w:val="22"/>
          <w:szCs w:val="22"/>
        </w:rPr>
        <w:t>Fairview Hospital (Org Id 8):</w:t>
      </w:r>
    </w:p>
    <w:p w14:paraId="5FED3022" w14:textId="77777777" w:rsidR="0042731F" w:rsidRPr="0042731F" w:rsidRDefault="00A75E75" w:rsidP="00AC6A4F">
      <w:pPr>
        <w:pStyle w:val="ListParagraph"/>
        <w:numPr>
          <w:ilvl w:val="0"/>
          <w:numId w:val="22"/>
        </w:numPr>
        <w:spacing w:line="276" w:lineRule="auto"/>
        <w:ind w:left="2520" w:right="1350"/>
        <w:rPr>
          <w:rFonts w:ascii="Arial Narrow" w:eastAsia="Arial Narrow" w:hAnsi="Arial Narrow" w:cs="Arial Narrow"/>
          <w:b/>
          <w:bCs/>
          <w:sz w:val="22"/>
          <w:szCs w:val="22"/>
          <w:u w:val="single"/>
        </w:rPr>
      </w:pPr>
      <w:r>
        <w:rPr>
          <w:rFonts w:ascii="Arial Narrow" w:eastAsia="Arial Narrow" w:hAnsi="Arial Narrow" w:cs="Arial Narrow"/>
          <w:color w:val="000000"/>
          <w:sz w:val="22"/>
          <w:szCs w:val="22"/>
        </w:rPr>
        <w:t xml:space="preserve">Noted a flaw in their EHR system as all patients are being reported as not Hispanic. </w:t>
      </w:r>
    </w:p>
    <w:p w14:paraId="5B28BDEB" w14:textId="7D4BCC65" w:rsidR="00217D0D" w:rsidRPr="00401A64" w:rsidRDefault="00217D0D" w:rsidP="0042731F">
      <w:pPr>
        <w:pStyle w:val="ListParagraph"/>
        <w:spacing w:line="276" w:lineRule="auto"/>
        <w:ind w:left="2520" w:right="1350"/>
        <w:rPr>
          <w:rFonts w:ascii="Arial Narrow" w:eastAsia="Arial Narrow" w:hAnsi="Arial Narrow" w:cs="Arial Narrow"/>
          <w:b/>
          <w:bCs/>
          <w:sz w:val="22"/>
          <w:szCs w:val="22"/>
          <w:u w:val="single"/>
        </w:rPr>
      </w:pPr>
      <w:r w:rsidRPr="00401A64">
        <w:rPr>
          <w:rFonts w:ascii="Arial Narrow" w:eastAsia="Arial Narrow" w:hAnsi="Arial Narrow" w:cs="Arial Narrow"/>
          <w:i/>
          <w:iCs/>
          <w:color w:val="1F497D" w:themeColor="text2"/>
          <w:sz w:val="22"/>
          <w:szCs w:val="22"/>
          <w:u w:val="single"/>
        </w:rPr>
        <w:t xml:space="preserve">Data extracts released on/after </w:t>
      </w:r>
      <w:r w:rsidR="00401A64">
        <w:rPr>
          <w:rFonts w:ascii="Arial Narrow" w:eastAsia="Arial Narrow" w:hAnsi="Arial Narrow" w:cs="Arial Narrow"/>
          <w:i/>
          <w:iCs/>
          <w:color w:val="1F497D" w:themeColor="text2"/>
          <w:sz w:val="22"/>
          <w:szCs w:val="22"/>
          <w:u w:val="single"/>
        </w:rPr>
        <w:t xml:space="preserve">March </w:t>
      </w:r>
      <w:r w:rsidR="0042731F">
        <w:rPr>
          <w:rFonts w:ascii="Arial Narrow" w:eastAsia="Arial Narrow" w:hAnsi="Arial Narrow" w:cs="Arial Narrow"/>
          <w:i/>
          <w:iCs/>
          <w:color w:val="1F497D" w:themeColor="text2"/>
          <w:sz w:val="22"/>
          <w:szCs w:val="22"/>
          <w:u w:val="single"/>
        </w:rPr>
        <w:t>7</w:t>
      </w:r>
      <w:r w:rsidRPr="00401A64">
        <w:rPr>
          <w:rFonts w:ascii="Arial Narrow" w:eastAsia="Arial Narrow" w:hAnsi="Arial Narrow" w:cs="Arial Narrow"/>
          <w:i/>
          <w:iCs/>
          <w:color w:val="1F497D" w:themeColor="text2"/>
          <w:sz w:val="22"/>
          <w:szCs w:val="22"/>
          <w:u w:val="single"/>
        </w:rPr>
        <w:t>, 2023, include corrections.</w:t>
      </w:r>
    </w:p>
    <w:p w14:paraId="2B10E177" w14:textId="4B90956F" w:rsidR="00A75E75" w:rsidRPr="00E04700" w:rsidRDefault="00A75E75" w:rsidP="00935825">
      <w:pPr>
        <w:pStyle w:val="ListParagraph"/>
        <w:numPr>
          <w:ilvl w:val="0"/>
          <w:numId w:val="22"/>
        </w:numPr>
        <w:tabs>
          <w:tab w:val="left" w:pos="1080"/>
          <w:tab w:val="left" w:pos="10800"/>
        </w:tabs>
        <w:spacing w:before="38" w:line="276" w:lineRule="auto"/>
        <w:ind w:left="2520" w:right="1350"/>
        <w:rPr>
          <w:rFonts w:ascii="Arial Narrow" w:eastAsia="Arial Narrow" w:hAnsi="Arial Narrow" w:cs="Arial Narrow"/>
          <w:color w:val="000000"/>
          <w:sz w:val="22"/>
          <w:szCs w:val="22"/>
        </w:rPr>
      </w:pPr>
      <w:r w:rsidRPr="00E04700">
        <w:rPr>
          <w:rFonts w:ascii="Arial Narrow" w:eastAsia="Arial Narrow" w:hAnsi="Arial Narrow" w:cs="Arial Narrow"/>
          <w:sz w:val="22"/>
          <w:szCs w:val="22"/>
        </w:rPr>
        <w:t>Noted an increase in Swing bed admissions due to the utilization of these beds in early FY</w:t>
      </w:r>
      <w:r w:rsidR="00F67BAB">
        <w:rPr>
          <w:rFonts w:ascii="Arial Narrow" w:eastAsia="Arial Narrow" w:hAnsi="Arial Narrow" w:cs="Arial Narrow"/>
          <w:sz w:val="22"/>
          <w:szCs w:val="22"/>
        </w:rPr>
        <w:t xml:space="preserve"> </w:t>
      </w:r>
      <w:r w:rsidRPr="00E04700">
        <w:rPr>
          <w:rFonts w:ascii="Arial Narrow" w:eastAsia="Arial Narrow" w:hAnsi="Arial Narrow" w:cs="Arial Narrow"/>
          <w:sz w:val="22"/>
          <w:szCs w:val="22"/>
        </w:rPr>
        <w:t>2021 to care for COVID patients. These admissions tapered off later in FY</w:t>
      </w:r>
      <w:r w:rsidR="00F67BAB">
        <w:rPr>
          <w:rFonts w:ascii="Arial Narrow" w:eastAsia="Arial Narrow" w:hAnsi="Arial Narrow" w:cs="Arial Narrow"/>
          <w:sz w:val="22"/>
          <w:szCs w:val="22"/>
        </w:rPr>
        <w:t xml:space="preserve"> </w:t>
      </w:r>
      <w:r w:rsidRPr="00E04700">
        <w:rPr>
          <w:rFonts w:ascii="Arial Narrow" w:eastAsia="Arial Narrow" w:hAnsi="Arial Narrow" w:cs="Arial Narrow"/>
          <w:sz w:val="22"/>
          <w:szCs w:val="22"/>
        </w:rPr>
        <w:t>2021 as the decision was made to keep Fairview Hospital a COVID-free site.</w:t>
      </w:r>
    </w:p>
    <w:p w14:paraId="7320D120" w14:textId="2DB5B985" w:rsidR="00F657A7" w:rsidRDefault="00F657A7" w:rsidP="00A75E75">
      <w:pPr>
        <w:pStyle w:val="ListParagraph"/>
        <w:numPr>
          <w:ilvl w:val="0"/>
          <w:numId w:val="24"/>
        </w:numPr>
        <w:spacing w:before="38" w:line="276" w:lineRule="auto"/>
        <w:ind w:right="1080" w:firstLine="1080"/>
        <w:rPr>
          <w:rFonts w:ascii="Arial Narrow" w:eastAsia="Arial Narrow" w:hAnsi="Arial Narrow" w:cs="Arial Narrow"/>
          <w:sz w:val="22"/>
          <w:szCs w:val="22"/>
        </w:rPr>
      </w:pPr>
      <w:r>
        <w:rPr>
          <w:rFonts w:ascii="Arial Narrow" w:eastAsia="Arial Narrow" w:hAnsi="Arial Narrow" w:cs="Arial Narrow"/>
          <w:sz w:val="22"/>
          <w:szCs w:val="22"/>
        </w:rPr>
        <w:t>Cooley Dickinson Hospital (Org ID 50):</w:t>
      </w:r>
    </w:p>
    <w:p w14:paraId="2F9AFA03" w14:textId="010C968B" w:rsidR="00F657A7" w:rsidRDefault="00F657A7" w:rsidP="00F657A7">
      <w:pPr>
        <w:pStyle w:val="ListParagraph"/>
        <w:numPr>
          <w:ilvl w:val="0"/>
          <w:numId w:val="30"/>
        </w:numPr>
        <w:spacing w:before="38" w:line="276" w:lineRule="auto"/>
        <w:ind w:right="1080"/>
        <w:rPr>
          <w:rFonts w:ascii="Arial Narrow" w:eastAsia="Arial Narrow" w:hAnsi="Arial Narrow" w:cs="Arial Narrow"/>
          <w:sz w:val="22"/>
          <w:szCs w:val="22"/>
        </w:rPr>
      </w:pPr>
      <w:r>
        <w:rPr>
          <w:rFonts w:ascii="Arial Narrow" w:eastAsia="Arial Narrow" w:hAnsi="Arial Narrow" w:cs="Arial Narrow"/>
          <w:sz w:val="22"/>
          <w:szCs w:val="22"/>
        </w:rPr>
        <w:t>Noted a category shift in Source of Admission between Direct Physician Referral and Walk-In/Self Referra</w:t>
      </w:r>
      <w:r w:rsidR="00886F3B">
        <w:rPr>
          <w:rFonts w:ascii="Arial Narrow" w:eastAsia="Arial Narrow" w:hAnsi="Arial Narrow" w:cs="Arial Narrow"/>
          <w:sz w:val="22"/>
          <w:szCs w:val="22"/>
        </w:rPr>
        <w:t>l in quarter 4</w:t>
      </w:r>
      <w:r>
        <w:rPr>
          <w:rFonts w:ascii="Arial Narrow" w:eastAsia="Arial Narrow" w:hAnsi="Arial Narrow" w:cs="Arial Narrow"/>
          <w:sz w:val="22"/>
          <w:szCs w:val="22"/>
        </w:rPr>
        <w:t>. The increase in physician referrals correlates to the increase in elective surgeries which were curtailed earlier in the year.  The decline in walk-ins is reflective of more patients accessing care through physician providers during this time</w:t>
      </w:r>
      <w:r w:rsidR="000230CA">
        <w:rPr>
          <w:rFonts w:ascii="Arial Narrow" w:eastAsia="Arial Narrow" w:hAnsi="Arial Narrow" w:cs="Arial Narrow"/>
          <w:sz w:val="22"/>
          <w:szCs w:val="22"/>
        </w:rPr>
        <w:t xml:space="preserve"> period</w:t>
      </w:r>
      <w:r>
        <w:rPr>
          <w:rFonts w:ascii="Arial Narrow" w:eastAsia="Arial Narrow" w:hAnsi="Arial Narrow" w:cs="Arial Narrow"/>
          <w:sz w:val="22"/>
          <w:szCs w:val="22"/>
        </w:rPr>
        <w:t>.</w:t>
      </w:r>
    </w:p>
    <w:p w14:paraId="04904791" w14:textId="72B05E5B" w:rsidR="00A75E75" w:rsidRPr="00A75E75" w:rsidRDefault="00A75E75" w:rsidP="00A75E75">
      <w:pPr>
        <w:pStyle w:val="ListParagraph"/>
        <w:numPr>
          <w:ilvl w:val="0"/>
          <w:numId w:val="24"/>
        </w:numPr>
        <w:spacing w:before="38" w:line="276" w:lineRule="auto"/>
        <w:ind w:right="1080" w:firstLine="1080"/>
        <w:rPr>
          <w:rFonts w:ascii="Arial Narrow" w:eastAsia="Arial Narrow" w:hAnsi="Arial Narrow" w:cs="Arial Narrow"/>
          <w:sz w:val="22"/>
          <w:szCs w:val="22"/>
        </w:rPr>
      </w:pPr>
      <w:r w:rsidRPr="00A75E75">
        <w:rPr>
          <w:rFonts w:ascii="Arial Narrow" w:eastAsia="Arial Narrow" w:hAnsi="Arial Narrow" w:cs="Arial Narrow"/>
          <w:sz w:val="22"/>
          <w:szCs w:val="22"/>
        </w:rPr>
        <w:t>Steward St. Elizabeth’s Hospital (Org Id 126):</w:t>
      </w:r>
    </w:p>
    <w:p w14:paraId="2FEE5B90" w14:textId="77777777" w:rsidR="00A75E75" w:rsidRDefault="00A75E75" w:rsidP="00A75E75">
      <w:pPr>
        <w:pStyle w:val="ListParagraph"/>
        <w:numPr>
          <w:ilvl w:val="0"/>
          <w:numId w:val="26"/>
        </w:numPr>
        <w:spacing w:before="38" w:line="276" w:lineRule="auto"/>
        <w:ind w:left="2520" w:right="1080"/>
        <w:rPr>
          <w:rFonts w:ascii="Arial Narrow" w:eastAsia="Arial Narrow" w:hAnsi="Arial Narrow" w:cs="Arial Narrow"/>
          <w:sz w:val="22"/>
          <w:szCs w:val="22"/>
        </w:rPr>
      </w:pPr>
      <w:r>
        <w:rPr>
          <w:rFonts w:ascii="Arial Narrow" w:eastAsia="Arial Narrow" w:hAnsi="Arial Narrow" w:cs="Arial Narrow"/>
          <w:sz w:val="22"/>
          <w:szCs w:val="22"/>
        </w:rPr>
        <w:t>Noted discrepancies reported in Primary Source of Payment and Payer Type. Approximately 170</w:t>
      </w:r>
    </w:p>
    <w:p w14:paraId="663B7309" w14:textId="77777777" w:rsidR="00A75E75" w:rsidRDefault="00A75E75" w:rsidP="00926C0C">
      <w:pPr>
        <w:pStyle w:val="ListParagraph"/>
        <w:tabs>
          <w:tab w:val="left" w:pos="10710"/>
        </w:tabs>
        <w:spacing w:before="38" w:line="276" w:lineRule="auto"/>
        <w:ind w:left="2520" w:right="1350"/>
        <w:rPr>
          <w:rFonts w:ascii="Arial Narrow" w:eastAsia="Arial Narrow" w:hAnsi="Arial Narrow" w:cs="Arial Narrow"/>
          <w:sz w:val="22"/>
          <w:szCs w:val="22"/>
        </w:rPr>
      </w:pPr>
      <w:r>
        <w:rPr>
          <w:rFonts w:ascii="Arial Narrow" w:eastAsia="Arial Narrow" w:hAnsi="Arial Narrow" w:cs="Arial Narrow"/>
          <w:sz w:val="22"/>
          <w:szCs w:val="22"/>
        </w:rPr>
        <w:t>inpatient discharges were incorrectly coded as Medicaid instead of Mass Behavioral Health Partnership, a Medicaid Managed Care plan.</w:t>
      </w:r>
    </w:p>
    <w:p w14:paraId="1CBDEF5C" w14:textId="1A79263C" w:rsidR="00A75E75" w:rsidRDefault="00926C0C" w:rsidP="00926C0C">
      <w:pPr>
        <w:pStyle w:val="ListParagraph"/>
        <w:numPr>
          <w:ilvl w:val="0"/>
          <w:numId w:val="27"/>
        </w:numPr>
        <w:ind w:right="1350" w:firstLine="360"/>
        <w:rPr>
          <w:rFonts w:ascii="Arial Narrow" w:eastAsia="Arial Narrow" w:hAnsi="Arial Narrow" w:cs="Arial Narrow"/>
          <w:sz w:val="22"/>
          <w:szCs w:val="22"/>
        </w:rPr>
      </w:pPr>
      <w:r>
        <w:rPr>
          <w:rFonts w:ascii="Arial Narrow" w:eastAsia="Arial Narrow" w:hAnsi="Arial Narrow" w:cs="Arial Narrow"/>
          <w:sz w:val="22"/>
          <w:szCs w:val="22"/>
        </w:rPr>
        <w:t>Beth Israel Deaconess Hospital – Milton (Org Id 98):</w:t>
      </w:r>
    </w:p>
    <w:p w14:paraId="34BC92AE" w14:textId="7177C09F" w:rsidR="00926C0C" w:rsidRPr="00926C0C" w:rsidRDefault="00926C0C" w:rsidP="00935825">
      <w:pPr>
        <w:pStyle w:val="ListParagraph"/>
        <w:numPr>
          <w:ilvl w:val="0"/>
          <w:numId w:val="26"/>
        </w:numPr>
        <w:spacing w:line="276" w:lineRule="auto"/>
        <w:ind w:left="2520" w:right="1350"/>
        <w:rPr>
          <w:rFonts w:ascii="Arial Narrow" w:eastAsia="Arial Narrow" w:hAnsi="Arial Narrow" w:cs="Arial Narrow"/>
          <w:sz w:val="22"/>
          <w:szCs w:val="22"/>
        </w:rPr>
      </w:pPr>
      <w:r>
        <w:rPr>
          <w:rFonts w:ascii="Arial Narrow" w:eastAsia="Arial Narrow" w:hAnsi="Arial Narrow" w:cs="Arial Narrow"/>
          <w:sz w:val="22"/>
          <w:szCs w:val="22"/>
        </w:rPr>
        <w:t>Noted uncertainty of inpatient discharge volumes identified as “Not Reported” in the following reports:</w:t>
      </w:r>
    </w:p>
    <w:p w14:paraId="0C2B40CE" w14:textId="77777777" w:rsidR="00926C0C" w:rsidRPr="005C0DDD" w:rsidRDefault="00926C0C" w:rsidP="00935825">
      <w:pPr>
        <w:pStyle w:val="ListParagraph"/>
        <w:numPr>
          <w:ilvl w:val="0"/>
          <w:numId w:val="29"/>
        </w:numPr>
        <w:tabs>
          <w:tab w:val="left" w:pos="1350"/>
        </w:tabs>
        <w:spacing w:before="38" w:line="276" w:lineRule="auto"/>
        <w:ind w:left="2790" w:right="1080" w:hanging="270"/>
        <w:rPr>
          <w:rFonts w:ascii="Arial Narrow" w:eastAsia="Arial Narrow" w:hAnsi="Arial Narrow" w:cs="Arial Narrow"/>
          <w:sz w:val="22"/>
          <w:szCs w:val="22"/>
        </w:rPr>
      </w:pPr>
      <w:r>
        <w:rPr>
          <w:rFonts w:ascii="Arial Narrow" w:eastAsia="Arial Narrow" w:hAnsi="Arial Narrow" w:cs="Arial Narrow"/>
          <w:sz w:val="22"/>
          <w:szCs w:val="22"/>
        </w:rPr>
        <w:t xml:space="preserve">Top 10 Cause Code of Injury; </w:t>
      </w:r>
      <w:r w:rsidRPr="005C0DDD">
        <w:rPr>
          <w:rFonts w:ascii="Arial Narrow" w:eastAsia="Arial Narrow" w:hAnsi="Arial Narrow" w:cs="Arial Narrow"/>
          <w:sz w:val="22"/>
          <w:szCs w:val="22"/>
        </w:rPr>
        <w:t>Top 10 Principal Procedure Code</w:t>
      </w:r>
      <w:r>
        <w:rPr>
          <w:rFonts w:ascii="Arial Narrow" w:eastAsia="Arial Narrow" w:hAnsi="Arial Narrow" w:cs="Arial Narrow"/>
          <w:sz w:val="22"/>
          <w:szCs w:val="22"/>
        </w:rPr>
        <w:t xml:space="preserve">; </w:t>
      </w:r>
      <w:r w:rsidRPr="005C0DDD">
        <w:rPr>
          <w:rFonts w:ascii="Arial Narrow" w:eastAsia="Arial Narrow" w:hAnsi="Arial Narrow" w:cs="Arial Narrow"/>
          <w:sz w:val="22"/>
          <w:szCs w:val="22"/>
        </w:rPr>
        <w:t>Top 10 Operating Physician</w:t>
      </w:r>
      <w:r>
        <w:rPr>
          <w:rFonts w:ascii="Arial Narrow" w:eastAsia="Arial Narrow" w:hAnsi="Arial Narrow" w:cs="Arial Narrow"/>
          <w:sz w:val="22"/>
          <w:szCs w:val="22"/>
        </w:rPr>
        <w:t>;</w:t>
      </w:r>
    </w:p>
    <w:p w14:paraId="6AA6BB9C" w14:textId="34F6B492" w:rsidR="005F0EDD" w:rsidRDefault="00926C0C" w:rsidP="005F0EDD">
      <w:pPr>
        <w:pStyle w:val="ListParagraph"/>
        <w:spacing w:before="38" w:line="276" w:lineRule="auto"/>
        <w:ind w:left="2160" w:right="1080" w:firstLine="630"/>
        <w:rPr>
          <w:rFonts w:ascii="Arial Narrow" w:eastAsia="Arial Narrow" w:hAnsi="Arial Narrow" w:cs="Arial Narrow"/>
          <w:sz w:val="22"/>
          <w:szCs w:val="22"/>
        </w:rPr>
      </w:pPr>
      <w:r>
        <w:rPr>
          <w:rFonts w:ascii="Arial Narrow" w:eastAsia="Arial Narrow" w:hAnsi="Arial Narrow" w:cs="Arial Narrow"/>
          <w:sz w:val="22"/>
          <w:szCs w:val="22"/>
        </w:rPr>
        <w:t xml:space="preserve">Registered in ED – Time of Day; </w:t>
      </w:r>
      <w:r w:rsidRPr="005C0DDD">
        <w:rPr>
          <w:rFonts w:ascii="Arial Narrow" w:eastAsia="Arial Narrow" w:hAnsi="Arial Narrow" w:cs="Arial Narrow"/>
          <w:sz w:val="22"/>
          <w:szCs w:val="22"/>
        </w:rPr>
        <w:t>Registered in ED – Day of Week</w:t>
      </w:r>
    </w:p>
    <w:p w14:paraId="19783E32" w14:textId="4CDC63B6" w:rsidR="005F0EDD" w:rsidRDefault="005F0EDD" w:rsidP="005F0EDD">
      <w:pPr>
        <w:pStyle w:val="ListParagraph"/>
        <w:numPr>
          <w:ilvl w:val="0"/>
          <w:numId w:val="27"/>
        </w:numPr>
        <w:ind w:right="1350" w:firstLine="360"/>
        <w:rPr>
          <w:rFonts w:ascii="Arial Narrow" w:eastAsia="Arial Narrow" w:hAnsi="Arial Narrow" w:cs="Arial Narrow"/>
          <w:sz w:val="22"/>
          <w:szCs w:val="22"/>
        </w:rPr>
      </w:pPr>
      <w:r>
        <w:rPr>
          <w:rFonts w:ascii="Arial Narrow" w:eastAsia="Arial Narrow" w:hAnsi="Arial Narrow" w:cs="Arial Narrow"/>
          <w:sz w:val="22"/>
          <w:szCs w:val="22"/>
        </w:rPr>
        <w:t>Milford Regional Medical Center (Org Id 97):</w:t>
      </w:r>
    </w:p>
    <w:p w14:paraId="3DEA1B87" w14:textId="54831A85" w:rsidR="005F0EDD" w:rsidRDefault="005F0EDD" w:rsidP="005F0EDD">
      <w:pPr>
        <w:pStyle w:val="ListParagraph"/>
        <w:numPr>
          <w:ilvl w:val="0"/>
          <w:numId w:val="26"/>
        </w:numPr>
        <w:ind w:left="2520" w:right="1350"/>
        <w:rPr>
          <w:rFonts w:ascii="Arial Narrow" w:eastAsia="Arial Narrow" w:hAnsi="Arial Narrow" w:cs="Arial Narrow"/>
          <w:sz w:val="22"/>
          <w:szCs w:val="22"/>
        </w:rPr>
      </w:pPr>
      <w:r>
        <w:rPr>
          <w:rFonts w:ascii="Arial Narrow" w:eastAsia="Arial Narrow" w:hAnsi="Arial Narrow" w:cs="Arial Narrow"/>
          <w:sz w:val="22"/>
          <w:szCs w:val="22"/>
        </w:rPr>
        <w:t xml:space="preserve">Noted </w:t>
      </w:r>
      <w:r w:rsidRPr="00B34E54">
        <w:rPr>
          <w:rFonts w:ascii="Arial Narrow" w:eastAsia="Arial Narrow" w:hAnsi="Arial Narrow" w:cs="Arial Narrow"/>
          <w:sz w:val="22"/>
          <w:szCs w:val="22"/>
        </w:rPr>
        <w:t>patients not reporting Hispanic Status at registration, an optional field.</w:t>
      </w:r>
      <w:r>
        <w:rPr>
          <w:rFonts w:ascii="Arial Narrow" w:eastAsia="Arial Narrow" w:hAnsi="Arial Narrow" w:cs="Arial Narrow"/>
          <w:sz w:val="22"/>
          <w:szCs w:val="22"/>
        </w:rPr>
        <w:t xml:space="preserve"> This is under review.</w:t>
      </w:r>
    </w:p>
    <w:p w14:paraId="678E622E" w14:textId="77777777" w:rsidR="005F0EDD" w:rsidRDefault="005F0EDD" w:rsidP="00935825">
      <w:pPr>
        <w:pStyle w:val="ListParagraph"/>
        <w:spacing w:before="38" w:line="276" w:lineRule="auto"/>
        <w:ind w:left="2160" w:right="1080" w:firstLine="630"/>
        <w:rPr>
          <w:rFonts w:ascii="Arial Narrow" w:eastAsia="Arial Narrow" w:hAnsi="Arial Narrow" w:cs="Arial Narrow"/>
          <w:sz w:val="22"/>
          <w:szCs w:val="22"/>
        </w:rPr>
      </w:pPr>
    </w:p>
    <w:p w14:paraId="129D414C" w14:textId="57EE0062" w:rsidR="00A75E75" w:rsidRDefault="00A75E75" w:rsidP="00935825">
      <w:pPr>
        <w:spacing w:line="276" w:lineRule="auto"/>
        <w:ind w:left="2160" w:right="1350" w:hanging="360"/>
        <w:rPr>
          <w:rFonts w:ascii="Arial Narrow" w:eastAsia="Arial Narrow" w:hAnsi="Arial Narrow" w:cs="Arial Narrow"/>
          <w:sz w:val="22"/>
          <w:szCs w:val="22"/>
        </w:rPr>
      </w:pPr>
    </w:p>
    <w:bookmarkEnd w:id="0"/>
    <w:p w14:paraId="2C1E8B2B" w14:textId="53C22C67" w:rsidR="00286DF4" w:rsidRDefault="00286DF4" w:rsidP="00886F3B">
      <w:pPr>
        <w:spacing w:line="276" w:lineRule="auto"/>
        <w:ind w:right="1080" w:firstLine="1440"/>
        <w:rPr>
          <w:rFonts w:ascii="Arial Narrow" w:eastAsia="Arial Narrow" w:hAnsi="Arial Narrow" w:cs="Arial Narrow"/>
          <w:sz w:val="22"/>
          <w:szCs w:val="22"/>
        </w:rPr>
      </w:pPr>
      <w:r>
        <w:rPr>
          <w:rFonts w:ascii="Arial Narrow" w:eastAsia="Arial Narrow" w:hAnsi="Arial Narrow" w:cs="Arial Narrow"/>
          <w:sz w:val="22"/>
          <w:szCs w:val="22"/>
        </w:rPr>
        <w:t>The following hospitals resubmitted data prior to finalizing the</w:t>
      </w:r>
      <w:r w:rsidRPr="008320C5">
        <w:rPr>
          <w:rFonts w:ascii="Arial Narrow" w:eastAsia="Arial Narrow" w:hAnsi="Arial Narrow" w:cs="Arial Narrow"/>
          <w:sz w:val="22"/>
          <w:szCs w:val="22"/>
        </w:rPr>
        <w:t xml:space="preserve"> FY</w:t>
      </w:r>
      <w:r w:rsidR="00F67BAB">
        <w:rPr>
          <w:rFonts w:ascii="Arial Narrow" w:eastAsia="Arial Narrow" w:hAnsi="Arial Narrow" w:cs="Arial Narrow"/>
          <w:sz w:val="22"/>
          <w:szCs w:val="22"/>
        </w:rPr>
        <w:t xml:space="preserve"> </w:t>
      </w:r>
      <w:r w:rsidRPr="008320C5">
        <w:rPr>
          <w:rFonts w:ascii="Arial Narrow" w:eastAsia="Arial Narrow" w:hAnsi="Arial Narrow" w:cs="Arial Narrow"/>
          <w:sz w:val="22"/>
          <w:szCs w:val="22"/>
        </w:rPr>
        <w:t>2</w:t>
      </w:r>
      <w:r>
        <w:rPr>
          <w:rFonts w:ascii="Arial Narrow" w:eastAsia="Arial Narrow" w:hAnsi="Arial Narrow" w:cs="Arial Narrow"/>
          <w:sz w:val="22"/>
          <w:szCs w:val="22"/>
        </w:rPr>
        <w:t>02</w:t>
      </w:r>
      <w:r w:rsidRPr="008320C5">
        <w:rPr>
          <w:rFonts w:ascii="Arial Narrow" w:eastAsia="Arial Narrow" w:hAnsi="Arial Narrow" w:cs="Arial Narrow"/>
          <w:sz w:val="22"/>
          <w:szCs w:val="22"/>
        </w:rPr>
        <w:t>1 HIDD</w:t>
      </w:r>
      <w:r>
        <w:rPr>
          <w:rFonts w:ascii="Arial Narrow" w:eastAsia="Arial Narrow" w:hAnsi="Arial Narrow" w:cs="Arial Narrow"/>
          <w:sz w:val="22"/>
          <w:szCs w:val="22"/>
        </w:rPr>
        <w:t xml:space="preserve"> </w:t>
      </w:r>
      <w:r w:rsidR="00F67BAB">
        <w:rPr>
          <w:rFonts w:ascii="Arial Narrow" w:eastAsia="Arial Narrow" w:hAnsi="Arial Narrow" w:cs="Arial Narrow"/>
          <w:sz w:val="22"/>
          <w:szCs w:val="22"/>
        </w:rPr>
        <w:t xml:space="preserve">release </w:t>
      </w:r>
      <w:r>
        <w:rPr>
          <w:rFonts w:ascii="Arial Narrow" w:eastAsia="Arial Narrow" w:hAnsi="Arial Narrow" w:cs="Arial Narrow"/>
          <w:sz w:val="22"/>
          <w:szCs w:val="22"/>
        </w:rPr>
        <w:t>available in April 2022.</w:t>
      </w:r>
    </w:p>
    <w:p w14:paraId="39E7629B" w14:textId="77777777" w:rsidR="00286DF4" w:rsidRDefault="00286DF4" w:rsidP="00886F3B">
      <w:pPr>
        <w:spacing w:line="276" w:lineRule="auto"/>
        <w:ind w:right="1080" w:firstLine="1440"/>
        <w:rPr>
          <w:rFonts w:ascii="Arial Narrow" w:eastAsia="Arial Narrow" w:hAnsi="Arial Narrow" w:cs="Arial Narrow"/>
          <w:sz w:val="22"/>
          <w:szCs w:val="22"/>
        </w:rPr>
      </w:pPr>
    </w:p>
    <w:p w14:paraId="2ACDAC91" w14:textId="77777777" w:rsidR="00286DF4" w:rsidRDefault="00286DF4" w:rsidP="00886F3B">
      <w:pPr>
        <w:pStyle w:val="ListParagraph"/>
        <w:numPr>
          <w:ilvl w:val="0"/>
          <w:numId w:val="18"/>
        </w:numPr>
        <w:spacing w:line="276" w:lineRule="auto"/>
        <w:ind w:left="2160" w:right="1080"/>
        <w:rPr>
          <w:rFonts w:ascii="Arial Narrow" w:eastAsia="Arial Narrow" w:hAnsi="Arial Narrow" w:cs="Arial Narrow"/>
          <w:sz w:val="22"/>
          <w:szCs w:val="22"/>
        </w:rPr>
      </w:pPr>
      <w:r>
        <w:rPr>
          <w:rFonts w:ascii="Arial Narrow" w:eastAsia="Arial Narrow" w:hAnsi="Arial Narrow" w:cs="Arial Narrow"/>
          <w:sz w:val="22"/>
          <w:szCs w:val="22"/>
        </w:rPr>
        <w:t>Cape Cod Hospital (Org Id 39) resubmitted all quarters to include missing newborn discharges and to correct type of admission and other mapping issues related to a recent system conversion.</w:t>
      </w:r>
    </w:p>
    <w:p w14:paraId="2F61F624" w14:textId="77777777" w:rsidR="00286DF4" w:rsidRDefault="00286DF4" w:rsidP="00286DF4">
      <w:pPr>
        <w:pStyle w:val="ListParagraph"/>
        <w:numPr>
          <w:ilvl w:val="0"/>
          <w:numId w:val="18"/>
        </w:numPr>
        <w:tabs>
          <w:tab w:val="left" w:pos="2160"/>
        </w:tabs>
        <w:spacing w:before="38" w:line="276" w:lineRule="auto"/>
        <w:ind w:left="2160" w:right="1080"/>
        <w:rPr>
          <w:rFonts w:ascii="Arial Narrow" w:eastAsia="Arial Narrow" w:hAnsi="Arial Narrow" w:cs="Arial Narrow"/>
          <w:sz w:val="22"/>
          <w:szCs w:val="22"/>
        </w:rPr>
      </w:pPr>
      <w:r>
        <w:rPr>
          <w:rFonts w:ascii="Arial Narrow" w:eastAsia="Arial Narrow" w:hAnsi="Arial Narrow" w:cs="Arial Narrow"/>
          <w:sz w:val="22"/>
          <w:szCs w:val="22"/>
        </w:rPr>
        <w:t>Falmouth Hospital (Org Id 40) resubmitted all quarters to correct mapping issues related to a recent system conversion.</w:t>
      </w:r>
    </w:p>
    <w:p w14:paraId="5C2C9725" w14:textId="77777777" w:rsidR="00286DF4" w:rsidRDefault="00286DF4" w:rsidP="00286DF4">
      <w:pPr>
        <w:pStyle w:val="ListParagraph"/>
        <w:numPr>
          <w:ilvl w:val="0"/>
          <w:numId w:val="18"/>
        </w:numPr>
        <w:spacing w:before="38" w:line="276" w:lineRule="auto"/>
        <w:ind w:left="2160" w:right="1080"/>
        <w:rPr>
          <w:rFonts w:ascii="Arial Narrow" w:eastAsia="Arial Narrow" w:hAnsi="Arial Narrow" w:cs="Arial Narrow"/>
          <w:sz w:val="22"/>
          <w:szCs w:val="22"/>
        </w:rPr>
      </w:pPr>
      <w:r>
        <w:rPr>
          <w:rFonts w:ascii="Arial Narrow" w:eastAsia="Arial Narrow" w:hAnsi="Arial Narrow" w:cs="Arial Narrow"/>
          <w:sz w:val="22"/>
          <w:szCs w:val="22"/>
        </w:rPr>
        <w:t>MetroWest Medical Center – Framingham Union Hospital Campus (Org Id 49), Leonard Morse Hospital Campus (Org Id 457) and Saint Vincent Hospital (Org Id 127) resubmitted all quarters to correct transfer org ids previously reported as ‘9999999’, an indication the transfer originated from outside of Massachusetts.</w:t>
      </w:r>
    </w:p>
    <w:p w14:paraId="35AF5F01" w14:textId="77777777" w:rsidR="00286DF4" w:rsidRDefault="00286DF4" w:rsidP="00286DF4">
      <w:pPr>
        <w:pStyle w:val="ListParagraph"/>
        <w:numPr>
          <w:ilvl w:val="0"/>
          <w:numId w:val="18"/>
        </w:numPr>
        <w:spacing w:before="38" w:line="276" w:lineRule="auto"/>
        <w:ind w:right="360" w:firstLine="360"/>
        <w:rPr>
          <w:rFonts w:ascii="Arial Narrow" w:eastAsia="Arial Narrow" w:hAnsi="Arial Narrow" w:cs="Arial Narrow"/>
          <w:sz w:val="22"/>
          <w:szCs w:val="22"/>
        </w:rPr>
      </w:pPr>
      <w:r>
        <w:rPr>
          <w:rFonts w:ascii="Arial Narrow" w:eastAsia="Arial Narrow" w:hAnsi="Arial Narrow" w:cs="Arial Narrow"/>
          <w:sz w:val="22"/>
          <w:szCs w:val="22"/>
        </w:rPr>
        <w:t xml:space="preserve">Lawrence General Hospital (Org Id 83) resubmitted all quarters to include missing newborn discharges.  </w:t>
      </w:r>
    </w:p>
    <w:p w14:paraId="23DC66CE" w14:textId="58E0543A" w:rsidR="00286DF4" w:rsidRDefault="00286DF4" w:rsidP="00286DF4">
      <w:pPr>
        <w:pStyle w:val="ListParagraph"/>
        <w:numPr>
          <w:ilvl w:val="0"/>
          <w:numId w:val="18"/>
        </w:numPr>
        <w:spacing w:before="38" w:line="276" w:lineRule="auto"/>
        <w:ind w:right="1080" w:firstLine="360"/>
        <w:rPr>
          <w:rFonts w:ascii="Arial Narrow" w:eastAsia="Arial Narrow" w:hAnsi="Arial Narrow" w:cs="Arial Narrow"/>
          <w:sz w:val="22"/>
          <w:szCs w:val="22"/>
        </w:rPr>
      </w:pPr>
      <w:r>
        <w:rPr>
          <w:rFonts w:ascii="Arial Narrow" w:eastAsia="Arial Narrow" w:hAnsi="Arial Narrow" w:cs="Arial Narrow"/>
          <w:sz w:val="22"/>
          <w:szCs w:val="22"/>
        </w:rPr>
        <w:t>Mass</w:t>
      </w:r>
      <w:r w:rsidR="00F67BAB">
        <w:rPr>
          <w:rFonts w:ascii="Arial Narrow" w:eastAsia="Arial Narrow" w:hAnsi="Arial Narrow" w:cs="Arial Narrow"/>
          <w:sz w:val="22"/>
          <w:szCs w:val="22"/>
        </w:rPr>
        <w:t>achusetts</w:t>
      </w:r>
      <w:r>
        <w:rPr>
          <w:rFonts w:ascii="Arial Narrow" w:eastAsia="Arial Narrow" w:hAnsi="Arial Narrow" w:cs="Arial Narrow"/>
          <w:sz w:val="22"/>
          <w:szCs w:val="22"/>
        </w:rPr>
        <w:t xml:space="preserve"> General Hospital (Org Id 91) resubmitted quarters 1, 2 and 3 to correct Medicare payer codes.</w:t>
      </w:r>
    </w:p>
    <w:p w14:paraId="5960C493" w14:textId="77777777" w:rsidR="00286DF4" w:rsidRDefault="00286DF4" w:rsidP="00286DF4">
      <w:pPr>
        <w:pStyle w:val="ListParagraph"/>
        <w:numPr>
          <w:ilvl w:val="0"/>
          <w:numId w:val="18"/>
        </w:numPr>
        <w:spacing w:before="38" w:line="276" w:lineRule="auto"/>
        <w:ind w:left="2160" w:right="1080"/>
        <w:rPr>
          <w:rFonts w:ascii="Arial Narrow" w:eastAsia="Arial Narrow" w:hAnsi="Arial Narrow" w:cs="Arial Narrow"/>
          <w:sz w:val="22"/>
          <w:szCs w:val="22"/>
        </w:rPr>
      </w:pPr>
      <w:r>
        <w:rPr>
          <w:rFonts w:ascii="Arial Narrow" w:eastAsia="Arial Narrow" w:hAnsi="Arial Narrow" w:cs="Arial Narrow"/>
          <w:sz w:val="22"/>
          <w:szCs w:val="22"/>
        </w:rPr>
        <w:t>Milford Regional Medical Center (Org Id 97) resubmitted all quarters to correct the number of reported discharges.</w:t>
      </w:r>
    </w:p>
    <w:p w14:paraId="70623023" w14:textId="77777777" w:rsidR="00286DF4" w:rsidRDefault="00286DF4" w:rsidP="00286DF4">
      <w:pPr>
        <w:pStyle w:val="ListParagraph"/>
        <w:numPr>
          <w:ilvl w:val="0"/>
          <w:numId w:val="18"/>
        </w:numPr>
        <w:spacing w:before="38" w:line="276" w:lineRule="auto"/>
        <w:ind w:left="2160" w:right="1080"/>
        <w:rPr>
          <w:rFonts w:ascii="Arial Narrow" w:eastAsia="Arial Narrow" w:hAnsi="Arial Narrow" w:cs="Arial Narrow"/>
          <w:sz w:val="22"/>
          <w:szCs w:val="22"/>
        </w:rPr>
      </w:pPr>
      <w:r>
        <w:rPr>
          <w:rFonts w:ascii="Arial Narrow" w:eastAsia="Arial Narrow" w:hAnsi="Arial Narrow" w:cs="Arial Narrow"/>
          <w:sz w:val="22"/>
          <w:szCs w:val="22"/>
        </w:rPr>
        <w:t>New England Baptist Hospital (Org Id 103) and South Shore Hospital (Org Id 122) resubmitted all quarters to correct patient departure status codes previously reported as one digit.  CHIA specifications require two digit codes.</w:t>
      </w:r>
    </w:p>
    <w:p w14:paraId="6849620F" w14:textId="295C627E" w:rsidR="00886F3B" w:rsidRPr="0042731F" w:rsidRDefault="00286DF4" w:rsidP="0025209B">
      <w:pPr>
        <w:pStyle w:val="ListParagraph"/>
        <w:numPr>
          <w:ilvl w:val="0"/>
          <w:numId w:val="18"/>
        </w:numPr>
        <w:tabs>
          <w:tab w:val="left" w:pos="2160"/>
        </w:tabs>
        <w:spacing w:before="38" w:line="276" w:lineRule="auto"/>
        <w:ind w:left="2160" w:right="1901"/>
        <w:rPr>
          <w:color w:val="005380"/>
        </w:rPr>
      </w:pPr>
      <w:r w:rsidRPr="00886F3B">
        <w:rPr>
          <w:rFonts w:ascii="Arial Narrow" w:eastAsia="Arial Narrow" w:hAnsi="Arial Narrow" w:cs="Arial Narrow"/>
          <w:sz w:val="22"/>
          <w:szCs w:val="22"/>
        </w:rPr>
        <w:t>North Shore Medical Center (Org Id 116) resubmitted quarters 3 and 4 to correct source of admission.</w:t>
      </w:r>
    </w:p>
    <w:p w14:paraId="583B42F4" w14:textId="1945AF5F" w:rsidR="0042731F" w:rsidRPr="00886F3B" w:rsidRDefault="0042731F" w:rsidP="0042731F">
      <w:pPr>
        <w:pStyle w:val="ListParagraph"/>
        <w:tabs>
          <w:tab w:val="left" w:pos="2160"/>
        </w:tabs>
        <w:spacing w:before="38" w:line="276" w:lineRule="auto"/>
        <w:ind w:left="2160" w:right="1901"/>
        <w:rPr>
          <w:color w:val="005380"/>
        </w:rPr>
      </w:pPr>
    </w:p>
    <w:p w14:paraId="45F12F78" w14:textId="2C4B8566" w:rsidR="009C5FA0" w:rsidRPr="00886F3B" w:rsidRDefault="009C5FA0" w:rsidP="00886F3B">
      <w:pPr>
        <w:pStyle w:val="ListParagraph"/>
        <w:tabs>
          <w:tab w:val="left" w:pos="2160"/>
        </w:tabs>
        <w:spacing w:before="38" w:line="276" w:lineRule="auto"/>
        <w:ind w:left="2160" w:right="1901"/>
        <w:rPr>
          <w:color w:val="005380"/>
        </w:rPr>
      </w:pPr>
      <w:r w:rsidRPr="00886F3B">
        <w:rPr>
          <w:color w:val="005380"/>
        </w:rPr>
        <w:tab/>
        <w:t xml:space="preserve"> </w:t>
      </w:r>
    </w:p>
    <w:p w14:paraId="50B6E164" w14:textId="760C3859" w:rsidR="0014712A" w:rsidRDefault="00A1547A">
      <w:pPr>
        <w:spacing w:before="74"/>
        <w:ind w:left="1440" w:right="9091"/>
        <w:jc w:val="both"/>
        <w:rPr>
          <w:rFonts w:ascii="Arial Narrow" w:eastAsia="Arial Narrow" w:hAnsi="Arial Narrow" w:cs="Arial Narrow"/>
          <w:sz w:val="24"/>
          <w:szCs w:val="24"/>
        </w:rPr>
      </w:pPr>
      <w:r>
        <w:rPr>
          <w:rFonts w:ascii="Arial Narrow" w:eastAsia="Arial Narrow" w:hAnsi="Arial Narrow" w:cs="Arial Narrow"/>
          <w:b/>
          <w:color w:val="08416C"/>
          <w:spacing w:val="1"/>
          <w:sz w:val="24"/>
          <w:szCs w:val="24"/>
        </w:rPr>
        <w:t>E</w:t>
      </w:r>
      <w:r>
        <w:rPr>
          <w:rFonts w:ascii="Arial Narrow" w:eastAsia="Arial Narrow" w:hAnsi="Arial Narrow" w:cs="Arial Narrow"/>
          <w:b/>
          <w:color w:val="08416C"/>
          <w:sz w:val="24"/>
          <w:szCs w:val="24"/>
        </w:rPr>
        <w:t>nd Us</w:t>
      </w:r>
      <w:r>
        <w:rPr>
          <w:rFonts w:ascii="Arial Narrow" w:eastAsia="Arial Narrow" w:hAnsi="Arial Narrow" w:cs="Arial Narrow"/>
          <w:b/>
          <w:color w:val="08416C"/>
          <w:spacing w:val="1"/>
          <w:sz w:val="24"/>
          <w:szCs w:val="24"/>
        </w:rPr>
        <w:t>e</w:t>
      </w:r>
      <w:r>
        <w:rPr>
          <w:rFonts w:ascii="Arial Narrow" w:eastAsia="Arial Narrow" w:hAnsi="Arial Narrow" w:cs="Arial Narrow"/>
          <w:b/>
          <w:color w:val="08416C"/>
          <w:sz w:val="24"/>
          <w:szCs w:val="24"/>
        </w:rPr>
        <w:t>r</w:t>
      </w:r>
      <w:r>
        <w:rPr>
          <w:rFonts w:ascii="Arial Narrow" w:eastAsia="Arial Narrow" w:hAnsi="Arial Narrow" w:cs="Arial Narrow"/>
          <w:b/>
          <w:color w:val="08416C"/>
          <w:spacing w:val="-2"/>
          <w:sz w:val="24"/>
          <w:szCs w:val="24"/>
        </w:rPr>
        <w:t xml:space="preserve"> </w:t>
      </w:r>
      <w:r>
        <w:rPr>
          <w:rFonts w:ascii="Arial Narrow" w:eastAsia="Arial Narrow" w:hAnsi="Arial Narrow" w:cs="Arial Narrow"/>
          <w:b/>
          <w:color w:val="08416C"/>
          <w:spacing w:val="1"/>
          <w:sz w:val="24"/>
          <w:szCs w:val="24"/>
        </w:rPr>
        <w:t>S</w:t>
      </w:r>
      <w:r>
        <w:rPr>
          <w:rFonts w:ascii="Arial Narrow" w:eastAsia="Arial Narrow" w:hAnsi="Arial Narrow" w:cs="Arial Narrow"/>
          <w:b/>
          <w:color w:val="08416C"/>
          <w:sz w:val="24"/>
          <w:szCs w:val="24"/>
        </w:rPr>
        <w:t>up</w:t>
      </w:r>
      <w:r>
        <w:rPr>
          <w:rFonts w:ascii="Arial Narrow" w:eastAsia="Arial Narrow" w:hAnsi="Arial Narrow" w:cs="Arial Narrow"/>
          <w:b/>
          <w:color w:val="08416C"/>
          <w:spacing w:val="-1"/>
          <w:sz w:val="24"/>
          <w:szCs w:val="24"/>
        </w:rPr>
        <w:t>p</w:t>
      </w:r>
      <w:r>
        <w:rPr>
          <w:rFonts w:ascii="Arial Narrow" w:eastAsia="Arial Narrow" w:hAnsi="Arial Narrow" w:cs="Arial Narrow"/>
          <w:b/>
          <w:color w:val="08416C"/>
          <w:sz w:val="24"/>
          <w:szCs w:val="24"/>
        </w:rPr>
        <w:t>ort</w:t>
      </w:r>
    </w:p>
    <w:p w14:paraId="12F18828" w14:textId="77777777" w:rsidR="0014712A" w:rsidRDefault="0014712A">
      <w:pPr>
        <w:spacing w:line="160" w:lineRule="exact"/>
        <w:rPr>
          <w:sz w:val="16"/>
          <w:szCs w:val="16"/>
        </w:rPr>
      </w:pPr>
    </w:p>
    <w:p w14:paraId="57011D4E" w14:textId="77777777" w:rsidR="0014712A" w:rsidRDefault="0014712A">
      <w:pPr>
        <w:spacing w:line="200" w:lineRule="exact"/>
      </w:pPr>
    </w:p>
    <w:p w14:paraId="60CE0AB5" w14:textId="2C69A1E1" w:rsidR="0014712A" w:rsidRPr="00894D4A" w:rsidRDefault="00A1547A" w:rsidP="00112F3C">
      <w:pPr>
        <w:spacing w:line="276" w:lineRule="auto"/>
        <w:ind w:left="1440" w:right="1901"/>
        <w:jc w:val="both"/>
        <w:rPr>
          <w:rFonts w:ascii="Arial Narrow" w:eastAsia="Arial Narrow" w:hAnsi="Arial Narrow" w:cs="Arial Narrow"/>
          <w:color w:val="00B0F0"/>
          <w:sz w:val="22"/>
          <w:szCs w:val="22"/>
        </w:rPr>
      </w:pPr>
      <w:r>
        <w:rPr>
          <w:rFonts w:ascii="Arial Narrow" w:eastAsia="Arial Narrow" w:hAnsi="Arial Narrow" w:cs="Arial Narrow"/>
          <w:spacing w:val="-1"/>
          <w:sz w:val="22"/>
          <w:szCs w:val="22"/>
        </w:rPr>
        <w:t>D</w:t>
      </w:r>
      <w:r>
        <w:rPr>
          <w:rFonts w:ascii="Arial Narrow" w:eastAsia="Arial Narrow" w:hAnsi="Arial Narrow" w:cs="Arial Narrow"/>
          <w:sz w:val="22"/>
          <w:szCs w:val="22"/>
        </w:rPr>
        <w:t>ata do</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u</w:t>
      </w:r>
      <w:r>
        <w:rPr>
          <w:rFonts w:ascii="Arial Narrow" w:eastAsia="Arial Narrow" w:hAnsi="Arial Narrow" w:cs="Arial Narrow"/>
          <w:sz w:val="22"/>
          <w:szCs w:val="22"/>
        </w:rPr>
        <w:t>menta</w:t>
      </w:r>
      <w:r>
        <w:rPr>
          <w:rFonts w:ascii="Arial Narrow" w:eastAsia="Arial Narrow" w:hAnsi="Arial Narrow" w:cs="Arial Narrow"/>
          <w:spacing w:val="-2"/>
          <w:sz w:val="22"/>
          <w:szCs w:val="22"/>
        </w:rPr>
        <w:t>t</w:t>
      </w:r>
      <w:r>
        <w:rPr>
          <w:rFonts w:ascii="Arial Narrow" w:eastAsia="Arial Narrow" w:hAnsi="Arial Narrow" w:cs="Arial Narrow"/>
          <w:sz w:val="22"/>
          <w:szCs w:val="22"/>
        </w:rPr>
        <w:t xml:space="preserve">ion </w:t>
      </w:r>
      <w:r>
        <w:rPr>
          <w:rFonts w:ascii="Arial Narrow" w:eastAsia="Arial Narrow" w:hAnsi="Arial Narrow" w:cs="Arial Narrow"/>
          <w:spacing w:val="-2"/>
          <w:sz w:val="22"/>
          <w:szCs w:val="22"/>
        </w:rPr>
        <w:t>f</w:t>
      </w:r>
      <w:r>
        <w:rPr>
          <w:rFonts w:ascii="Arial Narrow" w:eastAsia="Arial Narrow" w:hAnsi="Arial Narrow" w:cs="Arial Narrow"/>
          <w:sz w:val="22"/>
          <w:szCs w:val="22"/>
        </w:rPr>
        <w:t>or</w:t>
      </w:r>
      <w:r>
        <w:rPr>
          <w:rFonts w:ascii="Arial Narrow" w:eastAsia="Arial Narrow" w:hAnsi="Arial Narrow" w:cs="Arial Narrow"/>
          <w:spacing w:val="-1"/>
          <w:sz w:val="22"/>
          <w:szCs w:val="22"/>
        </w:rPr>
        <w:t xml:space="preserve"> </w:t>
      </w:r>
      <w:r w:rsidR="00E341F9">
        <w:rPr>
          <w:rFonts w:ascii="Arial Narrow" w:eastAsia="Arial Narrow" w:hAnsi="Arial Narrow" w:cs="Arial Narrow"/>
          <w:spacing w:val="-1"/>
          <w:sz w:val="22"/>
          <w:szCs w:val="22"/>
        </w:rPr>
        <w:t xml:space="preserve">Case Mix data </w:t>
      </w:r>
      <w:r>
        <w:rPr>
          <w:rFonts w:ascii="Arial Narrow" w:eastAsia="Arial Narrow" w:hAnsi="Arial Narrow" w:cs="Arial Narrow"/>
          <w:sz w:val="22"/>
          <w:szCs w:val="22"/>
        </w:rPr>
        <w:t>releases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can </w:t>
      </w:r>
      <w:r>
        <w:rPr>
          <w:rFonts w:ascii="Arial Narrow" w:eastAsia="Arial Narrow" w:hAnsi="Arial Narrow" w:cs="Arial Narrow"/>
          <w:spacing w:val="-2"/>
          <w:sz w:val="22"/>
          <w:szCs w:val="22"/>
        </w:rPr>
        <w:t>b</w:t>
      </w:r>
      <w:r>
        <w:rPr>
          <w:rFonts w:ascii="Arial Narrow" w:eastAsia="Arial Narrow" w:hAnsi="Arial Narrow" w:cs="Arial Narrow"/>
          <w:sz w:val="22"/>
          <w:szCs w:val="22"/>
        </w:rPr>
        <w:t>e a</w:t>
      </w:r>
      <w:r>
        <w:rPr>
          <w:rFonts w:ascii="Arial Narrow" w:eastAsia="Arial Narrow" w:hAnsi="Arial Narrow" w:cs="Arial Narrow"/>
          <w:spacing w:val="-2"/>
          <w:sz w:val="22"/>
          <w:szCs w:val="22"/>
        </w:rPr>
        <w:t>c</w:t>
      </w:r>
      <w:r>
        <w:rPr>
          <w:rFonts w:ascii="Arial Narrow" w:eastAsia="Arial Narrow" w:hAnsi="Arial Narrow" w:cs="Arial Narrow"/>
          <w:sz w:val="22"/>
          <w:szCs w:val="22"/>
        </w:rPr>
        <w:t>ce</w:t>
      </w:r>
      <w:r>
        <w:rPr>
          <w:rFonts w:ascii="Arial Narrow" w:eastAsia="Arial Narrow" w:hAnsi="Arial Narrow" w:cs="Arial Narrow"/>
          <w:spacing w:val="-2"/>
          <w:sz w:val="22"/>
          <w:szCs w:val="22"/>
        </w:rPr>
        <w:t>s</w:t>
      </w:r>
      <w:r>
        <w:rPr>
          <w:rFonts w:ascii="Arial Narrow" w:eastAsia="Arial Narrow" w:hAnsi="Arial Narrow" w:cs="Arial Narrow"/>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d at</w:t>
      </w:r>
      <w:r w:rsidR="00E341F9">
        <w:rPr>
          <w:rFonts w:ascii="Arial Narrow" w:eastAsia="Arial Narrow" w:hAnsi="Arial Narrow" w:cs="Arial Narrow"/>
          <w:spacing w:val="3"/>
          <w:sz w:val="22"/>
          <w:szCs w:val="22"/>
        </w:rPr>
        <w:t xml:space="preserve"> </w:t>
      </w:r>
      <w:hyperlink r:id="rId10" w:history="1">
        <w:r w:rsidR="00E341F9" w:rsidRPr="00E341F9">
          <w:rPr>
            <w:rStyle w:val="Hyperlink"/>
            <w:rFonts w:ascii="Arial Narrow" w:eastAsia="Arial Narrow" w:hAnsi="Arial Narrow" w:cs="Arial Narrow"/>
            <w:color w:val="00B0F0"/>
            <w:sz w:val="22"/>
            <w:szCs w:val="22"/>
          </w:rPr>
          <w:t>http:</w:t>
        </w:r>
        <w:r w:rsidR="00E341F9" w:rsidRPr="00E341F9">
          <w:rPr>
            <w:rStyle w:val="Hyperlink"/>
            <w:rFonts w:ascii="Arial Narrow" w:eastAsia="Arial Narrow" w:hAnsi="Arial Narrow" w:cs="Arial Narrow"/>
            <w:color w:val="00B0F0"/>
            <w:spacing w:val="-2"/>
            <w:sz w:val="22"/>
            <w:szCs w:val="22"/>
          </w:rPr>
          <w:t>/</w:t>
        </w:r>
        <w:r w:rsidR="00E341F9" w:rsidRPr="00E341F9">
          <w:rPr>
            <w:rStyle w:val="Hyperlink"/>
            <w:rFonts w:ascii="Arial Narrow" w:eastAsia="Arial Narrow" w:hAnsi="Arial Narrow" w:cs="Arial Narrow"/>
            <w:color w:val="00B0F0"/>
            <w:sz w:val="22"/>
            <w:szCs w:val="22"/>
          </w:rPr>
          <w:t>/</w:t>
        </w:r>
        <w:r w:rsidR="00E341F9" w:rsidRPr="00E341F9">
          <w:rPr>
            <w:rStyle w:val="Hyperlink"/>
            <w:rFonts w:ascii="Arial Narrow" w:eastAsia="Arial Narrow" w:hAnsi="Arial Narrow" w:cs="Arial Narrow"/>
            <w:color w:val="00B0F0"/>
            <w:spacing w:val="-1"/>
            <w:sz w:val="22"/>
            <w:szCs w:val="22"/>
          </w:rPr>
          <w:t>www</w:t>
        </w:r>
        <w:r w:rsidR="00E341F9" w:rsidRPr="00E341F9">
          <w:rPr>
            <w:rStyle w:val="Hyperlink"/>
            <w:rFonts w:ascii="Arial Narrow" w:eastAsia="Arial Narrow" w:hAnsi="Arial Narrow" w:cs="Arial Narrow"/>
            <w:color w:val="00B0F0"/>
            <w:sz w:val="22"/>
            <w:szCs w:val="22"/>
          </w:rPr>
          <w:t>.chia</w:t>
        </w:r>
        <w:r w:rsidR="00E341F9" w:rsidRPr="00E341F9">
          <w:rPr>
            <w:rStyle w:val="Hyperlink"/>
            <w:rFonts w:ascii="Arial Narrow" w:eastAsia="Arial Narrow" w:hAnsi="Arial Narrow" w:cs="Arial Narrow"/>
            <w:color w:val="00B0F0"/>
            <w:spacing w:val="-2"/>
            <w:sz w:val="22"/>
            <w:szCs w:val="22"/>
          </w:rPr>
          <w:t>m</w:t>
        </w:r>
        <w:r w:rsidR="00E341F9" w:rsidRPr="00E341F9">
          <w:rPr>
            <w:rStyle w:val="Hyperlink"/>
            <w:rFonts w:ascii="Arial Narrow" w:eastAsia="Arial Narrow" w:hAnsi="Arial Narrow" w:cs="Arial Narrow"/>
            <w:color w:val="00B0F0"/>
            <w:sz w:val="22"/>
            <w:szCs w:val="22"/>
          </w:rPr>
          <w:t>a</w:t>
        </w:r>
        <w:r w:rsidR="00E341F9" w:rsidRPr="00E341F9">
          <w:rPr>
            <w:rStyle w:val="Hyperlink"/>
            <w:rFonts w:ascii="Arial Narrow" w:eastAsia="Arial Narrow" w:hAnsi="Arial Narrow" w:cs="Arial Narrow"/>
            <w:color w:val="00B0F0"/>
            <w:spacing w:val="1"/>
            <w:sz w:val="22"/>
            <w:szCs w:val="22"/>
          </w:rPr>
          <w:t>s</w:t>
        </w:r>
        <w:r w:rsidR="00E341F9" w:rsidRPr="00E341F9">
          <w:rPr>
            <w:rStyle w:val="Hyperlink"/>
            <w:rFonts w:ascii="Arial Narrow" w:eastAsia="Arial Narrow" w:hAnsi="Arial Narrow" w:cs="Arial Narrow"/>
            <w:color w:val="00B0F0"/>
            <w:sz w:val="22"/>
            <w:szCs w:val="22"/>
          </w:rPr>
          <w:t>s</w:t>
        </w:r>
        <w:r w:rsidR="00E341F9" w:rsidRPr="00E341F9">
          <w:rPr>
            <w:rStyle w:val="Hyperlink"/>
            <w:rFonts w:ascii="Arial Narrow" w:eastAsia="Arial Narrow" w:hAnsi="Arial Narrow" w:cs="Arial Narrow"/>
            <w:color w:val="00B0F0"/>
            <w:spacing w:val="-2"/>
            <w:sz w:val="22"/>
            <w:szCs w:val="22"/>
          </w:rPr>
          <w:t>.</w:t>
        </w:r>
        <w:r w:rsidR="00E341F9" w:rsidRPr="00E341F9">
          <w:rPr>
            <w:rStyle w:val="Hyperlink"/>
            <w:rFonts w:ascii="Arial Narrow" w:eastAsia="Arial Narrow" w:hAnsi="Arial Narrow" w:cs="Arial Narrow"/>
            <w:color w:val="00B0F0"/>
            <w:sz w:val="22"/>
            <w:szCs w:val="22"/>
          </w:rPr>
          <w:t>go</w:t>
        </w:r>
        <w:r w:rsidR="00E341F9" w:rsidRPr="00E341F9">
          <w:rPr>
            <w:rStyle w:val="Hyperlink"/>
            <w:rFonts w:ascii="Arial Narrow" w:eastAsia="Arial Narrow" w:hAnsi="Arial Narrow" w:cs="Arial Narrow"/>
            <w:color w:val="00B0F0"/>
            <w:spacing w:val="1"/>
            <w:sz w:val="22"/>
            <w:szCs w:val="22"/>
          </w:rPr>
          <w:t>v</w:t>
        </w:r>
        <w:r w:rsidR="00E341F9" w:rsidRPr="00E341F9">
          <w:rPr>
            <w:rStyle w:val="Hyperlink"/>
            <w:rFonts w:ascii="Arial Narrow" w:eastAsia="Arial Narrow" w:hAnsi="Arial Narrow" w:cs="Arial Narrow"/>
            <w:color w:val="00B0F0"/>
            <w:spacing w:val="-2"/>
            <w:sz w:val="22"/>
            <w:szCs w:val="22"/>
          </w:rPr>
          <w:t>/</w:t>
        </w:r>
        <w:r w:rsidR="00E341F9" w:rsidRPr="00E341F9">
          <w:rPr>
            <w:rStyle w:val="Hyperlink"/>
            <w:rFonts w:ascii="Arial Narrow" w:eastAsia="Arial Narrow" w:hAnsi="Arial Narrow" w:cs="Arial Narrow"/>
            <w:color w:val="00B0F0"/>
            <w:sz w:val="22"/>
            <w:szCs w:val="22"/>
          </w:rPr>
          <w:t>case-mix-data/</w:t>
        </w:r>
        <w:r w:rsidR="00E341F9" w:rsidRPr="00E341F9">
          <w:rPr>
            <w:rStyle w:val="Hyperlink"/>
            <w:rFonts w:ascii="Arial Narrow" w:eastAsia="Arial Narrow" w:hAnsi="Arial Narrow" w:cs="Arial Narrow"/>
            <w:color w:val="00B0F0"/>
            <w:spacing w:val="1"/>
            <w:sz w:val="22"/>
            <w:szCs w:val="22"/>
          </w:rPr>
          <w:t xml:space="preserve"> </w:t>
        </w:r>
      </w:hyperlink>
      <w:hyperlink>
        <w:r>
          <w:rPr>
            <w:rFonts w:ascii="Arial Narrow" w:eastAsia="Arial Narrow" w:hAnsi="Arial Narrow" w:cs="Arial Narrow"/>
            <w:color w:val="000000"/>
            <w:sz w:val="22"/>
            <w:szCs w:val="22"/>
          </w:rPr>
          <w:t>. For</w:t>
        </w:r>
        <w:r>
          <w:rPr>
            <w:rFonts w:ascii="Arial Narrow" w:eastAsia="Arial Narrow" w:hAnsi="Arial Narrow" w:cs="Arial Narrow"/>
            <w:color w:val="000000"/>
            <w:spacing w:val="-2"/>
            <w:sz w:val="22"/>
            <w:szCs w:val="22"/>
          </w:rPr>
          <w:t xml:space="preserve"> </w:t>
        </w:r>
        <w:r>
          <w:rPr>
            <w:rFonts w:ascii="Arial Narrow" w:eastAsia="Arial Narrow" w:hAnsi="Arial Narrow" w:cs="Arial Narrow"/>
            <w:color w:val="000000"/>
            <w:sz w:val="22"/>
            <w:szCs w:val="22"/>
          </w:rPr>
          <w:t>more informa</w:t>
        </w:r>
        <w:r>
          <w:rPr>
            <w:rFonts w:ascii="Arial Narrow" w:eastAsia="Arial Narrow" w:hAnsi="Arial Narrow" w:cs="Arial Narrow"/>
            <w:color w:val="000000"/>
            <w:spacing w:val="-2"/>
            <w:sz w:val="22"/>
            <w:szCs w:val="22"/>
          </w:rPr>
          <w:t>t</w:t>
        </w:r>
        <w:r>
          <w:rPr>
            <w:rFonts w:ascii="Arial Narrow" w:eastAsia="Arial Narrow" w:hAnsi="Arial Narrow" w:cs="Arial Narrow"/>
            <w:color w:val="000000"/>
            <w:sz w:val="22"/>
            <w:szCs w:val="22"/>
          </w:rPr>
          <w:t xml:space="preserve">ion </w:t>
        </w:r>
        <w:r>
          <w:rPr>
            <w:rFonts w:ascii="Arial Narrow" w:eastAsia="Arial Narrow" w:hAnsi="Arial Narrow" w:cs="Arial Narrow"/>
            <w:color w:val="000000"/>
            <w:spacing w:val="-2"/>
            <w:sz w:val="22"/>
            <w:szCs w:val="22"/>
          </w:rPr>
          <w:t>a</w:t>
        </w:r>
        <w:r>
          <w:rPr>
            <w:rFonts w:ascii="Arial Narrow" w:eastAsia="Arial Narrow" w:hAnsi="Arial Narrow" w:cs="Arial Narrow"/>
            <w:color w:val="000000"/>
            <w:sz w:val="22"/>
            <w:szCs w:val="22"/>
          </w:rPr>
          <w:t>bout</w:t>
        </w:r>
        <w:r>
          <w:rPr>
            <w:rFonts w:ascii="Arial Narrow" w:eastAsia="Arial Narrow" w:hAnsi="Arial Narrow" w:cs="Arial Narrow"/>
            <w:color w:val="000000"/>
            <w:spacing w:val="-2"/>
            <w:sz w:val="22"/>
            <w:szCs w:val="22"/>
          </w:rPr>
          <w:t xml:space="preserve"> </w:t>
        </w:r>
        <w:r>
          <w:rPr>
            <w:rFonts w:ascii="Arial Narrow" w:eastAsia="Arial Narrow" w:hAnsi="Arial Narrow" w:cs="Arial Narrow"/>
            <w:color w:val="000000"/>
            <w:sz w:val="22"/>
            <w:szCs w:val="22"/>
          </w:rPr>
          <w:t>spe</w:t>
        </w:r>
        <w:r>
          <w:rPr>
            <w:rFonts w:ascii="Arial Narrow" w:eastAsia="Arial Narrow" w:hAnsi="Arial Narrow" w:cs="Arial Narrow"/>
            <w:color w:val="000000"/>
            <w:spacing w:val="-2"/>
            <w:sz w:val="22"/>
            <w:szCs w:val="22"/>
          </w:rPr>
          <w:t>c</w:t>
        </w:r>
        <w:r>
          <w:rPr>
            <w:rFonts w:ascii="Arial Narrow" w:eastAsia="Arial Narrow" w:hAnsi="Arial Narrow" w:cs="Arial Narrow"/>
            <w:color w:val="000000"/>
            <w:sz w:val="22"/>
            <w:szCs w:val="22"/>
          </w:rPr>
          <w:t>ific</w:t>
        </w:r>
        <w:r>
          <w:rPr>
            <w:rFonts w:ascii="Arial Narrow" w:eastAsia="Arial Narrow" w:hAnsi="Arial Narrow" w:cs="Arial Narrow"/>
            <w:color w:val="000000"/>
            <w:spacing w:val="-1"/>
            <w:sz w:val="22"/>
            <w:szCs w:val="22"/>
          </w:rPr>
          <w:t xml:space="preserve"> </w:t>
        </w:r>
        <w:r>
          <w:rPr>
            <w:rFonts w:ascii="Arial Narrow" w:eastAsia="Arial Narrow" w:hAnsi="Arial Narrow" w:cs="Arial Narrow"/>
            <w:color w:val="000000"/>
            <w:sz w:val="22"/>
            <w:szCs w:val="22"/>
          </w:rPr>
          <w:t>data</w:t>
        </w:r>
        <w:r>
          <w:rPr>
            <w:rFonts w:ascii="Arial Narrow" w:eastAsia="Arial Narrow" w:hAnsi="Arial Narrow" w:cs="Arial Narrow"/>
            <w:color w:val="000000"/>
            <w:spacing w:val="-2"/>
            <w:sz w:val="22"/>
            <w:szCs w:val="22"/>
          </w:rPr>
          <w:t xml:space="preserve"> </w:t>
        </w:r>
        <w:r>
          <w:rPr>
            <w:rFonts w:ascii="Arial Narrow" w:eastAsia="Arial Narrow" w:hAnsi="Arial Narrow" w:cs="Arial Narrow"/>
            <w:color w:val="000000"/>
            <w:sz w:val="22"/>
            <w:szCs w:val="22"/>
          </w:rPr>
          <w:t>e</w:t>
        </w:r>
        <w:r>
          <w:rPr>
            <w:rFonts w:ascii="Arial Narrow" w:eastAsia="Arial Narrow" w:hAnsi="Arial Narrow" w:cs="Arial Narrow"/>
            <w:color w:val="000000"/>
            <w:spacing w:val="1"/>
            <w:sz w:val="22"/>
            <w:szCs w:val="22"/>
          </w:rPr>
          <w:t>l</w:t>
        </w:r>
        <w:r>
          <w:rPr>
            <w:rFonts w:ascii="Arial Narrow" w:eastAsia="Arial Narrow" w:hAnsi="Arial Narrow" w:cs="Arial Narrow"/>
            <w:color w:val="000000"/>
            <w:sz w:val="22"/>
            <w:szCs w:val="22"/>
          </w:rPr>
          <w:t>em</w:t>
        </w:r>
        <w:r>
          <w:rPr>
            <w:rFonts w:ascii="Arial Narrow" w:eastAsia="Arial Narrow" w:hAnsi="Arial Narrow" w:cs="Arial Narrow"/>
            <w:color w:val="000000"/>
            <w:spacing w:val="-2"/>
            <w:sz w:val="22"/>
            <w:szCs w:val="22"/>
          </w:rPr>
          <w:t>e</w:t>
        </w:r>
        <w:r>
          <w:rPr>
            <w:rFonts w:ascii="Arial Narrow" w:eastAsia="Arial Narrow" w:hAnsi="Arial Narrow" w:cs="Arial Narrow"/>
            <w:color w:val="000000"/>
            <w:sz w:val="22"/>
            <w:szCs w:val="22"/>
          </w:rPr>
          <w:t>nt</w:t>
        </w:r>
        <w:r>
          <w:rPr>
            <w:rFonts w:ascii="Arial Narrow" w:eastAsia="Arial Narrow" w:hAnsi="Arial Narrow" w:cs="Arial Narrow"/>
            <w:color w:val="000000"/>
            <w:spacing w:val="1"/>
            <w:sz w:val="22"/>
            <w:szCs w:val="22"/>
          </w:rPr>
          <w:t>s</w:t>
        </w:r>
        <w:r>
          <w:rPr>
            <w:rFonts w:ascii="Arial Narrow" w:eastAsia="Arial Narrow" w:hAnsi="Arial Narrow" w:cs="Arial Narrow"/>
            <w:color w:val="000000"/>
            <w:sz w:val="22"/>
            <w:szCs w:val="22"/>
          </w:rPr>
          <w:t xml:space="preserve">, </w:t>
        </w:r>
        <w:r>
          <w:rPr>
            <w:rFonts w:ascii="Arial Narrow" w:eastAsia="Arial Narrow" w:hAnsi="Arial Narrow" w:cs="Arial Narrow"/>
            <w:color w:val="000000"/>
            <w:spacing w:val="-2"/>
            <w:sz w:val="22"/>
            <w:szCs w:val="22"/>
          </w:rPr>
          <w:t>f</w:t>
        </w:r>
        <w:r>
          <w:rPr>
            <w:rFonts w:ascii="Arial Narrow" w:eastAsia="Arial Narrow" w:hAnsi="Arial Narrow" w:cs="Arial Narrow"/>
            <w:color w:val="000000"/>
            <w:sz w:val="22"/>
            <w:szCs w:val="22"/>
          </w:rPr>
          <w:t>a</w:t>
        </w:r>
        <w:r>
          <w:rPr>
            <w:rFonts w:ascii="Arial Narrow" w:eastAsia="Arial Narrow" w:hAnsi="Arial Narrow" w:cs="Arial Narrow"/>
            <w:color w:val="000000"/>
            <w:spacing w:val="1"/>
            <w:sz w:val="22"/>
            <w:szCs w:val="22"/>
          </w:rPr>
          <w:t>c</w:t>
        </w:r>
        <w:r>
          <w:rPr>
            <w:rFonts w:ascii="Arial Narrow" w:eastAsia="Arial Narrow" w:hAnsi="Arial Narrow" w:cs="Arial Narrow"/>
            <w:color w:val="000000"/>
            <w:spacing w:val="-2"/>
            <w:sz w:val="22"/>
            <w:szCs w:val="22"/>
          </w:rPr>
          <w:t>i</w:t>
        </w:r>
        <w:r>
          <w:rPr>
            <w:rFonts w:ascii="Arial Narrow" w:eastAsia="Arial Narrow" w:hAnsi="Arial Narrow" w:cs="Arial Narrow"/>
            <w:color w:val="000000"/>
            <w:sz w:val="22"/>
            <w:szCs w:val="22"/>
          </w:rPr>
          <w:t>l</w:t>
        </w:r>
        <w:r>
          <w:rPr>
            <w:rFonts w:ascii="Arial Narrow" w:eastAsia="Arial Narrow" w:hAnsi="Arial Narrow" w:cs="Arial Narrow"/>
            <w:color w:val="000000"/>
            <w:spacing w:val="1"/>
            <w:sz w:val="22"/>
            <w:szCs w:val="22"/>
          </w:rPr>
          <w:t>i</w:t>
        </w:r>
        <w:r>
          <w:rPr>
            <w:rFonts w:ascii="Arial Narrow" w:eastAsia="Arial Narrow" w:hAnsi="Arial Narrow" w:cs="Arial Narrow"/>
            <w:color w:val="000000"/>
            <w:sz w:val="22"/>
            <w:szCs w:val="22"/>
          </w:rPr>
          <w:t>ty</w:t>
        </w:r>
        <w:r>
          <w:rPr>
            <w:rFonts w:ascii="Arial Narrow" w:eastAsia="Arial Narrow" w:hAnsi="Arial Narrow" w:cs="Arial Narrow"/>
            <w:color w:val="000000"/>
            <w:spacing w:val="1"/>
            <w:sz w:val="22"/>
            <w:szCs w:val="22"/>
          </w:rPr>
          <w:t xml:space="preserve"> </w:t>
        </w:r>
        <w:r>
          <w:rPr>
            <w:rFonts w:ascii="Arial Narrow" w:eastAsia="Arial Narrow" w:hAnsi="Arial Narrow" w:cs="Arial Narrow"/>
            <w:color w:val="000000"/>
            <w:spacing w:val="-3"/>
            <w:sz w:val="22"/>
            <w:szCs w:val="22"/>
          </w:rPr>
          <w:t>r</w:t>
        </w:r>
        <w:r>
          <w:rPr>
            <w:rFonts w:ascii="Arial Narrow" w:eastAsia="Arial Narrow" w:hAnsi="Arial Narrow" w:cs="Arial Narrow"/>
            <w:color w:val="000000"/>
            <w:sz w:val="22"/>
            <w:szCs w:val="22"/>
          </w:rPr>
          <w:t>eport</w:t>
        </w:r>
        <w:r>
          <w:rPr>
            <w:rFonts w:ascii="Arial Narrow" w:eastAsia="Arial Narrow" w:hAnsi="Arial Narrow" w:cs="Arial Narrow"/>
            <w:color w:val="000000"/>
            <w:spacing w:val="-2"/>
            <w:sz w:val="22"/>
            <w:szCs w:val="22"/>
          </w:rPr>
          <w:t>i</w:t>
        </w:r>
        <w:r>
          <w:rPr>
            <w:rFonts w:ascii="Arial Narrow" w:eastAsia="Arial Narrow" w:hAnsi="Arial Narrow" w:cs="Arial Narrow"/>
            <w:color w:val="000000"/>
            <w:sz w:val="22"/>
            <w:szCs w:val="22"/>
          </w:rPr>
          <w:t>ng, or</w:t>
        </w:r>
        <w:r>
          <w:rPr>
            <w:rFonts w:ascii="Arial Narrow" w:eastAsia="Arial Narrow" w:hAnsi="Arial Narrow" w:cs="Arial Narrow"/>
            <w:color w:val="000000"/>
            <w:spacing w:val="-2"/>
            <w:sz w:val="22"/>
            <w:szCs w:val="22"/>
          </w:rPr>
          <w:t xml:space="preserve"> </w:t>
        </w:r>
        <w:r>
          <w:rPr>
            <w:rFonts w:ascii="Arial Narrow" w:eastAsia="Arial Narrow" w:hAnsi="Arial Narrow" w:cs="Arial Narrow"/>
            <w:color w:val="000000"/>
            <w:sz w:val="22"/>
            <w:szCs w:val="22"/>
          </w:rPr>
          <w:t>other q</w:t>
        </w:r>
        <w:r>
          <w:rPr>
            <w:rFonts w:ascii="Arial Narrow" w:eastAsia="Arial Narrow" w:hAnsi="Arial Narrow" w:cs="Arial Narrow"/>
            <w:color w:val="000000"/>
            <w:spacing w:val="-2"/>
            <w:sz w:val="22"/>
            <w:szCs w:val="22"/>
          </w:rPr>
          <w:t>u</w:t>
        </w:r>
        <w:r>
          <w:rPr>
            <w:rFonts w:ascii="Arial Narrow" w:eastAsia="Arial Narrow" w:hAnsi="Arial Narrow" w:cs="Arial Narrow"/>
            <w:color w:val="000000"/>
            <w:sz w:val="22"/>
            <w:szCs w:val="22"/>
          </w:rPr>
          <w:t>e</w:t>
        </w:r>
        <w:r>
          <w:rPr>
            <w:rFonts w:ascii="Arial Narrow" w:eastAsia="Arial Narrow" w:hAnsi="Arial Narrow" w:cs="Arial Narrow"/>
            <w:color w:val="000000"/>
            <w:spacing w:val="1"/>
            <w:sz w:val="22"/>
            <w:szCs w:val="22"/>
          </w:rPr>
          <w:t>s</w:t>
        </w:r>
        <w:r>
          <w:rPr>
            <w:rFonts w:ascii="Arial Narrow" w:eastAsia="Arial Narrow" w:hAnsi="Arial Narrow" w:cs="Arial Narrow"/>
            <w:color w:val="000000"/>
            <w:sz w:val="22"/>
            <w:szCs w:val="22"/>
          </w:rPr>
          <w:t>t</w:t>
        </w:r>
        <w:r>
          <w:rPr>
            <w:rFonts w:ascii="Arial Narrow" w:eastAsia="Arial Narrow" w:hAnsi="Arial Narrow" w:cs="Arial Narrow"/>
            <w:color w:val="000000"/>
            <w:spacing w:val="-2"/>
            <w:sz w:val="22"/>
            <w:szCs w:val="22"/>
          </w:rPr>
          <w:t>i</w:t>
        </w:r>
        <w:r>
          <w:rPr>
            <w:rFonts w:ascii="Arial Narrow" w:eastAsia="Arial Narrow" w:hAnsi="Arial Narrow" w:cs="Arial Narrow"/>
            <w:color w:val="000000"/>
            <w:sz w:val="22"/>
            <w:szCs w:val="22"/>
          </w:rPr>
          <w:t>ons</w:t>
        </w:r>
        <w:r>
          <w:rPr>
            <w:rFonts w:ascii="Arial Narrow" w:eastAsia="Arial Narrow" w:hAnsi="Arial Narrow" w:cs="Arial Narrow"/>
            <w:color w:val="000000"/>
            <w:spacing w:val="-2"/>
            <w:sz w:val="22"/>
            <w:szCs w:val="22"/>
          </w:rPr>
          <w:t xml:space="preserve"> </w:t>
        </w:r>
        <w:r>
          <w:rPr>
            <w:rFonts w:ascii="Arial Narrow" w:eastAsia="Arial Narrow" w:hAnsi="Arial Narrow" w:cs="Arial Narrow"/>
            <w:color w:val="000000"/>
            <w:sz w:val="22"/>
            <w:szCs w:val="22"/>
          </w:rPr>
          <w:t>a</w:t>
        </w:r>
        <w:r>
          <w:rPr>
            <w:rFonts w:ascii="Arial Narrow" w:eastAsia="Arial Narrow" w:hAnsi="Arial Narrow" w:cs="Arial Narrow"/>
            <w:color w:val="000000"/>
            <w:spacing w:val="-2"/>
            <w:sz w:val="22"/>
            <w:szCs w:val="22"/>
          </w:rPr>
          <w:t>b</w:t>
        </w:r>
        <w:r>
          <w:rPr>
            <w:rFonts w:ascii="Arial Narrow" w:eastAsia="Arial Narrow" w:hAnsi="Arial Narrow" w:cs="Arial Narrow"/>
            <w:color w:val="000000"/>
            <w:sz w:val="22"/>
            <w:szCs w:val="22"/>
          </w:rPr>
          <w:t>out the</w:t>
        </w:r>
        <w:r>
          <w:rPr>
            <w:rFonts w:ascii="Arial Narrow" w:eastAsia="Arial Narrow" w:hAnsi="Arial Narrow" w:cs="Arial Narrow"/>
            <w:color w:val="000000"/>
            <w:spacing w:val="1"/>
            <w:sz w:val="22"/>
            <w:szCs w:val="22"/>
          </w:rPr>
          <w:t xml:space="preserve"> </w:t>
        </w:r>
        <w:r>
          <w:rPr>
            <w:rFonts w:ascii="Arial Narrow" w:eastAsia="Arial Narrow" w:hAnsi="Arial Narrow" w:cs="Arial Narrow"/>
            <w:color w:val="000000"/>
            <w:spacing w:val="-2"/>
            <w:sz w:val="22"/>
            <w:szCs w:val="22"/>
          </w:rPr>
          <w:t>d</w:t>
        </w:r>
        <w:r>
          <w:rPr>
            <w:rFonts w:ascii="Arial Narrow" w:eastAsia="Arial Narrow" w:hAnsi="Arial Narrow" w:cs="Arial Narrow"/>
            <w:color w:val="000000"/>
            <w:sz w:val="22"/>
            <w:szCs w:val="22"/>
          </w:rPr>
          <w:t xml:space="preserve">ata, </w:t>
        </w:r>
        <w:r>
          <w:rPr>
            <w:rFonts w:ascii="Arial Narrow" w:eastAsia="Arial Narrow" w:hAnsi="Arial Narrow" w:cs="Arial Narrow"/>
            <w:color w:val="000000"/>
            <w:spacing w:val="-2"/>
            <w:sz w:val="22"/>
            <w:szCs w:val="22"/>
          </w:rPr>
          <w:t>p</w:t>
        </w:r>
        <w:r>
          <w:rPr>
            <w:rFonts w:ascii="Arial Narrow" w:eastAsia="Arial Narrow" w:hAnsi="Arial Narrow" w:cs="Arial Narrow"/>
            <w:color w:val="000000"/>
            <w:sz w:val="22"/>
            <w:szCs w:val="22"/>
          </w:rPr>
          <w:t>lea</w:t>
        </w:r>
        <w:r>
          <w:rPr>
            <w:rFonts w:ascii="Arial Narrow" w:eastAsia="Arial Narrow" w:hAnsi="Arial Narrow" w:cs="Arial Narrow"/>
            <w:color w:val="000000"/>
            <w:spacing w:val="1"/>
            <w:sz w:val="22"/>
            <w:szCs w:val="22"/>
          </w:rPr>
          <w:t>s</w:t>
        </w:r>
        <w:r>
          <w:rPr>
            <w:rFonts w:ascii="Arial Narrow" w:eastAsia="Arial Narrow" w:hAnsi="Arial Narrow" w:cs="Arial Narrow"/>
            <w:color w:val="000000"/>
            <w:sz w:val="22"/>
            <w:szCs w:val="22"/>
          </w:rPr>
          <w:t>e conta</w:t>
        </w:r>
        <w:r>
          <w:rPr>
            <w:rFonts w:ascii="Arial Narrow" w:eastAsia="Arial Narrow" w:hAnsi="Arial Narrow" w:cs="Arial Narrow"/>
            <w:color w:val="000000"/>
            <w:spacing w:val="-1"/>
            <w:sz w:val="22"/>
            <w:szCs w:val="22"/>
          </w:rPr>
          <w:t>c</w:t>
        </w:r>
        <w:r>
          <w:rPr>
            <w:rFonts w:ascii="Arial Narrow" w:eastAsia="Arial Narrow" w:hAnsi="Arial Narrow" w:cs="Arial Narrow"/>
            <w:color w:val="000000"/>
            <w:sz w:val="22"/>
            <w:szCs w:val="22"/>
          </w:rPr>
          <w:t xml:space="preserve">t </w:t>
        </w:r>
        <w:r>
          <w:rPr>
            <w:rFonts w:ascii="Arial Narrow" w:eastAsia="Arial Narrow" w:hAnsi="Arial Narrow" w:cs="Arial Narrow"/>
            <w:color w:val="000000"/>
            <w:spacing w:val="-1"/>
            <w:sz w:val="22"/>
            <w:szCs w:val="22"/>
          </w:rPr>
          <w:t>CH</w:t>
        </w:r>
        <w:r>
          <w:rPr>
            <w:rFonts w:ascii="Arial Narrow" w:eastAsia="Arial Narrow" w:hAnsi="Arial Narrow" w:cs="Arial Narrow"/>
            <w:color w:val="000000"/>
            <w:sz w:val="22"/>
            <w:szCs w:val="22"/>
          </w:rPr>
          <w:t>IA by</w:t>
        </w:r>
        <w:r>
          <w:rPr>
            <w:rFonts w:ascii="Arial Narrow" w:eastAsia="Arial Narrow" w:hAnsi="Arial Narrow" w:cs="Arial Narrow"/>
            <w:color w:val="000000"/>
            <w:spacing w:val="1"/>
            <w:sz w:val="22"/>
            <w:szCs w:val="22"/>
          </w:rPr>
          <w:t xml:space="preserve"> </w:t>
        </w:r>
        <w:r>
          <w:rPr>
            <w:rFonts w:ascii="Arial Narrow" w:eastAsia="Arial Narrow" w:hAnsi="Arial Narrow" w:cs="Arial Narrow"/>
            <w:color w:val="000000"/>
            <w:sz w:val="22"/>
            <w:szCs w:val="22"/>
          </w:rPr>
          <w:t>e</w:t>
        </w:r>
        <w:r>
          <w:rPr>
            <w:rFonts w:ascii="Arial Narrow" w:eastAsia="Arial Narrow" w:hAnsi="Arial Narrow" w:cs="Arial Narrow"/>
            <w:color w:val="000000"/>
            <w:spacing w:val="-2"/>
            <w:sz w:val="22"/>
            <w:szCs w:val="22"/>
          </w:rPr>
          <w:t>m</w:t>
        </w:r>
        <w:r>
          <w:rPr>
            <w:rFonts w:ascii="Arial Narrow" w:eastAsia="Arial Narrow" w:hAnsi="Arial Narrow" w:cs="Arial Narrow"/>
            <w:color w:val="000000"/>
            <w:sz w:val="22"/>
            <w:szCs w:val="22"/>
          </w:rPr>
          <w:t>ai</w:t>
        </w:r>
        <w:r>
          <w:rPr>
            <w:rFonts w:ascii="Arial Narrow" w:eastAsia="Arial Narrow" w:hAnsi="Arial Narrow" w:cs="Arial Narrow"/>
            <w:color w:val="000000"/>
            <w:spacing w:val="-2"/>
            <w:sz w:val="22"/>
            <w:szCs w:val="22"/>
          </w:rPr>
          <w:t>l</w:t>
        </w:r>
        <w:r>
          <w:rPr>
            <w:rFonts w:ascii="Arial Narrow" w:eastAsia="Arial Narrow" w:hAnsi="Arial Narrow" w:cs="Arial Narrow"/>
            <w:color w:val="000000"/>
            <w:sz w:val="22"/>
            <w:szCs w:val="22"/>
          </w:rPr>
          <w:t>ing</w:t>
        </w:r>
        <w:r>
          <w:rPr>
            <w:rFonts w:ascii="Arial Narrow" w:eastAsia="Arial Narrow" w:hAnsi="Arial Narrow" w:cs="Arial Narrow"/>
            <w:color w:val="000000"/>
            <w:spacing w:val="1"/>
            <w:sz w:val="22"/>
            <w:szCs w:val="22"/>
          </w:rPr>
          <w:t xml:space="preserve"> </w:t>
        </w:r>
      </w:hyperlink>
      <w:hyperlink r:id="rId11" w:history="1">
        <w:r w:rsidR="00371297" w:rsidRPr="00894D4A">
          <w:rPr>
            <w:rStyle w:val="Hyperlink"/>
            <w:rFonts w:ascii="Arial Narrow" w:eastAsia="Arial Narrow" w:hAnsi="Arial Narrow" w:cs="Arial Narrow"/>
            <w:color w:val="00B0F0"/>
            <w:spacing w:val="-1"/>
            <w:sz w:val="22"/>
            <w:szCs w:val="22"/>
          </w:rPr>
          <w:t>C</w:t>
        </w:r>
        <w:r w:rsidR="00371297" w:rsidRPr="00894D4A">
          <w:rPr>
            <w:rStyle w:val="Hyperlink"/>
            <w:rFonts w:ascii="Arial Narrow" w:eastAsia="Arial Narrow" w:hAnsi="Arial Narrow" w:cs="Arial Narrow"/>
            <w:color w:val="00B0F0"/>
            <w:sz w:val="22"/>
            <w:szCs w:val="22"/>
          </w:rPr>
          <w:t>a</w:t>
        </w:r>
        <w:r w:rsidR="00371297" w:rsidRPr="00894D4A">
          <w:rPr>
            <w:rStyle w:val="Hyperlink"/>
            <w:rFonts w:ascii="Arial Narrow" w:eastAsia="Arial Narrow" w:hAnsi="Arial Narrow" w:cs="Arial Narrow"/>
            <w:color w:val="00B0F0"/>
            <w:spacing w:val="1"/>
            <w:sz w:val="22"/>
            <w:szCs w:val="22"/>
          </w:rPr>
          <w:t>s</w:t>
        </w:r>
        <w:r w:rsidR="00371297" w:rsidRPr="00894D4A">
          <w:rPr>
            <w:rStyle w:val="Hyperlink"/>
            <w:rFonts w:ascii="Arial Narrow" w:eastAsia="Arial Narrow" w:hAnsi="Arial Narrow" w:cs="Arial Narrow"/>
            <w:color w:val="00B0F0"/>
            <w:spacing w:val="-2"/>
            <w:sz w:val="22"/>
            <w:szCs w:val="22"/>
          </w:rPr>
          <w:t>e</w:t>
        </w:r>
        <w:r w:rsidR="00371297" w:rsidRPr="00894D4A">
          <w:rPr>
            <w:rStyle w:val="Hyperlink"/>
            <w:rFonts w:ascii="Arial Narrow" w:eastAsia="Arial Narrow" w:hAnsi="Arial Narrow" w:cs="Arial Narrow"/>
            <w:color w:val="00B0F0"/>
            <w:spacing w:val="1"/>
            <w:sz w:val="22"/>
            <w:szCs w:val="22"/>
          </w:rPr>
          <w:t>M</w:t>
        </w:r>
        <w:r w:rsidR="00371297" w:rsidRPr="00894D4A">
          <w:rPr>
            <w:rStyle w:val="Hyperlink"/>
            <w:rFonts w:ascii="Arial Narrow" w:eastAsia="Arial Narrow" w:hAnsi="Arial Narrow" w:cs="Arial Narrow"/>
            <w:color w:val="00B0F0"/>
            <w:spacing w:val="-2"/>
            <w:sz w:val="22"/>
            <w:szCs w:val="22"/>
          </w:rPr>
          <w:t>i</w:t>
        </w:r>
        <w:r w:rsidR="00371297" w:rsidRPr="00894D4A">
          <w:rPr>
            <w:rStyle w:val="Hyperlink"/>
            <w:rFonts w:ascii="Arial Narrow" w:eastAsia="Arial Narrow" w:hAnsi="Arial Narrow" w:cs="Arial Narrow"/>
            <w:color w:val="00B0F0"/>
            <w:spacing w:val="1"/>
            <w:sz w:val="22"/>
            <w:szCs w:val="22"/>
          </w:rPr>
          <w:t>x</w:t>
        </w:r>
        <w:r w:rsidR="00371297" w:rsidRPr="00894D4A">
          <w:rPr>
            <w:rStyle w:val="Hyperlink"/>
            <w:rFonts w:ascii="Arial Narrow" w:eastAsia="Arial Narrow" w:hAnsi="Arial Narrow" w:cs="Arial Narrow"/>
            <w:color w:val="00B0F0"/>
            <w:sz w:val="22"/>
            <w:szCs w:val="22"/>
          </w:rPr>
          <w:t>.dat</w:t>
        </w:r>
        <w:r w:rsidR="00371297" w:rsidRPr="00894D4A">
          <w:rPr>
            <w:rStyle w:val="Hyperlink"/>
            <w:rFonts w:ascii="Arial Narrow" w:eastAsia="Arial Narrow" w:hAnsi="Arial Narrow" w:cs="Arial Narrow"/>
            <w:color w:val="00B0F0"/>
            <w:spacing w:val="-2"/>
            <w:sz w:val="22"/>
            <w:szCs w:val="22"/>
          </w:rPr>
          <w:t>a</w:t>
        </w:r>
        <w:r w:rsidR="00371297" w:rsidRPr="00894D4A">
          <w:rPr>
            <w:rStyle w:val="Hyperlink"/>
            <w:rFonts w:ascii="Arial Narrow" w:eastAsia="Arial Narrow" w:hAnsi="Arial Narrow" w:cs="Arial Narrow"/>
            <w:color w:val="00B0F0"/>
            <w:spacing w:val="1"/>
            <w:sz w:val="22"/>
            <w:szCs w:val="22"/>
          </w:rPr>
          <w:t>@chiamass.gov</w:t>
        </w:r>
      </w:hyperlink>
      <w:hyperlink>
        <w:r w:rsidRPr="00894D4A">
          <w:rPr>
            <w:rFonts w:ascii="Arial Narrow" w:eastAsia="Arial Narrow" w:hAnsi="Arial Narrow" w:cs="Arial Narrow"/>
            <w:color w:val="00B0F0"/>
            <w:sz w:val="22"/>
            <w:szCs w:val="22"/>
          </w:rPr>
          <w:t>.</w:t>
        </w:r>
      </w:hyperlink>
    </w:p>
    <w:sectPr w:rsidR="0014712A" w:rsidRPr="00894D4A" w:rsidSect="00F057B4">
      <w:footerReference w:type="default" r:id="rId12"/>
      <w:pgSz w:w="12240" w:h="15840"/>
      <w:pgMar w:top="1080" w:right="0" w:bottom="280" w:left="0" w:header="0"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50404" w14:textId="77777777" w:rsidR="0071082B" w:rsidRDefault="0071082B">
      <w:r>
        <w:separator/>
      </w:r>
    </w:p>
  </w:endnote>
  <w:endnote w:type="continuationSeparator" w:id="0">
    <w:p w14:paraId="4C12E108" w14:textId="77777777" w:rsidR="0071082B" w:rsidRDefault="0071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6AD5" w14:textId="77777777" w:rsidR="0014712A" w:rsidRDefault="004E768D">
    <w:pPr>
      <w:spacing w:line="200" w:lineRule="exact"/>
    </w:pPr>
    <w:r>
      <w:rPr>
        <w:noProof/>
      </w:rPr>
      <mc:AlternateContent>
        <mc:Choice Requires="wps">
          <w:drawing>
            <wp:anchor distT="0" distB="0" distL="114300" distR="114300" simplePos="0" relativeHeight="251657728" behindDoc="1" locked="0" layoutInCell="1" allowOverlap="1" wp14:anchorId="257EEE81" wp14:editId="5FBFC473">
              <wp:simplePos x="0" y="0"/>
              <wp:positionH relativeFrom="page">
                <wp:posOffset>685799</wp:posOffset>
              </wp:positionH>
              <wp:positionV relativeFrom="page">
                <wp:posOffset>9563099</wp:posOffset>
              </wp:positionV>
              <wp:extent cx="2790825" cy="130175"/>
              <wp:effectExtent l="0" t="0" r="952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20A3C" w14:textId="19A064CB" w:rsidR="0014712A" w:rsidRPr="004C6317" w:rsidRDefault="00143F9A">
                          <w:pPr>
                            <w:spacing w:line="200" w:lineRule="exact"/>
                            <w:ind w:left="20" w:right="-27"/>
                            <w:rPr>
                              <w:rFonts w:ascii="Arial Narrow" w:eastAsia="Arial Narrow" w:hAnsi="Arial Narrow" w:cs="Arial Narrow"/>
                              <w:color w:val="365F91" w:themeColor="accent1" w:themeShade="BF"/>
                              <w:sz w:val="18"/>
                              <w:szCs w:val="18"/>
                            </w:rPr>
                          </w:pPr>
                          <w:r w:rsidRPr="004C6317">
                            <w:rPr>
                              <w:rFonts w:ascii="Arial Narrow" w:eastAsia="Arial Narrow" w:hAnsi="Arial Narrow" w:cs="Arial Narrow"/>
                              <w:color w:val="365F91" w:themeColor="accent1" w:themeShade="BF"/>
                              <w:sz w:val="18"/>
                              <w:szCs w:val="18"/>
                            </w:rPr>
                            <w:t>FY</w:t>
                          </w:r>
                          <w:r w:rsidR="00675B8B">
                            <w:rPr>
                              <w:rFonts w:ascii="Arial Narrow" w:eastAsia="Arial Narrow" w:hAnsi="Arial Narrow" w:cs="Arial Narrow"/>
                              <w:color w:val="365F91" w:themeColor="accent1" w:themeShade="BF"/>
                              <w:sz w:val="18"/>
                              <w:szCs w:val="18"/>
                            </w:rPr>
                            <w:t xml:space="preserve"> </w:t>
                          </w:r>
                          <w:r w:rsidRPr="004C6317">
                            <w:rPr>
                              <w:rFonts w:ascii="Arial Narrow" w:eastAsia="Arial Narrow" w:hAnsi="Arial Narrow" w:cs="Arial Narrow"/>
                              <w:color w:val="365F91" w:themeColor="accent1" w:themeShade="BF"/>
                              <w:sz w:val="18"/>
                              <w:szCs w:val="18"/>
                            </w:rPr>
                            <w:t>20</w:t>
                          </w:r>
                          <w:r w:rsidR="00D26118">
                            <w:rPr>
                              <w:rFonts w:ascii="Arial Narrow" w:eastAsia="Arial Narrow" w:hAnsi="Arial Narrow" w:cs="Arial Narrow"/>
                              <w:color w:val="365F91" w:themeColor="accent1" w:themeShade="BF"/>
                              <w:sz w:val="18"/>
                              <w:szCs w:val="18"/>
                            </w:rPr>
                            <w:t>2</w:t>
                          </w:r>
                          <w:r w:rsidR="00965D16">
                            <w:rPr>
                              <w:rFonts w:ascii="Arial Narrow" w:eastAsia="Arial Narrow" w:hAnsi="Arial Narrow" w:cs="Arial Narrow"/>
                              <w:color w:val="365F91" w:themeColor="accent1" w:themeShade="BF"/>
                              <w:sz w:val="18"/>
                              <w:szCs w:val="18"/>
                            </w:rPr>
                            <w:t>1</w:t>
                          </w:r>
                          <w:r w:rsidRPr="004C6317">
                            <w:rPr>
                              <w:rFonts w:ascii="Arial Narrow" w:eastAsia="Arial Narrow" w:hAnsi="Arial Narrow" w:cs="Arial Narrow"/>
                              <w:color w:val="365F91" w:themeColor="accent1" w:themeShade="BF"/>
                              <w:sz w:val="18"/>
                              <w:szCs w:val="18"/>
                            </w:rPr>
                            <w:t xml:space="preserve"> Hospital Inpatient Discharge Data</w:t>
                          </w:r>
                          <w:r w:rsidR="004E768D" w:rsidRPr="004C6317">
                            <w:rPr>
                              <w:rFonts w:ascii="Arial Narrow" w:eastAsia="Arial Narrow" w:hAnsi="Arial Narrow" w:cs="Arial Narrow"/>
                              <w:color w:val="365F91" w:themeColor="accent1" w:themeShade="BF"/>
                              <w:sz w:val="18"/>
                              <w:szCs w:val="18"/>
                            </w:rPr>
                            <w:t xml:space="preserve"> Release 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EEE81" id="_x0000_t202" coordsize="21600,21600" o:spt="202" path="m,l,21600r21600,l21600,xe">
              <v:stroke joinstyle="miter"/>
              <v:path gradientshapeok="t" o:connecttype="rect"/>
            </v:shapetype>
            <v:shape id="Text Box 2" o:spid="_x0000_s1026" type="#_x0000_t202" style="position:absolute;margin-left:54pt;margin-top:753pt;width:219.75pt;height:10.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" filled="f" stroked="f">
              <v:textbox inset="0,0,0,0">
                <w:txbxContent>
                  <w:p w14:paraId="44620A3C" w14:textId="19A064CB" w:rsidR="0014712A" w:rsidRPr="004C6317" w:rsidRDefault="00143F9A">
                    <w:pPr>
                      <w:spacing w:line="200" w:lineRule="exact"/>
                      <w:ind w:left="20" w:right="-27"/>
                      <w:rPr>
                        <w:rFonts w:ascii="Arial Narrow" w:eastAsia="Arial Narrow" w:hAnsi="Arial Narrow" w:cs="Arial Narrow"/>
                        <w:color w:val="365F91" w:themeColor="accent1" w:themeShade="BF"/>
                        <w:sz w:val="18"/>
                        <w:szCs w:val="18"/>
                      </w:rPr>
                    </w:pPr>
                    <w:r w:rsidRPr="004C6317">
                      <w:rPr>
                        <w:rFonts w:ascii="Arial Narrow" w:eastAsia="Arial Narrow" w:hAnsi="Arial Narrow" w:cs="Arial Narrow"/>
                        <w:color w:val="365F91" w:themeColor="accent1" w:themeShade="BF"/>
                        <w:sz w:val="18"/>
                        <w:szCs w:val="18"/>
                      </w:rPr>
                      <w:t>FY</w:t>
                    </w:r>
                    <w:r w:rsidR="00675B8B">
                      <w:rPr>
                        <w:rFonts w:ascii="Arial Narrow" w:eastAsia="Arial Narrow" w:hAnsi="Arial Narrow" w:cs="Arial Narrow"/>
                        <w:color w:val="365F91" w:themeColor="accent1" w:themeShade="BF"/>
                        <w:sz w:val="18"/>
                        <w:szCs w:val="18"/>
                      </w:rPr>
                      <w:t xml:space="preserve"> </w:t>
                    </w:r>
                    <w:r w:rsidRPr="004C6317">
                      <w:rPr>
                        <w:rFonts w:ascii="Arial Narrow" w:eastAsia="Arial Narrow" w:hAnsi="Arial Narrow" w:cs="Arial Narrow"/>
                        <w:color w:val="365F91" w:themeColor="accent1" w:themeShade="BF"/>
                        <w:sz w:val="18"/>
                        <w:szCs w:val="18"/>
                      </w:rPr>
                      <w:t>20</w:t>
                    </w:r>
                    <w:r w:rsidR="00D26118">
                      <w:rPr>
                        <w:rFonts w:ascii="Arial Narrow" w:eastAsia="Arial Narrow" w:hAnsi="Arial Narrow" w:cs="Arial Narrow"/>
                        <w:color w:val="365F91" w:themeColor="accent1" w:themeShade="BF"/>
                        <w:sz w:val="18"/>
                        <w:szCs w:val="18"/>
                      </w:rPr>
                      <w:t>2</w:t>
                    </w:r>
                    <w:r w:rsidR="00965D16">
                      <w:rPr>
                        <w:rFonts w:ascii="Arial Narrow" w:eastAsia="Arial Narrow" w:hAnsi="Arial Narrow" w:cs="Arial Narrow"/>
                        <w:color w:val="365F91" w:themeColor="accent1" w:themeShade="BF"/>
                        <w:sz w:val="18"/>
                        <w:szCs w:val="18"/>
                      </w:rPr>
                      <w:t>1</w:t>
                    </w:r>
                    <w:r w:rsidRPr="004C6317">
                      <w:rPr>
                        <w:rFonts w:ascii="Arial Narrow" w:eastAsia="Arial Narrow" w:hAnsi="Arial Narrow" w:cs="Arial Narrow"/>
                        <w:color w:val="365F91" w:themeColor="accent1" w:themeShade="BF"/>
                        <w:sz w:val="18"/>
                        <w:szCs w:val="18"/>
                      </w:rPr>
                      <w:t xml:space="preserve"> Hospital Inpatient Discharge Data</w:t>
                    </w:r>
                    <w:r w:rsidR="004E768D" w:rsidRPr="004C6317">
                      <w:rPr>
                        <w:rFonts w:ascii="Arial Narrow" w:eastAsia="Arial Narrow" w:hAnsi="Arial Narrow" w:cs="Arial Narrow"/>
                        <w:color w:val="365F91" w:themeColor="accent1" w:themeShade="BF"/>
                        <w:sz w:val="18"/>
                        <w:szCs w:val="18"/>
                      </w:rPr>
                      <w:t xml:space="preserve"> Release Notes</w:t>
                    </w:r>
                  </w:p>
                </w:txbxContent>
              </v:textbox>
              <w10:wrap anchorx="page" anchory="page"/>
            </v:shape>
          </w:pict>
        </mc:Fallback>
      </mc:AlternateContent>
    </w:r>
    <w:r w:rsidR="00A1547A">
      <w:rPr>
        <w:noProof/>
      </w:rPr>
      <mc:AlternateContent>
        <mc:Choice Requires="wpg">
          <w:drawing>
            <wp:anchor distT="0" distB="0" distL="114300" distR="114300" simplePos="0" relativeHeight="251656704" behindDoc="1" locked="0" layoutInCell="1" allowOverlap="1" wp14:anchorId="72148134" wp14:editId="17AD8F12">
              <wp:simplePos x="0" y="0"/>
              <wp:positionH relativeFrom="page">
                <wp:posOffset>38100</wp:posOffset>
              </wp:positionH>
              <wp:positionV relativeFrom="page">
                <wp:posOffset>9326880</wp:posOffset>
              </wp:positionV>
              <wp:extent cx="8001000" cy="0"/>
              <wp:effectExtent l="9525" t="11430" r="0" b="76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0" cy="0"/>
                        <a:chOff x="60" y="14688"/>
                        <a:chExt cx="12600" cy="0"/>
                      </a:xfrm>
                    </wpg:grpSpPr>
                    <wps:wsp>
                      <wps:cNvPr id="4" name="Freeform 5"/>
                      <wps:cNvSpPr>
                        <a:spLocks/>
                      </wps:cNvSpPr>
                      <wps:spPr bwMode="auto">
                        <a:xfrm>
                          <a:off x="60" y="14688"/>
                          <a:ext cx="12600" cy="0"/>
                        </a:xfrm>
                        <a:custGeom>
                          <a:avLst/>
                          <a:gdLst>
                            <a:gd name="T0" fmla="+- 0 12240 60"/>
                            <a:gd name="T1" fmla="*/ T0 w 12600"/>
                            <a:gd name="T2" fmla="+- 0 60 60"/>
                            <a:gd name="T3" fmla="*/ T2 w 12600"/>
                          </a:gdLst>
                          <a:ahLst/>
                          <a:cxnLst>
                            <a:cxn ang="0">
                              <a:pos x="T1" y="0"/>
                            </a:cxn>
                            <a:cxn ang="0">
                              <a:pos x="T3" y="0"/>
                            </a:cxn>
                          </a:cxnLst>
                          <a:rect l="0" t="0" r="r" b="b"/>
                          <a:pathLst>
                            <a:path w="12600">
                              <a:moveTo>
                                <a:pt x="12180" y="0"/>
                              </a:moveTo>
                              <a:lnTo>
                                <a:pt x="0" y="0"/>
                              </a:lnTo>
                            </a:path>
                          </a:pathLst>
                        </a:custGeom>
                        <a:noFill/>
                        <a:ln w="6350">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
                      <wps:cNvSpPr>
                        <a:spLocks/>
                      </wps:cNvSpPr>
                      <wps:spPr bwMode="auto">
                        <a:xfrm>
                          <a:off x="60" y="14688"/>
                          <a:ext cx="12600" cy="0"/>
                        </a:xfrm>
                        <a:custGeom>
                          <a:avLst/>
                          <a:gdLst>
                            <a:gd name="T0" fmla="+- 0 60 60"/>
                            <a:gd name="T1" fmla="*/ T0 w 12600"/>
                            <a:gd name="T2" fmla="+- 0 12240 60"/>
                            <a:gd name="T3" fmla="*/ T2 w 12600"/>
                          </a:gdLst>
                          <a:ahLst/>
                          <a:cxnLst>
                            <a:cxn ang="0">
                              <a:pos x="T1" y="0"/>
                            </a:cxn>
                            <a:cxn ang="0">
                              <a:pos x="T3" y="0"/>
                            </a:cxn>
                          </a:cxnLst>
                          <a:rect l="0" t="0" r="r" b="b"/>
                          <a:pathLst>
                            <a:path w="12600">
                              <a:moveTo>
                                <a:pt x="0" y="0"/>
                              </a:moveTo>
                              <a:lnTo>
                                <a:pt x="12180" y="0"/>
                              </a:lnTo>
                            </a:path>
                          </a:pathLst>
                        </a:custGeom>
                        <a:noFill/>
                        <a:ln w="6350">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37B49" id="Group 3" o:spid="_x0000_s1026" style="position:absolute;margin-left:3pt;margin-top:734.4pt;width:630pt;height:0;z-index:-251659776;mso-position-horizontal-relative:page;mso-position-vertical-relative:page" coordorigin="60,14688" coordsize="12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">
              <v:shape id="Freeform 5" o:spid="_x0000_s1027" style="position:absolute;left:60;top:14688;width:12600;height:0;visibility:visible;mso-wrap-style:square;v-text-anchor:top" coordsize="1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kccIA&#10;AADaAAAADwAAAGRycy9kb3ducmV2LnhtbESPS2vDMBCE74X+B7GF3Gq5IQnBsRxCwdDSUx7kvLbW&#10;D2KtjKXEbn99FQjkOMzMN0y6nUwnbjS41rKCjygGQVxa3XKt4HTM39cgnEfW2FkmBb/kYJu9vqSY&#10;aDvynm4HX4sAYZeggsb7PpHSlQ0ZdJHtiYNX2cGgD3KopR5wDHDTyXkcr6TBlsNCgz19NlReDlej&#10;QJ7991KWVVzlxTjmP8VfZ/io1Oxt2m1AeJr8M/xof2kFC7hfCTd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9qRxwgAAANoAAAAPAAAAAAAAAAAAAAAAAJgCAABkcnMvZG93&#10;bnJldi54bWxQSwUGAAAAAAQABAD1AAAAhwMAAAAA&#10;" path="m12180,l,e" filled="f" strokecolor="#bebebe" strokeweight=".5pt">
                <v:path arrowok="t" o:connecttype="custom" o:connectlocs="12180,0;0,0" o:connectangles="0,0"/>
              </v:shape>
              <v:shape id="Freeform 4" o:spid="_x0000_s1028" style="position:absolute;left:60;top:14688;width:12600;height:0;visibility:visible;mso-wrap-style:square;v-text-anchor:top" coordsize="1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oB6sIA&#10;AADaAAAADwAAAGRycy9kb3ducmV2LnhtbESPzWrDMBCE74W8g9hAb43cQEpxI5tSMCTkFLv0vJHW&#10;P9RaGUuJnT59VAjkOMzMN8w2n20vLjT6zrGC11UCglg703Gj4LsqXt5B+IBssHdMCq7kIc8WT1tM&#10;jZv4SJcyNCJC2KeooA1hSKX0uiWLfuUG4ujVbrQYohwbaUacItz2cp0kb9Jix3GhxYG+WtK/5dkq&#10;kD9hv5G6TuriNE3F4fTXW66Uel7Onx8gAs3hEb63d0bBBv6vxBsg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ugHqwgAAANoAAAAPAAAAAAAAAAAAAAAAAJgCAABkcnMvZG93&#10;bnJldi54bWxQSwUGAAAAAAQABAD1AAAAhwMAAAAA&#10;" path="m,l12180,e" filled="f" strokecolor="#bebebe" strokeweight=".5pt">
                <v:path arrowok="t" o:connecttype="custom" o:connectlocs="0,0;12180,0" o:connectangles="0,0"/>
              </v:shape>
              <w10:wrap anchorx="page" anchory="page"/>
            </v:group>
          </w:pict>
        </mc:Fallback>
      </mc:AlternateContent>
    </w:r>
    <w:r w:rsidR="00A1547A">
      <w:rPr>
        <w:noProof/>
      </w:rPr>
      <mc:AlternateContent>
        <mc:Choice Requires="wps">
          <w:drawing>
            <wp:anchor distT="0" distB="0" distL="114300" distR="114300" simplePos="0" relativeHeight="251658752" behindDoc="1" locked="0" layoutInCell="1" allowOverlap="1" wp14:anchorId="78565DA8" wp14:editId="2453F81C">
              <wp:simplePos x="0" y="0"/>
              <wp:positionH relativeFrom="page">
                <wp:posOffset>6781800</wp:posOffset>
              </wp:positionH>
              <wp:positionV relativeFrom="page">
                <wp:posOffset>9575800</wp:posOffset>
              </wp:positionV>
              <wp:extent cx="102870" cy="139700"/>
              <wp:effectExtent l="0" t="317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7BFD8" w14:textId="77777777" w:rsidR="0014712A" w:rsidRDefault="00A1547A">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47E17"/>
                              <w:sz w:val="18"/>
                              <w:szCs w:val="18"/>
                            </w:rPr>
                            <w:instrText xml:space="preserve"> PAGE </w:instrText>
                          </w:r>
                          <w:r>
                            <w:fldChar w:fldCharType="separate"/>
                          </w:r>
                          <w:r w:rsidR="00D26118">
                            <w:rPr>
                              <w:rFonts w:ascii="Arial Narrow" w:eastAsia="Arial Narrow" w:hAnsi="Arial Narrow" w:cs="Arial Narrow"/>
                              <w:b/>
                              <w:noProof/>
                              <w:color w:val="F47E17"/>
                              <w:sz w:val="18"/>
                              <w:szCs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65DA8" id="Text Box 1" o:spid="_x0000_s1027" type="#_x0000_t202" style="position:absolute;margin-left:534pt;margin-top:754pt;width:8.1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" filled="f" stroked="f">
              <v:textbox inset="0,0,0,0">
                <w:txbxContent>
                  <w:p w14:paraId="3A17BFD8" w14:textId="77777777" w:rsidR="0014712A" w:rsidRDefault="00A1547A">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47E17"/>
                        <w:sz w:val="18"/>
                        <w:szCs w:val="18"/>
                      </w:rPr>
                      <w:instrText xml:space="preserve"> PAGE </w:instrText>
                    </w:r>
                    <w:r>
                      <w:fldChar w:fldCharType="separate"/>
                    </w:r>
                    <w:r w:rsidR="00D26118">
                      <w:rPr>
                        <w:rFonts w:ascii="Arial Narrow" w:eastAsia="Arial Narrow" w:hAnsi="Arial Narrow" w:cs="Arial Narrow"/>
                        <w:b/>
                        <w:noProof/>
                        <w:color w:val="F47E17"/>
                        <w:sz w:val="18"/>
                        <w:szCs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C3C2E" w14:textId="77777777" w:rsidR="0071082B" w:rsidRDefault="0071082B">
      <w:r>
        <w:separator/>
      </w:r>
    </w:p>
  </w:footnote>
  <w:footnote w:type="continuationSeparator" w:id="0">
    <w:p w14:paraId="2A08C234" w14:textId="77777777" w:rsidR="0071082B" w:rsidRDefault="00710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5D8"/>
    <w:multiLevelType w:val="hybridMultilevel"/>
    <w:tmpl w:val="42A88752"/>
    <w:lvl w:ilvl="0" w:tplc="4CD4BD4A">
      <w:numFmt w:val="bullet"/>
      <w:lvlText w:val=""/>
      <w:lvlJc w:val="left"/>
      <w:pPr>
        <w:ind w:left="2160" w:hanging="360"/>
      </w:pPr>
      <w:rPr>
        <w:rFonts w:ascii="Wingdings" w:eastAsia="Calibri" w:hAnsi="Wingdings" w:cs="Times New Roman" w:hint="default"/>
        <w:color w:val="00538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E37F7F"/>
    <w:multiLevelType w:val="hybridMultilevel"/>
    <w:tmpl w:val="217CE5D2"/>
    <w:lvl w:ilvl="0" w:tplc="459499FC">
      <w:start w:val="1"/>
      <w:numFmt w:val="bullet"/>
      <w:lvlText w:val=""/>
      <w:lvlJc w:val="left"/>
      <w:pPr>
        <w:ind w:left="2160" w:hanging="360"/>
      </w:pPr>
      <w:rPr>
        <w:rFonts w:ascii="Symbol" w:hAnsi="Symbol"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38176E"/>
    <w:multiLevelType w:val="hybridMultilevel"/>
    <w:tmpl w:val="B7FE165C"/>
    <w:lvl w:ilvl="0" w:tplc="C36811CA">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A954C1"/>
    <w:multiLevelType w:val="hybridMultilevel"/>
    <w:tmpl w:val="E5720046"/>
    <w:lvl w:ilvl="0" w:tplc="B420BE38">
      <w:numFmt w:val="bullet"/>
      <w:pStyle w:val="Body"/>
      <w:lvlText w:val=""/>
      <w:lvlJc w:val="left"/>
      <w:pPr>
        <w:ind w:left="2160" w:hanging="360"/>
      </w:pPr>
      <w:rPr>
        <w:rFonts w:ascii="Wingdings" w:eastAsia="Calibri" w:hAnsi="Wingdings" w:cs="Times New Roman" w:hint="default"/>
        <w:color w:val="00538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CB359F7"/>
    <w:multiLevelType w:val="hybridMultilevel"/>
    <w:tmpl w:val="569CFA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F3525F3"/>
    <w:multiLevelType w:val="multilevel"/>
    <w:tmpl w:val="3DD2088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128B19A9"/>
    <w:multiLevelType w:val="hybridMultilevel"/>
    <w:tmpl w:val="ADC60306"/>
    <w:lvl w:ilvl="0" w:tplc="4376777A">
      <w:start w:val="1"/>
      <w:numFmt w:val="bullet"/>
      <w:lvlText w:val=""/>
      <w:lvlJc w:val="left"/>
      <w:pPr>
        <w:ind w:left="1440" w:hanging="360"/>
      </w:pPr>
      <w:rPr>
        <w:rFonts w:ascii="Wingdings" w:hAnsi="Wingdings" w:hint="default"/>
        <w:color w:val="00548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3F4232"/>
    <w:multiLevelType w:val="hybridMultilevel"/>
    <w:tmpl w:val="970C12F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3A537E4"/>
    <w:multiLevelType w:val="hybridMultilevel"/>
    <w:tmpl w:val="A7A85CC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4161511"/>
    <w:multiLevelType w:val="hybridMultilevel"/>
    <w:tmpl w:val="C51C4D78"/>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CB55F72"/>
    <w:multiLevelType w:val="hybridMultilevel"/>
    <w:tmpl w:val="F6CC8798"/>
    <w:lvl w:ilvl="0" w:tplc="7570D63A">
      <w:numFmt w:val="bullet"/>
      <w:lvlText w:val=""/>
      <w:lvlJc w:val="left"/>
      <w:pPr>
        <w:ind w:left="1440" w:hanging="360"/>
      </w:pPr>
      <w:rPr>
        <w:rFonts w:ascii="Wingdings" w:eastAsia="Calibri" w:hAnsi="Wingdings" w:cs="Times New Roman" w:hint="default"/>
        <w:color w:val="00538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8D3E69"/>
    <w:multiLevelType w:val="hybridMultilevel"/>
    <w:tmpl w:val="8C7269DC"/>
    <w:lvl w:ilvl="0" w:tplc="7A08FA36">
      <w:numFmt w:val="bullet"/>
      <w:lvlText w:val=""/>
      <w:lvlJc w:val="left"/>
      <w:pPr>
        <w:ind w:left="2880" w:hanging="360"/>
      </w:pPr>
      <w:rPr>
        <w:rFonts w:ascii="Symbol" w:eastAsia="Courier New" w:hAnsi="Symbol"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1CB6A5A"/>
    <w:multiLevelType w:val="hybridMultilevel"/>
    <w:tmpl w:val="4FE8EC8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20931E5"/>
    <w:multiLevelType w:val="hybridMultilevel"/>
    <w:tmpl w:val="5DF4E2A6"/>
    <w:lvl w:ilvl="0" w:tplc="C36811CA">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43A4053"/>
    <w:multiLevelType w:val="hybridMultilevel"/>
    <w:tmpl w:val="6F1AB47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B4A5677"/>
    <w:multiLevelType w:val="hybridMultilevel"/>
    <w:tmpl w:val="B4883C4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BAB54EF"/>
    <w:multiLevelType w:val="hybridMultilevel"/>
    <w:tmpl w:val="8FA06480"/>
    <w:lvl w:ilvl="0" w:tplc="DD98B6B0">
      <w:start w:val="1"/>
      <w:numFmt w:val="bullet"/>
      <w:lvlText w:val=""/>
      <w:lvlJc w:val="left"/>
      <w:pPr>
        <w:ind w:left="720" w:hanging="360"/>
      </w:pPr>
      <w:rPr>
        <w:rFonts w:ascii="Wingdings" w:hAnsi="Wingdings" w:hint="default"/>
        <w:color w:val="00548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37FC7"/>
    <w:multiLevelType w:val="hybridMultilevel"/>
    <w:tmpl w:val="6F92AEC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2EE6E5B"/>
    <w:multiLevelType w:val="hybridMultilevel"/>
    <w:tmpl w:val="247291AE"/>
    <w:lvl w:ilvl="0" w:tplc="52445B42">
      <w:start w:val="1"/>
      <w:numFmt w:val="bullet"/>
      <w:lvlText w:val=""/>
      <w:lvlJc w:val="left"/>
      <w:pPr>
        <w:ind w:left="2520" w:hanging="360"/>
      </w:pPr>
      <w:rPr>
        <w:rFonts w:ascii="Wingdings" w:hAnsi="Wingdings" w:hint="default"/>
        <w:color w:val="005480"/>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46613442"/>
    <w:multiLevelType w:val="hybridMultilevel"/>
    <w:tmpl w:val="B1A0C710"/>
    <w:lvl w:ilvl="0" w:tplc="60D2DA3C">
      <w:start w:val="1"/>
      <w:numFmt w:val="bullet"/>
      <w:lvlText w:val=""/>
      <w:lvlJc w:val="left"/>
      <w:pPr>
        <w:ind w:left="1440" w:hanging="360"/>
      </w:pPr>
      <w:rPr>
        <w:rFonts w:ascii="Wingdings" w:hAnsi="Wingdings" w:hint="default"/>
        <w:color w:val="00548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F66F9F"/>
    <w:multiLevelType w:val="hybridMultilevel"/>
    <w:tmpl w:val="108AF3E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D173FCE"/>
    <w:multiLevelType w:val="hybridMultilevel"/>
    <w:tmpl w:val="06D8FA7C"/>
    <w:lvl w:ilvl="0" w:tplc="4376777A">
      <w:start w:val="1"/>
      <w:numFmt w:val="bullet"/>
      <w:lvlText w:val=""/>
      <w:lvlJc w:val="left"/>
      <w:pPr>
        <w:ind w:left="2160" w:hanging="360"/>
      </w:pPr>
      <w:rPr>
        <w:rFonts w:ascii="Wingdings" w:hAnsi="Wingdings" w:hint="default"/>
        <w:color w:val="005480"/>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F802859"/>
    <w:multiLevelType w:val="hybridMultilevel"/>
    <w:tmpl w:val="AF7E08D0"/>
    <w:lvl w:ilvl="0" w:tplc="6A6661B8">
      <w:numFmt w:val="bullet"/>
      <w:lvlText w:val=""/>
      <w:lvlJc w:val="left"/>
      <w:pPr>
        <w:ind w:left="720" w:hanging="360"/>
      </w:pPr>
      <w:rPr>
        <w:rFonts w:ascii="Wingdings" w:eastAsia="Calibri" w:hAnsi="Wingdings" w:cs="Times New Roman" w:hint="default"/>
        <w:color w:val="0053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F42862"/>
    <w:multiLevelType w:val="hybridMultilevel"/>
    <w:tmpl w:val="9CC84CF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F03F09"/>
    <w:multiLevelType w:val="hybridMultilevel"/>
    <w:tmpl w:val="C0680AAE"/>
    <w:lvl w:ilvl="0" w:tplc="C36811CA">
      <w:start w:val="1"/>
      <w:numFmt w:val="bullet"/>
      <w:lvlText w:val="o"/>
      <w:lvlJc w:val="left"/>
      <w:pPr>
        <w:ind w:left="3240" w:hanging="360"/>
      </w:pPr>
      <w:rPr>
        <w:rFonts w:ascii="Courier New" w:hAnsi="Courier New"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64961E8F"/>
    <w:multiLevelType w:val="hybridMultilevel"/>
    <w:tmpl w:val="0EBED69C"/>
    <w:lvl w:ilvl="0" w:tplc="D8AE0D7E">
      <w:start w:val="1"/>
      <w:numFmt w:val="bullet"/>
      <w:lvlText w:val=""/>
      <w:lvlJc w:val="left"/>
      <w:pPr>
        <w:ind w:left="2160" w:hanging="360"/>
      </w:pPr>
      <w:rPr>
        <w:rFonts w:ascii="Wingdings" w:hAnsi="Wingdings" w:hint="default"/>
        <w:color w:val="005480"/>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7D06128"/>
    <w:multiLevelType w:val="hybridMultilevel"/>
    <w:tmpl w:val="8FA0666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8681F3B"/>
    <w:multiLevelType w:val="hybridMultilevel"/>
    <w:tmpl w:val="8480A5A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75547B5"/>
    <w:multiLevelType w:val="hybridMultilevel"/>
    <w:tmpl w:val="25AA3E2A"/>
    <w:lvl w:ilvl="0" w:tplc="1DFCBDC0">
      <w:start w:val="1"/>
      <w:numFmt w:val="bullet"/>
      <w:lvlText w:val=""/>
      <w:lvlJc w:val="left"/>
      <w:pPr>
        <w:ind w:left="2160" w:hanging="360"/>
      </w:pPr>
      <w:rPr>
        <w:rFonts w:ascii="Wingdings" w:hAnsi="Wingdings" w:hint="default"/>
        <w:color w:val="005480"/>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81F7D71"/>
    <w:multiLevelType w:val="hybridMultilevel"/>
    <w:tmpl w:val="93A49286"/>
    <w:lvl w:ilvl="0" w:tplc="4376777A">
      <w:start w:val="1"/>
      <w:numFmt w:val="bullet"/>
      <w:lvlText w:val=""/>
      <w:lvlJc w:val="left"/>
      <w:pPr>
        <w:ind w:left="720" w:hanging="360"/>
      </w:pPr>
      <w:rPr>
        <w:rFonts w:ascii="Wingdings" w:hAnsi="Wingdings" w:hint="default"/>
        <w:color w:val="0054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03A6E"/>
    <w:multiLevelType w:val="hybridMultilevel"/>
    <w:tmpl w:val="C012F6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9503DF7"/>
    <w:multiLevelType w:val="hybridMultilevel"/>
    <w:tmpl w:val="EEEC63A2"/>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7A51592E"/>
    <w:multiLevelType w:val="hybridMultilevel"/>
    <w:tmpl w:val="0E20514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843855804">
    <w:abstractNumId w:val="5"/>
  </w:num>
  <w:num w:numId="2" w16cid:durableId="2039306468">
    <w:abstractNumId w:val="11"/>
  </w:num>
  <w:num w:numId="3" w16cid:durableId="2038116497">
    <w:abstractNumId w:val="32"/>
  </w:num>
  <w:num w:numId="4" w16cid:durableId="286743374">
    <w:abstractNumId w:val="29"/>
  </w:num>
  <w:num w:numId="5" w16cid:durableId="2094545436">
    <w:abstractNumId w:val="30"/>
  </w:num>
  <w:num w:numId="6" w16cid:durableId="1439714865">
    <w:abstractNumId w:val="2"/>
  </w:num>
  <w:num w:numId="7" w16cid:durableId="1380980966">
    <w:abstractNumId w:val="24"/>
  </w:num>
  <w:num w:numId="8" w16cid:durableId="1837071582">
    <w:abstractNumId w:val="6"/>
  </w:num>
  <w:num w:numId="9" w16cid:durableId="2080781295">
    <w:abstractNumId w:val="13"/>
  </w:num>
  <w:num w:numId="10" w16cid:durableId="6298869">
    <w:abstractNumId w:val="4"/>
  </w:num>
  <w:num w:numId="11" w16cid:durableId="38869017">
    <w:abstractNumId w:val="1"/>
  </w:num>
  <w:num w:numId="12" w16cid:durableId="1648822814">
    <w:abstractNumId w:val="3"/>
  </w:num>
  <w:num w:numId="13" w16cid:durableId="861825351">
    <w:abstractNumId w:val="0"/>
  </w:num>
  <w:num w:numId="14" w16cid:durableId="1498880915">
    <w:abstractNumId w:val="18"/>
  </w:num>
  <w:num w:numId="15" w16cid:durableId="931863386">
    <w:abstractNumId w:val="14"/>
  </w:num>
  <w:num w:numId="16" w16cid:durableId="258871759">
    <w:abstractNumId w:val="22"/>
  </w:num>
  <w:num w:numId="17" w16cid:durableId="552624291">
    <w:abstractNumId w:val="23"/>
  </w:num>
  <w:num w:numId="18" w16cid:durableId="1344671681">
    <w:abstractNumId w:val="10"/>
  </w:num>
  <w:num w:numId="19" w16cid:durableId="566771554">
    <w:abstractNumId w:val="27"/>
  </w:num>
  <w:num w:numId="20" w16cid:durableId="1360426101">
    <w:abstractNumId w:val="20"/>
  </w:num>
  <w:num w:numId="21" w16cid:durableId="1742093892">
    <w:abstractNumId w:val="25"/>
  </w:num>
  <w:num w:numId="22" w16cid:durableId="1460105602">
    <w:abstractNumId w:val="12"/>
  </w:num>
  <w:num w:numId="23" w16cid:durableId="1303777364">
    <w:abstractNumId w:val="28"/>
  </w:num>
  <w:num w:numId="24" w16cid:durableId="288364217">
    <w:abstractNumId w:val="16"/>
  </w:num>
  <w:num w:numId="25" w16cid:durableId="474837875">
    <w:abstractNumId w:val="15"/>
  </w:num>
  <w:num w:numId="26" w16cid:durableId="1419449334">
    <w:abstractNumId w:val="26"/>
  </w:num>
  <w:num w:numId="27" w16cid:durableId="146241501">
    <w:abstractNumId w:val="19"/>
  </w:num>
  <w:num w:numId="28" w16cid:durableId="839850417">
    <w:abstractNumId w:val="31"/>
  </w:num>
  <w:num w:numId="29" w16cid:durableId="1004162139">
    <w:abstractNumId w:val="9"/>
  </w:num>
  <w:num w:numId="30" w16cid:durableId="1473209827">
    <w:abstractNumId w:val="17"/>
  </w:num>
  <w:num w:numId="31" w16cid:durableId="2023823394">
    <w:abstractNumId w:val="21"/>
  </w:num>
  <w:num w:numId="32" w16cid:durableId="9455845">
    <w:abstractNumId w:val="7"/>
  </w:num>
  <w:num w:numId="33" w16cid:durableId="13225423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2A"/>
    <w:rsid w:val="00010E67"/>
    <w:rsid w:val="000157DA"/>
    <w:rsid w:val="000230CA"/>
    <w:rsid w:val="000306D4"/>
    <w:rsid w:val="0004519F"/>
    <w:rsid w:val="0008236A"/>
    <w:rsid w:val="0008322C"/>
    <w:rsid w:val="000B0AF9"/>
    <w:rsid w:val="000C53E2"/>
    <w:rsid w:val="00112F3C"/>
    <w:rsid w:val="00125BA8"/>
    <w:rsid w:val="001302CE"/>
    <w:rsid w:val="00141E2F"/>
    <w:rsid w:val="00143F9A"/>
    <w:rsid w:val="0014712A"/>
    <w:rsid w:val="00147195"/>
    <w:rsid w:val="001509B4"/>
    <w:rsid w:val="001526E8"/>
    <w:rsid w:val="0018069B"/>
    <w:rsid w:val="0018152A"/>
    <w:rsid w:val="00187934"/>
    <w:rsid w:val="001957B4"/>
    <w:rsid w:val="0019766E"/>
    <w:rsid w:val="001A53DA"/>
    <w:rsid w:val="001D7634"/>
    <w:rsid w:val="00217D0D"/>
    <w:rsid w:val="00265B2D"/>
    <w:rsid w:val="00286DF4"/>
    <w:rsid w:val="002B2B34"/>
    <w:rsid w:val="002C6057"/>
    <w:rsid w:val="002D3BB9"/>
    <w:rsid w:val="00305D05"/>
    <w:rsid w:val="00313996"/>
    <w:rsid w:val="00344B7C"/>
    <w:rsid w:val="003633CE"/>
    <w:rsid w:val="00371297"/>
    <w:rsid w:val="003950D3"/>
    <w:rsid w:val="003D1F68"/>
    <w:rsid w:val="00401A64"/>
    <w:rsid w:val="00401BC3"/>
    <w:rsid w:val="0040307F"/>
    <w:rsid w:val="0042731F"/>
    <w:rsid w:val="004C6317"/>
    <w:rsid w:val="004E768D"/>
    <w:rsid w:val="005C3D1A"/>
    <w:rsid w:val="005C5FDC"/>
    <w:rsid w:val="005F0EDD"/>
    <w:rsid w:val="0060072A"/>
    <w:rsid w:val="00612CFA"/>
    <w:rsid w:val="00613537"/>
    <w:rsid w:val="00623239"/>
    <w:rsid w:val="00635E3A"/>
    <w:rsid w:val="00665B8F"/>
    <w:rsid w:val="00675B8B"/>
    <w:rsid w:val="006D0366"/>
    <w:rsid w:val="006F050B"/>
    <w:rsid w:val="0071082B"/>
    <w:rsid w:val="00713351"/>
    <w:rsid w:val="0072567F"/>
    <w:rsid w:val="00760B33"/>
    <w:rsid w:val="00842CB8"/>
    <w:rsid w:val="008475C6"/>
    <w:rsid w:val="00886F3B"/>
    <w:rsid w:val="00894D4A"/>
    <w:rsid w:val="008963AF"/>
    <w:rsid w:val="008D04C4"/>
    <w:rsid w:val="008F0883"/>
    <w:rsid w:val="00920364"/>
    <w:rsid w:val="00926C0C"/>
    <w:rsid w:val="00935825"/>
    <w:rsid w:val="00965D16"/>
    <w:rsid w:val="009752C2"/>
    <w:rsid w:val="009C5FA0"/>
    <w:rsid w:val="009D69A4"/>
    <w:rsid w:val="009F7CB8"/>
    <w:rsid w:val="00A1547A"/>
    <w:rsid w:val="00A75E75"/>
    <w:rsid w:val="00A75E85"/>
    <w:rsid w:val="00A84D65"/>
    <w:rsid w:val="00A86FAE"/>
    <w:rsid w:val="00AA2D54"/>
    <w:rsid w:val="00AC6A4F"/>
    <w:rsid w:val="00AE6248"/>
    <w:rsid w:val="00B23C79"/>
    <w:rsid w:val="00B4036D"/>
    <w:rsid w:val="00B74A44"/>
    <w:rsid w:val="00C221EC"/>
    <w:rsid w:val="00C234D0"/>
    <w:rsid w:val="00CE0645"/>
    <w:rsid w:val="00CE0FE6"/>
    <w:rsid w:val="00CE1CEC"/>
    <w:rsid w:val="00CF4269"/>
    <w:rsid w:val="00D156E5"/>
    <w:rsid w:val="00D16782"/>
    <w:rsid w:val="00D26118"/>
    <w:rsid w:val="00D42720"/>
    <w:rsid w:val="00DA1BC0"/>
    <w:rsid w:val="00DB4828"/>
    <w:rsid w:val="00DF12BD"/>
    <w:rsid w:val="00E31CB0"/>
    <w:rsid w:val="00E32026"/>
    <w:rsid w:val="00E341F9"/>
    <w:rsid w:val="00E41D0A"/>
    <w:rsid w:val="00E426DC"/>
    <w:rsid w:val="00ED5BFC"/>
    <w:rsid w:val="00EF5399"/>
    <w:rsid w:val="00EF5CE9"/>
    <w:rsid w:val="00F057B4"/>
    <w:rsid w:val="00F1620E"/>
    <w:rsid w:val="00F24F2A"/>
    <w:rsid w:val="00F35312"/>
    <w:rsid w:val="00F657A7"/>
    <w:rsid w:val="00F67BAB"/>
    <w:rsid w:val="00F7341A"/>
    <w:rsid w:val="00F76413"/>
    <w:rsid w:val="00FC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7326B"/>
  <w15:docId w15:val="{4E87B2FC-7C1C-41B9-AFF3-76E0A946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A1547A"/>
    <w:pPr>
      <w:ind w:left="720"/>
      <w:contextualSpacing/>
    </w:pPr>
  </w:style>
  <w:style w:type="character" w:styleId="CommentReference">
    <w:name w:val="annotation reference"/>
    <w:basedOn w:val="DefaultParagraphFont"/>
    <w:uiPriority w:val="99"/>
    <w:semiHidden/>
    <w:unhideWhenUsed/>
    <w:rsid w:val="00713351"/>
    <w:rPr>
      <w:sz w:val="16"/>
      <w:szCs w:val="16"/>
    </w:rPr>
  </w:style>
  <w:style w:type="paragraph" w:styleId="CommentText">
    <w:name w:val="annotation text"/>
    <w:basedOn w:val="Normal"/>
    <w:link w:val="CommentTextChar"/>
    <w:uiPriority w:val="99"/>
    <w:semiHidden/>
    <w:unhideWhenUsed/>
    <w:rsid w:val="00713351"/>
  </w:style>
  <w:style w:type="character" w:customStyle="1" w:styleId="CommentTextChar">
    <w:name w:val="Comment Text Char"/>
    <w:basedOn w:val="DefaultParagraphFont"/>
    <w:link w:val="CommentText"/>
    <w:uiPriority w:val="99"/>
    <w:semiHidden/>
    <w:rsid w:val="00713351"/>
  </w:style>
  <w:style w:type="paragraph" w:styleId="CommentSubject">
    <w:name w:val="annotation subject"/>
    <w:basedOn w:val="CommentText"/>
    <w:next w:val="CommentText"/>
    <w:link w:val="CommentSubjectChar"/>
    <w:uiPriority w:val="99"/>
    <w:semiHidden/>
    <w:unhideWhenUsed/>
    <w:rsid w:val="00713351"/>
    <w:rPr>
      <w:b/>
      <w:bCs/>
    </w:rPr>
  </w:style>
  <w:style w:type="character" w:customStyle="1" w:styleId="CommentSubjectChar">
    <w:name w:val="Comment Subject Char"/>
    <w:basedOn w:val="CommentTextChar"/>
    <w:link w:val="CommentSubject"/>
    <w:uiPriority w:val="99"/>
    <w:semiHidden/>
    <w:rsid w:val="00713351"/>
    <w:rPr>
      <w:b/>
      <w:bCs/>
    </w:rPr>
  </w:style>
  <w:style w:type="paragraph" w:styleId="BalloonText">
    <w:name w:val="Balloon Text"/>
    <w:basedOn w:val="Normal"/>
    <w:link w:val="BalloonTextChar"/>
    <w:uiPriority w:val="99"/>
    <w:semiHidden/>
    <w:unhideWhenUsed/>
    <w:rsid w:val="00713351"/>
    <w:rPr>
      <w:rFonts w:ascii="Tahoma" w:hAnsi="Tahoma" w:cs="Tahoma"/>
      <w:sz w:val="16"/>
      <w:szCs w:val="16"/>
    </w:rPr>
  </w:style>
  <w:style w:type="character" w:customStyle="1" w:styleId="BalloonTextChar">
    <w:name w:val="Balloon Text Char"/>
    <w:basedOn w:val="DefaultParagraphFont"/>
    <w:link w:val="BalloonText"/>
    <w:uiPriority w:val="99"/>
    <w:semiHidden/>
    <w:rsid w:val="00713351"/>
    <w:rPr>
      <w:rFonts w:ascii="Tahoma" w:hAnsi="Tahoma" w:cs="Tahoma"/>
      <w:sz w:val="16"/>
      <w:szCs w:val="16"/>
    </w:rPr>
  </w:style>
  <w:style w:type="character" w:styleId="Hyperlink">
    <w:name w:val="Hyperlink"/>
    <w:basedOn w:val="DefaultParagraphFont"/>
    <w:uiPriority w:val="99"/>
    <w:unhideWhenUsed/>
    <w:rsid w:val="00E341F9"/>
    <w:rPr>
      <w:color w:val="0000FF" w:themeColor="hyperlink"/>
      <w:u w:val="single"/>
    </w:rPr>
  </w:style>
  <w:style w:type="paragraph" w:styleId="Header">
    <w:name w:val="header"/>
    <w:basedOn w:val="Normal"/>
    <w:link w:val="HeaderChar"/>
    <w:uiPriority w:val="99"/>
    <w:unhideWhenUsed/>
    <w:rsid w:val="00143F9A"/>
    <w:pPr>
      <w:tabs>
        <w:tab w:val="center" w:pos="4680"/>
        <w:tab w:val="right" w:pos="9360"/>
      </w:tabs>
    </w:pPr>
  </w:style>
  <w:style w:type="character" w:customStyle="1" w:styleId="HeaderChar">
    <w:name w:val="Header Char"/>
    <w:basedOn w:val="DefaultParagraphFont"/>
    <w:link w:val="Header"/>
    <w:uiPriority w:val="99"/>
    <w:rsid w:val="00143F9A"/>
  </w:style>
  <w:style w:type="paragraph" w:styleId="Footer">
    <w:name w:val="footer"/>
    <w:basedOn w:val="Normal"/>
    <w:link w:val="FooterChar"/>
    <w:uiPriority w:val="99"/>
    <w:unhideWhenUsed/>
    <w:rsid w:val="00143F9A"/>
    <w:pPr>
      <w:tabs>
        <w:tab w:val="center" w:pos="4680"/>
        <w:tab w:val="right" w:pos="9360"/>
      </w:tabs>
    </w:pPr>
  </w:style>
  <w:style w:type="character" w:customStyle="1" w:styleId="FooterChar">
    <w:name w:val="Footer Char"/>
    <w:basedOn w:val="DefaultParagraphFont"/>
    <w:link w:val="Footer"/>
    <w:uiPriority w:val="99"/>
    <w:rsid w:val="00143F9A"/>
  </w:style>
  <w:style w:type="paragraph" w:customStyle="1" w:styleId="Body">
    <w:name w:val="Body"/>
    <w:basedOn w:val="Normal"/>
    <w:autoRedefine/>
    <w:qFormat/>
    <w:rsid w:val="00935825"/>
    <w:pPr>
      <w:numPr>
        <w:numId w:val="12"/>
      </w:numPr>
      <w:tabs>
        <w:tab w:val="left" w:pos="2160"/>
        <w:tab w:val="left" w:pos="10440"/>
      </w:tabs>
      <w:spacing w:line="276" w:lineRule="auto"/>
      <w:ind w:right="990"/>
    </w:pPr>
    <w:rPr>
      <w:rFonts w:ascii="Arial Narrow" w:eastAsia="Calibri" w:hAnsi="Arial Narrow"/>
      <w:color w:val="313131"/>
      <w:sz w:val="22"/>
      <w:szCs w:val="22"/>
    </w:rPr>
  </w:style>
  <w:style w:type="character" w:styleId="UnresolvedMention">
    <w:name w:val="Unresolved Mention"/>
    <w:basedOn w:val="DefaultParagraphFont"/>
    <w:uiPriority w:val="99"/>
    <w:semiHidden/>
    <w:unhideWhenUsed/>
    <w:rsid w:val="00371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09829">
      <w:bodyDiv w:val="1"/>
      <w:marLeft w:val="0"/>
      <w:marRight w:val="0"/>
      <w:marTop w:val="0"/>
      <w:marBottom w:val="0"/>
      <w:divBdr>
        <w:top w:val="none" w:sz="0" w:space="0" w:color="auto"/>
        <w:left w:val="none" w:sz="0" w:space="0" w:color="auto"/>
        <w:bottom w:val="none" w:sz="0" w:space="0" w:color="auto"/>
        <w:right w:val="none" w:sz="0" w:space="0" w:color="auto"/>
      </w:divBdr>
    </w:div>
    <w:div w:id="723337589">
      <w:bodyDiv w:val="1"/>
      <w:marLeft w:val="0"/>
      <w:marRight w:val="0"/>
      <w:marTop w:val="0"/>
      <w:marBottom w:val="0"/>
      <w:divBdr>
        <w:top w:val="none" w:sz="0" w:space="0" w:color="auto"/>
        <w:left w:val="none" w:sz="0" w:space="0" w:color="auto"/>
        <w:bottom w:val="none" w:sz="0" w:space="0" w:color="auto"/>
        <w:right w:val="none" w:sz="0" w:space="0" w:color="auto"/>
      </w:divBdr>
    </w:div>
    <w:div w:id="965741549">
      <w:bodyDiv w:val="1"/>
      <w:marLeft w:val="0"/>
      <w:marRight w:val="0"/>
      <w:marTop w:val="0"/>
      <w:marBottom w:val="0"/>
      <w:divBdr>
        <w:top w:val="none" w:sz="0" w:space="0" w:color="auto"/>
        <w:left w:val="none" w:sz="0" w:space="0" w:color="auto"/>
        <w:bottom w:val="none" w:sz="0" w:space="0" w:color="auto"/>
        <w:right w:val="none" w:sz="0" w:space="0" w:color="auto"/>
      </w:divBdr>
    </w:div>
    <w:div w:id="1722754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seMix.data@chiamass.gov" TargetMode="External"/><Relationship Id="rId5" Type="http://schemas.openxmlformats.org/officeDocument/2006/relationships/styles" Target="styles.xml"/><Relationship Id="rId10" Type="http://schemas.openxmlformats.org/officeDocument/2006/relationships/hyperlink" Target="http://www.chiamass.gov/case-mix-dat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2" ma:contentTypeDescription="Create a new document." ma:contentTypeScope="" ma:versionID="03c2fabfec308c84b10b51b79f2558c7">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9a2a1da30607b1e4359c0462a8bcf09a"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14718-2784-45F5-BB0C-076A5354A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BA635-03E0-4286-91B2-27725A5267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ED31B4-7A5C-4D38-BFF3-5251D3676A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Hines, Kathy</dc:creator>
  <cp:lastModifiedBy>Cathy Houston</cp:lastModifiedBy>
  <cp:revision>2</cp:revision>
  <cp:lastPrinted>2020-02-04T17:31:00Z</cp:lastPrinted>
  <dcterms:created xsi:type="dcterms:W3CDTF">2023-03-16T13:37:00Z</dcterms:created>
  <dcterms:modified xsi:type="dcterms:W3CDTF">2023-03-16T13:37:00Z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ies>
</file>