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4844" w14:textId="77777777" w:rsidR="006D39AE" w:rsidRDefault="006D39AE" w:rsidP="006D39AE">
      <w:pPr>
        <w:pStyle w:val="Heading1"/>
        <w:spacing w:before="0"/>
        <w:rPr>
          <w:rFonts w:ascii="Arial Narrow" w:eastAsia="Arial Narrow" w:hAnsi="Arial Narrow" w:cs="Arial"/>
        </w:rPr>
      </w:pPr>
      <w:bookmarkStart w:id="0" w:name="_Toc10800683"/>
      <w:r>
        <w:rPr>
          <w:rFonts w:ascii="Arial Narrow" w:eastAsia="Arial Narrow" w:hAnsi="Arial Narrow" w:cs="Arial"/>
          <w:spacing w:val="1"/>
        </w:rPr>
        <w:t>FREQUENTLY ASKED QUESTIONS</w:t>
      </w:r>
      <w:bookmarkEnd w:id="0"/>
    </w:p>
    <w:p w14:paraId="6DE715FE" w14:textId="77777777" w:rsidR="006D39AE" w:rsidRDefault="006D39AE" w:rsidP="006D39AE">
      <w:pPr>
        <w:pStyle w:val="ListParagraph"/>
        <w:spacing w:after="0"/>
        <w:rPr>
          <w:rFonts w:ascii="Arial Narrow" w:eastAsia="Arial Narrow" w:hAnsi="Arial Narrow" w:cs="Arial"/>
          <w:spacing w:val="-2"/>
        </w:rPr>
      </w:pPr>
    </w:p>
    <w:p w14:paraId="3F3C9506"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is the correct way to report overhead staffing costs?</w:t>
      </w:r>
    </w:p>
    <w:p w14:paraId="122DE657" w14:textId="4E1C8166" w:rsidR="006D39AE" w:rsidRDefault="006D39AE" w:rsidP="00212582">
      <w:pPr>
        <w:spacing w:after="0"/>
        <w:ind w:left="360"/>
        <w:rPr>
          <w:rFonts w:ascii="Arial Narrow" w:eastAsia="Arial Narrow" w:hAnsi="Arial Narrow" w:cs="Arial"/>
          <w:spacing w:val="-2"/>
        </w:rPr>
      </w:pPr>
      <w:r>
        <w:rPr>
          <w:rFonts w:ascii="Arial Narrow" w:eastAsia="Arial Narrow" w:hAnsi="Arial Narrow" w:cs="Arial"/>
          <w:spacing w:val="-2"/>
        </w:rPr>
        <w:t>It may be helpful to clarify what kind of specific cost categories you are referencing to. Please reference the below information for guidance:</w:t>
      </w:r>
    </w:p>
    <w:p w14:paraId="05EA654F"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 xml:space="preserve">Costs for staff who directly deliver patient care, such as nurses or home health aides, should be primarily reported on schedule 2 (Direct Care Staff Expenses), or on schedule 5 (Summary of Expenses Schedule). </w:t>
      </w:r>
    </w:p>
    <w:p w14:paraId="0C3D490A"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Costs for staff who do not provide direct patient, such as administrators, should be reported on schedule 3 (Administrative Expenses for Non-Direct Care Staff).</w:t>
      </w:r>
    </w:p>
    <w:p w14:paraId="2627C719"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For staff who split their time between direct care and indirect care, please allocate all costs associated with these personnel by the proportion of time they spend in each role.</w:t>
      </w:r>
    </w:p>
    <w:p w14:paraId="5F0DC1FA" w14:textId="77777777" w:rsidR="006D39AE" w:rsidRDefault="006D39AE" w:rsidP="006D39AE">
      <w:pPr>
        <w:pStyle w:val="ListParagraph"/>
        <w:spacing w:after="0"/>
        <w:ind w:left="1440"/>
        <w:rPr>
          <w:rFonts w:ascii="Arial Narrow" w:eastAsia="Arial Narrow" w:hAnsi="Arial Narrow" w:cs="Arial"/>
          <w:spacing w:val="-2"/>
        </w:rPr>
      </w:pPr>
    </w:p>
    <w:p w14:paraId="2DD780FE"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does “gross revenue” mean on schedule 4 (Gross Revenue)?</w:t>
      </w:r>
    </w:p>
    <w:p w14:paraId="3F7C5CB3"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In Schedule 4, Gross Revenue refers to the total amount of gross billed or pending charges during the cost report’s fiscal year.</w:t>
      </w:r>
    </w:p>
    <w:p w14:paraId="20FD235C"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Gross Revenue does not include any discounts or contractual adjustments to billed or pending charges.</w:t>
      </w:r>
    </w:p>
    <w:p w14:paraId="2A423C37" w14:textId="77777777" w:rsidR="006D39AE" w:rsidRDefault="006D39AE" w:rsidP="006D39AE">
      <w:pPr>
        <w:spacing w:after="0"/>
        <w:ind w:left="1440"/>
        <w:rPr>
          <w:rFonts w:ascii="Arial Narrow" w:eastAsia="Arial Narrow" w:hAnsi="Arial Narrow" w:cs="Arial"/>
          <w:spacing w:val="-2"/>
        </w:rPr>
      </w:pPr>
    </w:p>
    <w:p w14:paraId="4A0CE1DF"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is the difference between Administrative Personnel and Indirect Care Personnel in schedule 3 (Administrative Expenses for Non-Direct Care Staff)?</w:t>
      </w:r>
    </w:p>
    <w:p w14:paraId="6B420452" w14:textId="77777777" w:rsidR="006D39AE" w:rsidRDefault="006D39AE" w:rsidP="007D43A8">
      <w:pPr>
        <w:numPr>
          <w:ilvl w:val="0"/>
          <w:numId w:val="29"/>
        </w:numPr>
        <w:spacing w:after="0"/>
        <w:rPr>
          <w:rFonts w:ascii="Arial Narrow" w:eastAsia="Arial Narrow" w:hAnsi="Arial Narrow" w:cs="Arial"/>
          <w:spacing w:val="-2"/>
        </w:rPr>
      </w:pPr>
      <w:r>
        <w:rPr>
          <w:rFonts w:ascii="Arial Narrow" w:eastAsia="Arial Narrow" w:hAnsi="Arial Narrow" w:cs="Arial"/>
          <w:spacing w:val="-2"/>
        </w:rPr>
        <w:t xml:space="preserve">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 </w:t>
      </w:r>
    </w:p>
    <w:p w14:paraId="5EACB599" w14:textId="77777777" w:rsidR="006D39AE" w:rsidRDefault="006D39AE" w:rsidP="006D39AE">
      <w:pPr>
        <w:spacing w:after="0"/>
        <w:ind w:left="1440"/>
        <w:rPr>
          <w:rFonts w:ascii="Arial Narrow" w:eastAsia="Arial Narrow" w:hAnsi="Arial Narrow" w:cs="Arial"/>
          <w:spacing w:val="-2"/>
        </w:rPr>
      </w:pPr>
    </w:p>
    <w:p w14:paraId="22BF9982"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costs for educating and training direct care staff be reported?</w:t>
      </w:r>
    </w:p>
    <w:p w14:paraId="2B70CB6C"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 should be reported on schedule 5 (Summary of Expenses Schedule), line 8 (“Direct Staff Training”).</w:t>
      </w:r>
    </w:p>
    <w:p w14:paraId="2138B4BE"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 (Administrative Expenses for Non-Direct Care Staff), line 35 (“Indirect Staff Education and Training”).</w:t>
      </w:r>
    </w:p>
    <w:p w14:paraId="177AB3F1" w14:textId="77777777" w:rsidR="006D39AE" w:rsidRDefault="006D39AE" w:rsidP="006D39AE">
      <w:pPr>
        <w:spacing w:after="0"/>
        <w:ind w:left="1440"/>
        <w:rPr>
          <w:rFonts w:ascii="Arial Narrow" w:eastAsia="Arial Narrow" w:hAnsi="Arial Narrow" w:cs="Arial"/>
          <w:spacing w:val="-2"/>
        </w:rPr>
      </w:pPr>
    </w:p>
    <w:p w14:paraId="5955F300"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EMAC assessments and family/medical leave be reported?</w:t>
      </w:r>
    </w:p>
    <w:p w14:paraId="515827A8"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 xml:space="preserve">Any applicable Employer Medical Assistance Contributions should be reported under payroll taxes. </w:t>
      </w:r>
    </w:p>
    <w:p w14:paraId="3DF63E02"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Family/medical leave should be reported under salary.</w:t>
      </w:r>
    </w:p>
    <w:p w14:paraId="2AB5B4BC" w14:textId="77777777" w:rsidR="006D39AE" w:rsidRDefault="006D39AE" w:rsidP="006D39AE">
      <w:pPr>
        <w:spacing w:after="0"/>
        <w:ind w:left="1440"/>
        <w:rPr>
          <w:rFonts w:ascii="Arial Narrow" w:eastAsia="Arial Narrow" w:hAnsi="Arial Narrow" w:cs="Arial"/>
          <w:spacing w:val="-2"/>
        </w:rPr>
      </w:pPr>
    </w:p>
    <w:p w14:paraId="17E35A41"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paid sick and vacation time be reported?</w:t>
      </w:r>
    </w:p>
    <w:p w14:paraId="080A2DCF" w14:textId="77777777" w:rsidR="006D39AE" w:rsidRDefault="006D39AE" w:rsidP="007D43A8">
      <w:pPr>
        <w:numPr>
          <w:ilvl w:val="0"/>
          <w:numId w:val="32"/>
        </w:numPr>
        <w:spacing w:after="0"/>
        <w:rPr>
          <w:rFonts w:ascii="Arial Narrow" w:eastAsia="Arial Narrow" w:hAnsi="Arial Narrow" w:cs="Arial"/>
          <w:spacing w:val="-2"/>
        </w:rPr>
      </w:pPr>
      <w:r>
        <w:rPr>
          <w:rFonts w:ascii="Arial Narrow" w:eastAsia="Arial Narrow" w:hAnsi="Arial Narrow" w:cs="Arial"/>
          <w:spacing w:val="-2"/>
        </w:rPr>
        <w:t>Paid sick and vacation time should be reported together with salary on schedule 2 (Direct Care Staff Expenses) and/or schedule 3 (Administrative Expenses for Non-Direct Care Staff).</w:t>
      </w:r>
    </w:p>
    <w:p w14:paraId="098C088A" w14:textId="77777777" w:rsidR="006D39AE" w:rsidRDefault="006D39AE" w:rsidP="006D39AE">
      <w:pPr>
        <w:spacing w:after="0"/>
        <w:ind w:left="1440"/>
        <w:rPr>
          <w:rFonts w:ascii="Arial Narrow" w:eastAsia="Arial Narrow" w:hAnsi="Arial Narrow" w:cs="Arial"/>
          <w:spacing w:val="-2"/>
        </w:rPr>
      </w:pPr>
      <w:r>
        <w:rPr>
          <w:rFonts w:ascii="Arial Narrow" w:eastAsia="Arial Narrow" w:hAnsi="Arial Narrow" w:cs="Arial"/>
          <w:spacing w:val="-2"/>
        </w:rPr>
        <w:t xml:space="preserve"> </w:t>
      </w:r>
    </w:p>
    <w:p w14:paraId="5C303B4C"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Do health/life benefits include all benefits, such as dental and disability?</w:t>
      </w:r>
    </w:p>
    <w:p w14:paraId="415FB00C" w14:textId="77777777" w:rsidR="006D39AE" w:rsidRDefault="006D39AE" w:rsidP="007D43A8">
      <w:pPr>
        <w:numPr>
          <w:ilvl w:val="0"/>
          <w:numId w:val="33"/>
        </w:numPr>
        <w:spacing w:after="0"/>
        <w:rPr>
          <w:rFonts w:ascii="Arial Narrow" w:eastAsia="Arial Narrow" w:hAnsi="Arial Narrow" w:cs="Arial"/>
          <w:spacing w:val="-2"/>
        </w:rPr>
      </w:pPr>
      <w:r>
        <w:rPr>
          <w:rFonts w:ascii="Arial Narrow" w:eastAsia="Arial Narrow" w:hAnsi="Arial Narrow" w:cs="Arial"/>
          <w:spacing w:val="-2"/>
        </w:rPr>
        <w:t>Health/life benefits do include benefits such as dental and disability.</w:t>
      </w:r>
    </w:p>
    <w:p w14:paraId="0EF1833F" w14:textId="77777777" w:rsidR="006D39AE" w:rsidRDefault="006D39AE" w:rsidP="006D39AE">
      <w:pPr>
        <w:spacing w:after="0"/>
        <w:ind w:left="1440"/>
        <w:rPr>
          <w:rFonts w:ascii="Arial Narrow" w:eastAsia="Arial Narrow" w:hAnsi="Arial Narrow" w:cs="Arial"/>
          <w:spacing w:val="-2"/>
        </w:rPr>
      </w:pPr>
    </w:p>
    <w:p w14:paraId="6244B4E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direct care subcontracted expenses be reported?</w:t>
      </w:r>
    </w:p>
    <w:p w14:paraId="00DD7B95" w14:textId="77777777" w:rsidR="006D39AE" w:rsidRDefault="006D39AE" w:rsidP="007D43A8">
      <w:pPr>
        <w:numPr>
          <w:ilvl w:val="0"/>
          <w:numId w:val="34"/>
        </w:numPr>
        <w:spacing w:after="0"/>
        <w:rPr>
          <w:rFonts w:ascii="Arial Narrow" w:eastAsia="Arial Narrow" w:hAnsi="Arial Narrow" w:cs="Arial"/>
          <w:spacing w:val="-2"/>
        </w:rPr>
      </w:pPr>
      <w:r>
        <w:rPr>
          <w:rFonts w:ascii="Arial Narrow" w:eastAsia="Arial Narrow" w:hAnsi="Arial Narrow" w:cs="Arial"/>
          <w:spacing w:val="-2"/>
        </w:rPr>
        <w:lastRenderedPageBreak/>
        <w:t>All contract direct staff expenses should be reported in schedule 2 (Direct Care Staff Expenses), column 8 (Contracted Services).</w:t>
      </w:r>
    </w:p>
    <w:p w14:paraId="4BDABF4C" w14:textId="77777777" w:rsidR="006D39AE" w:rsidRDefault="006D39AE" w:rsidP="006D39AE">
      <w:pPr>
        <w:spacing w:after="0"/>
        <w:ind w:left="1440"/>
        <w:rPr>
          <w:rFonts w:ascii="Arial Narrow" w:eastAsia="Arial Narrow" w:hAnsi="Arial Narrow" w:cs="Arial"/>
          <w:spacing w:val="-2"/>
        </w:rPr>
      </w:pPr>
    </w:p>
    <w:p w14:paraId="21E99AF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are non-allowable expenses?</w:t>
      </w:r>
    </w:p>
    <w:p w14:paraId="19EB625B" w14:textId="77777777" w:rsidR="006D39AE" w:rsidRDefault="006D39AE" w:rsidP="007D43A8">
      <w:pPr>
        <w:numPr>
          <w:ilvl w:val="0"/>
          <w:numId w:val="35"/>
        </w:numPr>
        <w:spacing w:after="0"/>
        <w:rPr>
          <w:rFonts w:ascii="Arial Narrow" w:eastAsia="Arial Narrow" w:hAnsi="Arial Narrow" w:cs="Arial"/>
          <w:spacing w:val="-2"/>
        </w:rPr>
      </w:pPr>
      <w:r>
        <w:rPr>
          <w:rFonts w:ascii="Arial Narrow" w:eastAsia="Arial Narrow" w:hAnsi="Arial Narrow" w:cs="Arial"/>
          <w:spacing w:val="-2"/>
        </w:rPr>
        <w:t>Non-allowable expenses are any of the following:</w:t>
      </w:r>
    </w:p>
    <w:p w14:paraId="7629085C" w14:textId="06EA54B4"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Expenses related to other business activities that are not related to either (1) the provision of CSN or HHA services by an agency that participates in the MassHealth program or (2) the provision of TNS to Massachusetts health care facilities</w:t>
      </w:r>
      <w:r w:rsidR="0075398F">
        <w:rPr>
          <w:rFonts w:ascii="Arial Narrow" w:eastAsia="Arial Narrow" w:hAnsi="Arial Narrow" w:cs="Arial"/>
          <w:spacing w:val="-2"/>
        </w:rPr>
        <w:t>.</w:t>
      </w:r>
      <w:r>
        <w:rPr>
          <w:rFonts w:ascii="Arial Narrow" w:eastAsia="Arial Narrow" w:hAnsi="Arial Narrow" w:cs="Arial"/>
          <w:spacing w:val="-2"/>
        </w:rPr>
        <w:t xml:space="preserve"> </w:t>
      </w:r>
    </w:p>
    <w:p w14:paraId="1F32A051" w14:textId="77777777" w:rsidR="006D39AE" w:rsidRDefault="006D39AE" w:rsidP="006D39AE">
      <w:pPr>
        <w:pStyle w:val="ListParagraph"/>
        <w:spacing w:after="0"/>
        <w:ind w:left="2160"/>
        <w:rPr>
          <w:rFonts w:ascii="Arial Narrow" w:eastAsia="Arial Narrow" w:hAnsi="Arial Narrow" w:cs="Arial"/>
          <w:spacing w:val="-2"/>
        </w:rPr>
      </w:pPr>
      <w:r>
        <w:rPr>
          <w:rFonts w:ascii="Arial Narrow" w:eastAsia="Arial Narrow" w:hAnsi="Arial Narrow" w:cs="Arial"/>
          <w:b/>
          <w:spacing w:val="-2"/>
        </w:rPr>
        <w:t>*NOTE:</w:t>
      </w:r>
      <w:r>
        <w:rPr>
          <w:rFonts w:ascii="Arial Narrow" w:eastAsia="Arial Narrow" w:hAnsi="Arial Narrow" w:cs="Arial"/>
          <w:spacing w:val="-2"/>
        </w:rPr>
        <w:t xml:space="preserve"> </w:t>
      </w:r>
      <w:r>
        <w:rPr>
          <w:rFonts w:ascii="Arial Narrow" w:eastAsia="Arial Narrow" w:hAnsi="Arial Narrow" w:cs="Arial"/>
          <w:b/>
          <w:spacing w:val="-2"/>
        </w:rPr>
        <w:t xml:space="preserve">These expenses </w:t>
      </w:r>
      <w:r>
        <w:rPr>
          <w:rFonts w:ascii="Arial Narrow" w:eastAsia="Arial Narrow" w:hAnsi="Arial Narrow" w:cs="Arial"/>
          <w:b/>
          <w:spacing w:val="-2"/>
          <w:u w:val="single"/>
        </w:rPr>
        <w:t>should</w:t>
      </w:r>
      <w:r>
        <w:rPr>
          <w:rFonts w:ascii="Arial Narrow" w:eastAsia="Arial Narrow" w:hAnsi="Arial Narrow" w:cs="Arial"/>
          <w:b/>
          <w:spacing w:val="-2"/>
        </w:rPr>
        <w:t xml:space="preserve"> be reported on Schedule 5 (Summary of Expense Schedule), Column 5 (“Total All Other Business”).</w:t>
      </w:r>
    </w:p>
    <w:p w14:paraId="743D16AB"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669B96C1"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 xml:space="preserve">Penalties and interest incurred because of late payment of taxes, </w:t>
      </w:r>
      <w:proofErr w:type="gramStart"/>
      <w:r>
        <w:rPr>
          <w:rFonts w:ascii="Arial Narrow" w:eastAsia="Arial Narrow" w:hAnsi="Arial Narrow" w:cs="Arial"/>
          <w:spacing w:val="-2"/>
        </w:rPr>
        <w:t>loans</w:t>
      </w:r>
      <w:proofErr w:type="gramEnd"/>
      <w:r>
        <w:rPr>
          <w:rFonts w:ascii="Arial Narrow" w:eastAsia="Arial Narrow" w:hAnsi="Arial Narrow" w:cs="Arial"/>
          <w:spacing w:val="-2"/>
        </w:rPr>
        <w:t xml:space="preserve"> or other obligations.</w:t>
      </w:r>
    </w:p>
    <w:p w14:paraId="79F35508"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Fines or penalties paid pursuant to a legal judgment against an agency by a court of last resort.</w:t>
      </w:r>
    </w:p>
    <w:p w14:paraId="07121BD4" w14:textId="77777777" w:rsidR="006D39AE" w:rsidRDefault="006D39AE" w:rsidP="006D39AE">
      <w:pPr>
        <w:spacing w:after="0"/>
        <w:rPr>
          <w:rFonts w:ascii="Arial Narrow" w:eastAsia="Arial Narrow" w:hAnsi="Arial Narrow" w:cs="Arial"/>
          <w:spacing w:val="-2"/>
        </w:rPr>
      </w:pPr>
    </w:p>
    <w:p w14:paraId="5CC25AAC"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Who is required to file the NSR when an agency has merged with another agency or had a change of ownership during the cost report fiscal year?</w:t>
      </w:r>
    </w:p>
    <w:p w14:paraId="271D5D57" w14:textId="7172E6BE" w:rsidR="006D39AE" w:rsidRDefault="006D39AE" w:rsidP="007D43A8">
      <w:pPr>
        <w:pStyle w:val="ListParagraph"/>
        <w:numPr>
          <w:ilvl w:val="0"/>
          <w:numId w:val="36"/>
        </w:numPr>
        <w:spacing w:after="0"/>
        <w:rPr>
          <w:rFonts w:ascii="Arial Narrow" w:eastAsia="Arial Narrow" w:hAnsi="Arial Narrow" w:cs="Arial"/>
          <w:spacing w:val="-2"/>
        </w:rPr>
      </w:pPr>
      <w:r>
        <w:rPr>
          <w:rFonts w:ascii="Arial Narrow" w:hAnsi="Arial Narrow"/>
        </w:rPr>
        <w:t xml:space="preserve">If you owned the agency for </w:t>
      </w:r>
      <w:r w:rsidR="002E0C30">
        <w:rPr>
          <w:rFonts w:ascii="Arial Narrow" w:hAnsi="Arial Narrow"/>
        </w:rPr>
        <w:t xml:space="preserve">less than six months of its </w:t>
      </w:r>
      <w:r w:rsidR="00F16D98">
        <w:rPr>
          <w:rFonts w:ascii="Arial Narrow" w:hAnsi="Arial Narrow"/>
        </w:rPr>
        <w:t>fiscal year</w:t>
      </w:r>
      <w:r>
        <w:rPr>
          <w:rFonts w:ascii="Arial Narrow" w:hAnsi="Arial Narrow"/>
        </w:rPr>
        <w:t xml:space="preserve">, the agency’s owner is exempt from filing the Nursing Services Cost Report. </w:t>
      </w:r>
    </w:p>
    <w:p w14:paraId="2C9298D1" w14:textId="77777777" w:rsidR="006D39AE" w:rsidRDefault="006D39AE" w:rsidP="006D39AE">
      <w:pPr>
        <w:pStyle w:val="ListParagraph"/>
        <w:spacing w:after="0"/>
        <w:ind w:left="1440"/>
        <w:rPr>
          <w:rFonts w:ascii="Arial Narrow" w:eastAsia="Arial Narrow" w:hAnsi="Arial Narrow" w:cs="Arial"/>
          <w:spacing w:val="-2"/>
        </w:rPr>
      </w:pPr>
    </w:p>
    <w:p w14:paraId="0EFD44F9"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expenses for home health services, continuous skilled nursing services, or temporary nursing services be reported when a company has multiple lines of business?</w:t>
      </w:r>
    </w:p>
    <w:p w14:paraId="254BBD0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The parent company should file distinctive cost reports for respective services. </w:t>
      </w:r>
    </w:p>
    <w:p w14:paraId="659F94B3"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Expenses specific to providing CSN, HHA, or TNS services should be reported on schedule 2 (Direct Care Staff Expenses) and on schedule 3 (Administrative Expenses for Non-Direct Care Staff). Do not report any “Non-Allowable Expenses” in these schedules. An allocation should be made for providing CSN, HHA, or TNS services.</w:t>
      </w:r>
    </w:p>
    <w:p w14:paraId="36188B1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Report expenses for any other lines of business in schedule 5 (Summary of Expense Schedule) under column 5, “Total All Other Business”.  </w:t>
      </w:r>
    </w:p>
    <w:p w14:paraId="669CD90E" w14:textId="77777777" w:rsidR="006D39AE" w:rsidRDefault="006D39AE" w:rsidP="006D39AE">
      <w:pPr>
        <w:spacing w:after="0"/>
        <w:ind w:left="1440"/>
        <w:rPr>
          <w:rFonts w:ascii="Arial Narrow" w:eastAsia="Arial Narrow" w:hAnsi="Arial Narrow" w:cs="Arial"/>
          <w:spacing w:val="-2"/>
        </w:rPr>
      </w:pPr>
    </w:p>
    <w:p w14:paraId="2A3FD6EA"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to separate overhead costs when an agency has multiple lines of business that share overhead costs?</w:t>
      </w:r>
    </w:p>
    <w:p w14:paraId="6E2486E7" w14:textId="77777777" w:rsidR="00D3648C" w:rsidRPr="00855021" w:rsidRDefault="00D3648C" w:rsidP="007D43A8">
      <w:pPr>
        <w:numPr>
          <w:ilvl w:val="0"/>
          <w:numId w:val="38"/>
        </w:numPr>
        <w:spacing w:after="0"/>
        <w:rPr>
          <w:rFonts w:ascii="Arial Narrow" w:eastAsia="Arial Narrow" w:hAnsi="Arial Narrow" w:cs="Arial"/>
          <w:spacing w:val="-2"/>
        </w:rPr>
      </w:pPr>
      <w:r w:rsidRPr="00855021">
        <w:rPr>
          <w:rFonts w:ascii="Arial Narrow" w:eastAsia="Arial Narrow" w:hAnsi="Arial Narrow" w:cs="Arial"/>
          <w:spacing w:val="-2"/>
        </w:rPr>
        <w:t xml:space="preserve">Please only report overhead costs related to providing CSN, HHA, and TNS services in Massachusetts in schedule 3. </w:t>
      </w:r>
      <w:r>
        <w:rPr>
          <w:rFonts w:ascii="Arial Narrow" w:eastAsia="Arial Narrow" w:hAnsi="Arial Narrow" w:cs="Arial"/>
          <w:spacing w:val="-2"/>
        </w:rPr>
        <w:t>T</w:t>
      </w:r>
      <w:r w:rsidRPr="00855021">
        <w:rPr>
          <w:rFonts w:ascii="Arial Narrow" w:eastAsia="Arial Narrow" w:hAnsi="Arial Narrow" w:cs="Arial"/>
          <w:spacing w:val="-2"/>
        </w:rPr>
        <w:t>otal admin</w:t>
      </w:r>
      <w:r w:rsidR="003613A4">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Pr>
          <w:rFonts w:ascii="Arial Narrow" w:eastAsia="Arial Narrow" w:hAnsi="Arial Narrow" w:cs="Arial"/>
          <w:spacing w:val="-2"/>
        </w:rPr>
        <w:t xml:space="preserve">CSN, </w:t>
      </w:r>
      <w:r w:rsidRPr="00855021">
        <w:rPr>
          <w:rFonts w:ascii="Arial Narrow" w:eastAsia="Arial Narrow" w:hAnsi="Arial Narrow" w:cs="Arial"/>
          <w:spacing w:val="-2"/>
        </w:rPr>
        <w:t>HHA</w:t>
      </w:r>
      <w:r>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Line 11 “Total Admin Costs (Schedule 3)”. </w:t>
      </w:r>
    </w:p>
    <w:p w14:paraId="0A583918" w14:textId="77777777" w:rsidR="006D39AE" w:rsidRDefault="006D39AE" w:rsidP="006D39AE">
      <w:pPr>
        <w:spacing w:after="0"/>
        <w:ind w:left="1440"/>
        <w:rPr>
          <w:rFonts w:ascii="Arial Narrow" w:eastAsia="Arial Narrow" w:hAnsi="Arial Narrow" w:cs="Arial"/>
          <w:spacing w:val="-2"/>
        </w:rPr>
      </w:pPr>
    </w:p>
    <w:p w14:paraId="7592F3DB"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one submit the cost report for agencies with multiple site locations with the same MassHealth Provider ID/DPH ID?</w:t>
      </w:r>
    </w:p>
    <w:p w14:paraId="21A203DC"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lastRenderedPageBreak/>
        <w:t xml:space="preserve">Agencies with multiple sites that have the same 9-digit MassHealth Provider ID and different one-letter service locations may submit one cost report. However, if your agency provides more than one service (CSN, HHA and/or TNS services), you should file distinctive cost reports for respective services. </w:t>
      </w:r>
    </w:p>
    <w:p w14:paraId="5F7AC698"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t xml:space="preserve">Please list all agency sites included in the submission under Schedule 1 (Agency Information), section “Multiple Site Information”. A parent agency with multiple sites may file a single cost report that includes data for all sites. An agency may file a separate cost report for each site. </w:t>
      </w:r>
    </w:p>
    <w:p w14:paraId="04218D7D" w14:textId="77777777" w:rsidR="006D39AE" w:rsidRDefault="006D39AE" w:rsidP="006D39AE">
      <w:pPr>
        <w:pStyle w:val="ListParagraph"/>
        <w:spacing w:after="0"/>
        <w:ind w:left="1440"/>
        <w:rPr>
          <w:rFonts w:ascii="Arial Narrow" w:eastAsia="Arial Narrow" w:hAnsi="Arial Narrow" w:cs="Arial"/>
          <w:spacing w:val="-2"/>
        </w:rPr>
      </w:pPr>
    </w:p>
    <w:p w14:paraId="163DA6D7"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 xml:space="preserve"> How should one submit the cost report for different entities with different MassHealth IDs/DPH IDs under one parent company?</w:t>
      </w:r>
    </w:p>
    <w:p w14:paraId="563642F2" w14:textId="77777777" w:rsidR="006D39AE" w:rsidRDefault="006D39AE" w:rsidP="007D43A8">
      <w:pPr>
        <w:pStyle w:val="NormalWeb"/>
        <w:numPr>
          <w:ilvl w:val="0"/>
          <w:numId w:val="40"/>
        </w:numPr>
        <w:rPr>
          <w:rFonts w:ascii="Arial Narrow" w:eastAsia="Arial Narrow" w:hAnsi="Arial Narrow" w:cs="Arial"/>
          <w:spacing w:val="-2"/>
          <w:sz w:val="22"/>
          <w:szCs w:val="22"/>
        </w:rPr>
      </w:pPr>
      <w:r>
        <w:rPr>
          <w:rFonts w:ascii="Arial Narrow" w:eastAsia="Arial Narrow" w:hAnsi="Arial Narrow" w:cs="Arial"/>
          <w:spacing w:val="-2"/>
          <w:sz w:val="22"/>
          <w:szCs w:val="22"/>
        </w:rPr>
        <w:t xml:space="preserve">Agencies with multiple sites that have different 9-digit MassHealth Provider IDs should submit separate cost reports for each MassHealth Provider ID. </w:t>
      </w:r>
    </w:p>
    <w:p w14:paraId="7AB32AA2" w14:textId="77777777" w:rsidR="006D39AE" w:rsidRDefault="006D39AE" w:rsidP="006D39AE">
      <w:pPr>
        <w:rPr>
          <w:rFonts w:ascii="Arial Narrow" w:eastAsia="Arial Narrow" w:hAnsi="Arial Narrow" w:cs="Arial"/>
          <w:spacing w:val="-2"/>
        </w:rPr>
      </w:pPr>
    </w:p>
    <w:p w14:paraId="46777832" w14:textId="77777777" w:rsidR="00CA0CF5" w:rsidRPr="006D39AE" w:rsidRDefault="00CA0CF5" w:rsidP="006D39AE"/>
    <w:sectPr w:rsidR="00CA0CF5" w:rsidRPr="006D3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87E7" w14:textId="77777777" w:rsidR="00EC26E1" w:rsidRDefault="00EC26E1" w:rsidP="00E76FFF">
      <w:pPr>
        <w:spacing w:after="0" w:line="240" w:lineRule="auto"/>
      </w:pPr>
      <w:r>
        <w:separator/>
      </w:r>
    </w:p>
  </w:endnote>
  <w:endnote w:type="continuationSeparator" w:id="0">
    <w:p w14:paraId="47F039F8" w14:textId="77777777" w:rsidR="00EC26E1" w:rsidRDefault="00EC26E1" w:rsidP="00E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8033" w14:textId="77777777" w:rsidR="00EC26E1" w:rsidRDefault="00EC26E1" w:rsidP="00E76FFF">
      <w:pPr>
        <w:spacing w:after="0" w:line="240" w:lineRule="auto"/>
      </w:pPr>
      <w:r>
        <w:separator/>
      </w:r>
    </w:p>
  </w:footnote>
  <w:footnote w:type="continuationSeparator" w:id="0">
    <w:p w14:paraId="4C386AFA" w14:textId="77777777" w:rsidR="00EC26E1" w:rsidRDefault="00EC26E1" w:rsidP="00E76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9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84E"/>
    <w:multiLevelType w:val="multilevel"/>
    <w:tmpl w:val="2F16B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0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13D"/>
    <w:multiLevelType w:val="hybridMultilevel"/>
    <w:tmpl w:val="140A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2617"/>
    <w:multiLevelType w:val="hybridMultilevel"/>
    <w:tmpl w:val="B45E1F36"/>
    <w:lvl w:ilvl="0" w:tplc="04090001">
      <w:start w:val="1"/>
      <w:numFmt w:val="bullet"/>
      <w:lvlText w:val=""/>
      <w:lvlJc w:val="left"/>
      <w:pPr>
        <w:ind w:left="720" w:hanging="360"/>
      </w:pPr>
      <w:rPr>
        <w:rFonts w:ascii="Symbol" w:hAnsi="Symbol" w:hint="default"/>
      </w:rPr>
    </w:lvl>
    <w:lvl w:ilvl="1" w:tplc="D7846C30">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B9D"/>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7AF2"/>
    <w:multiLevelType w:val="multilevel"/>
    <w:tmpl w:val="B600CB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B5196"/>
    <w:multiLevelType w:val="hybridMultilevel"/>
    <w:tmpl w:val="F320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56B"/>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1353"/>
    <w:multiLevelType w:val="hybridMultilevel"/>
    <w:tmpl w:val="26FC03AE"/>
    <w:lvl w:ilvl="0" w:tplc="78561CB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561"/>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468A"/>
    <w:multiLevelType w:val="hybridMultilevel"/>
    <w:tmpl w:val="AE78B664"/>
    <w:lvl w:ilvl="0" w:tplc="8FC4E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C5A08"/>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F0D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A31FA"/>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D5142"/>
    <w:multiLevelType w:val="hybridMultilevel"/>
    <w:tmpl w:val="0CE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0CA9"/>
    <w:multiLevelType w:val="hybridMultilevel"/>
    <w:tmpl w:val="B7D6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D62B1"/>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652C"/>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1D6C"/>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B9"/>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F18B6"/>
    <w:multiLevelType w:val="hybridMultilevel"/>
    <w:tmpl w:val="097AF668"/>
    <w:lvl w:ilvl="0" w:tplc="08700C4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BD00B6"/>
    <w:multiLevelType w:val="hybridMultilevel"/>
    <w:tmpl w:val="982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F5AE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80C1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652A7"/>
    <w:multiLevelType w:val="hybridMultilevel"/>
    <w:tmpl w:val="5482603A"/>
    <w:lvl w:ilvl="0" w:tplc="2AC2A01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77D6B"/>
    <w:multiLevelType w:val="hybridMultilevel"/>
    <w:tmpl w:val="ADA4F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74F1C"/>
    <w:multiLevelType w:val="hybridMultilevel"/>
    <w:tmpl w:val="68169F14"/>
    <w:lvl w:ilvl="0" w:tplc="EB74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93AF8"/>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508E4"/>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E021F"/>
    <w:multiLevelType w:val="hybridMultilevel"/>
    <w:tmpl w:val="92FA0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E34F7"/>
    <w:multiLevelType w:val="hybridMultilevel"/>
    <w:tmpl w:val="A84AB7D6"/>
    <w:lvl w:ilvl="0" w:tplc="B0B0FF9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963AC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661AA"/>
    <w:multiLevelType w:val="hybridMultilevel"/>
    <w:tmpl w:val="E9420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1189131">
    <w:abstractNumId w:val="19"/>
  </w:num>
  <w:num w:numId="2" w16cid:durableId="1275552029">
    <w:abstractNumId w:val="37"/>
  </w:num>
  <w:num w:numId="3" w16cid:durableId="329602943">
    <w:abstractNumId w:val="29"/>
  </w:num>
  <w:num w:numId="4" w16cid:durableId="141699949">
    <w:abstractNumId w:val="5"/>
  </w:num>
  <w:num w:numId="5" w16cid:durableId="582449861">
    <w:abstractNumId w:val="25"/>
  </w:num>
  <w:num w:numId="6" w16cid:durableId="206719380">
    <w:abstractNumId w:val="35"/>
  </w:num>
  <w:num w:numId="7" w16cid:durableId="1386564407">
    <w:abstractNumId w:val="11"/>
  </w:num>
  <w:num w:numId="8" w16cid:durableId="1366060000">
    <w:abstractNumId w:val="21"/>
  </w:num>
  <w:num w:numId="9" w16cid:durableId="331569750">
    <w:abstractNumId w:val="31"/>
  </w:num>
  <w:num w:numId="10" w16cid:durableId="1553224372">
    <w:abstractNumId w:val="30"/>
  </w:num>
  <w:num w:numId="11" w16cid:durableId="697589442">
    <w:abstractNumId w:val="8"/>
  </w:num>
  <w:num w:numId="12" w16cid:durableId="123667120">
    <w:abstractNumId w:val="13"/>
  </w:num>
  <w:num w:numId="13" w16cid:durableId="127630461">
    <w:abstractNumId w:val="3"/>
  </w:num>
  <w:num w:numId="14" w16cid:durableId="1659580165">
    <w:abstractNumId w:val="14"/>
  </w:num>
  <w:num w:numId="15" w16cid:durableId="2018539760">
    <w:abstractNumId w:val="2"/>
  </w:num>
  <w:num w:numId="16" w16cid:durableId="1208377739">
    <w:abstractNumId w:val="34"/>
  </w:num>
  <w:num w:numId="17" w16cid:durableId="461194344">
    <w:abstractNumId w:val="4"/>
  </w:num>
  <w:num w:numId="18" w16cid:durableId="979111777">
    <w:abstractNumId w:val="32"/>
  </w:num>
  <w:num w:numId="19" w16cid:durableId="636685664">
    <w:abstractNumId w:val="23"/>
  </w:num>
  <w:num w:numId="20" w16cid:durableId="2127965533">
    <w:abstractNumId w:val="26"/>
  </w:num>
  <w:num w:numId="21" w16cid:durableId="1564220010">
    <w:abstractNumId w:val="9"/>
  </w:num>
  <w:num w:numId="22" w16cid:durableId="1124539735">
    <w:abstractNumId w:val="0"/>
  </w:num>
  <w:num w:numId="23" w16cid:durableId="571619052">
    <w:abstractNumId w:val="6"/>
  </w:num>
  <w:num w:numId="24" w16cid:durableId="1307781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942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6747211">
    <w:abstractNumId w:val="20"/>
  </w:num>
  <w:num w:numId="27" w16cid:durableId="1772895587">
    <w:abstractNumId w:val="17"/>
  </w:num>
  <w:num w:numId="28" w16cid:durableId="196282396">
    <w:abstractNumId w:val="28"/>
  </w:num>
  <w:num w:numId="29" w16cid:durableId="745155371">
    <w:abstractNumId w:val="15"/>
  </w:num>
  <w:num w:numId="30" w16cid:durableId="1280448784">
    <w:abstractNumId w:val="22"/>
  </w:num>
  <w:num w:numId="31" w16cid:durableId="1180391765">
    <w:abstractNumId w:val="1"/>
  </w:num>
  <w:num w:numId="32" w16cid:durableId="1273244985">
    <w:abstractNumId w:val="16"/>
  </w:num>
  <w:num w:numId="33" w16cid:durableId="1612974777">
    <w:abstractNumId w:val="27"/>
  </w:num>
  <w:num w:numId="34" w16cid:durableId="10224663">
    <w:abstractNumId w:val="7"/>
  </w:num>
  <w:num w:numId="35" w16cid:durableId="1680616995">
    <w:abstractNumId w:val="18"/>
  </w:num>
  <w:num w:numId="36" w16cid:durableId="229926635">
    <w:abstractNumId w:val="24"/>
  </w:num>
  <w:num w:numId="37" w16cid:durableId="533079649">
    <w:abstractNumId w:val="12"/>
  </w:num>
  <w:num w:numId="38" w16cid:durableId="1388991367">
    <w:abstractNumId w:val="36"/>
  </w:num>
  <w:num w:numId="39" w16cid:durableId="971447583">
    <w:abstractNumId w:val="10"/>
  </w:num>
  <w:num w:numId="40" w16cid:durableId="20264454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C5"/>
    <w:rsid w:val="00007BA9"/>
    <w:rsid w:val="00037C1F"/>
    <w:rsid w:val="00053D93"/>
    <w:rsid w:val="0007184C"/>
    <w:rsid w:val="00072E99"/>
    <w:rsid w:val="00083F58"/>
    <w:rsid w:val="00087E30"/>
    <w:rsid w:val="0009378D"/>
    <w:rsid w:val="000A24DD"/>
    <w:rsid w:val="000B002B"/>
    <w:rsid w:val="000B29FD"/>
    <w:rsid w:val="000B301A"/>
    <w:rsid w:val="000D018C"/>
    <w:rsid w:val="00103E2F"/>
    <w:rsid w:val="00107A10"/>
    <w:rsid w:val="00117645"/>
    <w:rsid w:val="001260F5"/>
    <w:rsid w:val="00133D5E"/>
    <w:rsid w:val="001449E4"/>
    <w:rsid w:val="00146CE0"/>
    <w:rsid w:val="00161620"/>
    <w:rsid w:val="00163212"/>
    <w:rsid w:val="00180E9E"/>
    <w:rsid w:val="001900D8"/>
    <w:rsid w:val="00196C58"/>
    <w:rsid w:val="00197C51"/>
    <w:rsid w:val="001A50DF"/>
    <w:rsid w:val="001A567A"/>
    <w:rsid w:val="001B000A"/>
    <w:rsid w:val="001B6A2B"/>
    <w:rsid w:val="001D1FA1"/>
    <w:rsid w:val="001F3906"/>
    <w:rsid w:val="001F5942"/>
    <w:rsid w:val="001F679C"/>
    <w:rsid w:val="002009C5"/>
    <w:rsid w:val="00203E40"/>
    <w:rsid w:val="002070AE"/>
    <w:rsid w:val="00212582"/>
    <w:rsid w:val="00226105"/>
    <w:rsid w:val="0023403E"/>
    <w:rsid w:val="00236404"/>
    <w:rsid w:val="00251785"/>
    <w:rsid w:val="00251D86"/>
    <w:rsid w:val="002658EB"/>
    <w:rsid w:val="002825BE"/>
    <w:rsid w:val="002840A1"/>
    <w:rsid w:val="002916F0"/>
    <w:rsid w:val="00292258"/>
    <w:rsid w:val="00294911"/>
    <w:rsid w:val="002A0733"/>
    <w:rsid w:val="002C7D68"/>
    <w:rsid w:val="002E0C30"/>
    <w:rsid w:val="002E3704"/>
    <w:rsid w:val="002E66A7"/>
    <w:rsid w:val="002E69BC"/>
    <w:rsid w:val="002E79B8"/>
    <w:rsid w:val="002F1D27"/>
    <w:rsid w:val="0031245E"/>
    <w:rsid w:val="003141B4"/>
    <w:rsid w:val="00320623"/>
    <w:rsid w:val="003235DD"/>
    <w:rsid w:val="003269A0"/>
    <w:rsid w:val="00343999"/>
    <w:rsid w:val="003613A4"/>
    <w:rsid w:val="00365C9E"/>
    <w:rsid w:val="003718E3"/>
    <w:rsid w:val="003776A6"/>
    <w:rsid w:val="003801E2"/>
    <w:rsid w:val="003830AA"/>
    <w:rsid w:val="003B4669"/>
    <w:rsid w:val="003B6EF9"/>
    <w:rsid w:val="003C1645"/>
    <w:rsid w:val="003D3C4A"/>
    <w:rsid w:val="003E1001"/>
    <w:rsid w:val="003E3CCB"/>
    <w:rsid w:val="003F1F87"/>
    <w:rsid w:val="003F1F92"/>
    <w:rsid w:val="003F55DB"/>
    <w:rsid w:val="004005BC"/>
    <w:rsid w:val="004006BF"/>
    <w:rsid w:val="00402740"/>
    <w:rsid w:val="00403014"/>
    <w:rsid w:val="004030C4"/>
    <w:rsid w:val="004068EA"/>
    <w:rsid w:val="00412B73"/>
    <w:rsid w:val="00420699"/>
    <w:rsid w:val="00421CE7"/>
    <w:rsid w:val="00423C4C"/>
    <w:rsid w:val="00424977"/>
    <w:rsid w:val="00434910"/>
    <w:rsid w:val="00434A9B"/>
    <w:rsid w:val="0044066A"/>
    <w:rsid w:val="00441CFC"/>
    <w:rsid w:val="004468D8"/>
    <w:rsid w:val="00454C74"/>
    <w:rsid w:val="00456ECD"/>
    <w:rsid w:val="004660C8"/>
    <w:rsid w:val="00467A11"/>
    <w:rsid w:val="004712C1"/>
    <w:rsid w:val="00480354"/>
    <w:rsid w:val="0048716E"/>
    <w:rsid w:val="0049628B"/>
    <w:rsid w:val="004A16E2"/>
    <w:rsid w:val="004A41F8"/>
    <w:rsid w:val="004B7223"/>
    <w:rsid w:val="004E5E93"/>
    <w:rsid w:val="004F0C80"/>
    <w:rsid w:val="00505E0C"/>
    <w:rsid w:val="0050667F"/>
    <w:rsid w:val="005073D2"/>
    <w:rsid w:val="0054375D"/>
    <w:rsid w:val="0056226B"/>
    <w:rsid w:val="00567007"/>
    <w:rsid w:val="0058239E"/>
    <w:rsid w:val="005867F0"/>
    <w:rsid w:val="00590D8C"/>
    <w:rsid w:val="00592AFB"/>
    <w:rsid w:val="005947C3"/>
    <w:rsid w:val="00594B15"/>
    <w:rsid w:val="005969DB"/>
    <w:rsid w:val="00597F10"/>
    <w:rsid w:val="005A2C95"/>
    <w:rsid w:val="005A6BA9"/>
    <w:rsid w:val="005C59A1"/>
    <w:rsid w:val="005C69A9"/>
    <w:rsid w:val="005E1C80"/>
    <w:rsid w:val="005E2B5E"/>
    <w:rsid w:val="005E3AED"/>
    <w:rsid w:val="005E6A62"/>
    <w:rsid w:val="005F0FE8"/>
    <w:rsid w:val="005F36DC"/>
    <w:rsid w:val="00606EF5"/>
    <w:rsid w:val="00607212"/>
    <w:rsid w:val="00621933"/>
    <w:rsid w:val="00625C5B"/>
    <w:rsid w:val="00632F00"/>
    <w:rsid w:val="00633419"/>
    <w:rsid w:val="006401CC"/>
    <w:rsid w:val="006453DB"/>
    <w:rsid w:val="006501A6"/>
    <w:rsid w:val="00670BED"/>
    <w:rsid w:val="006844CB"/>
    <w:rsid w:val="006A4E64"/>
    <w:rsid w:val="006A4E66"/>
    <w:rsid w:val="006C2A79"/>
    <w:rsid w:val="006C7E0C"/>
    <w:rsid w:val="006D2D02"/>
    <w:rsid w:val="006D39AE"/>
    <w:rsid w:val="006F38CD"/>
    <w:rsid w:val="00710083"/>
    <w:rsid w:val="0071093E"/>
    <w:rsid w:val="00712FB4"/>
    <w:rsid w:val="00720515"/>
    <w:rsid w:val="007325ED"/>
    <w:rsid w:val="0073522C"/>
    <w:rsid w:val="00742BB3"/>
    <w:rsid w:val="0075398F"/>
    <w:rsid w:val="007559BB"/>
    <w:rsid w:val="00756646"/>
    <w:rsid w:val="0076080A"/>
    <w:rsid w:val="00761C6A"/>
    <w:rsid w:val="00773B88"/>
    <w:rsid w:val="00782AB9"/>
    <w:rsid w:val="007847E0"/>
    <w:rsid w:val="00784E31"/>
    <w:rsid w:val="00796D5B"/>
    <w:rsid w:val="00797141"/>
    <w:rsid w:val="007A01FC"/>
    <w:rsid w:val="007A4C0F"/>
    <w:rsid w:val="007B6B57"/>
    <w:rsid w:val="007C3F52"/>
    <w:rsid w:val="007C4E71"/>
    <w:rsid w:val="007D3B75"/>
    <w:rsid w:val="007D43A8"/>
    <w:rsid w:val="007F39C8"/>
    <w:rsid w:val="00803069"/>
    <w:rsid w:val="00803849"/>
    <w:rsid w:val="00814B35"/>
    <w:rsid w:val="00822E87"/>
    <w:rsid w:val="008248FF"/>
    <w:rsid w:val="00827917"/>
    <w:rsid w:val="00837F68"/>
    <w:rsid w:val="00845A7F"/>
    <w:rsid w:val="0084651A"/>
    <w:rsid w:val="00847EEA"/>
    <w:rsid w:val="008547D8"/>
    <w:rsid w:val="00855021"/>
    <w:rsid w:val="00862913"/>
    <w:rsid w:val="008974FD"/>
    <w:rsid w:val="008A192D"/>
    <w:rsid w:val="008C7C32"/>
    <w:rsid w:val="008D3778"/>
    <w:rsid w:val="008D6DBA"/>
    <w:rsid w:val="008F33AE"/>
    <w:rsid w:val="008F65E0"/>
    <w:rsid w:val="00912FF9"/>
    <w:rsid w:val="009154A0"/>
    <w:rsid w:val="00931B4A"/>
    <w:rsid w:val="00932AF9"/>
    <w:rsid w:val="00935580"/>
    <w:rsid w:val="009429FF"/>
    <w:rsid w:val="0095141D"/>
    <w:rsid w:val="009524D6"/>
    <w:rsid w:val="009561A0"/>
    <w:rsid w:val="009564D6"/>
    <w:rsid w:val="00964E44"/>
    <w:rsid w:val="00965C17"/>
    <w:rsid w:val="00980D73"/>
    <w:rsid w:val="00981350"/>
    <w:rsid w:val="00983CC1"/>
    <w:rsid w:val="009A15B0"/>
    <w:rsid w:val="009A2314"/>
    <w:rsid w:val="009A34BD"/>
    <w:rsid w:val="009B13A8"/>
    <w:rsid w:val="009B79CD"/>
    <w:rsid w:val="009D251F"/>
    <w:rsid w:val="009E62F6"/>
    <w:rsid w:val="009F79DE"/>
    <w:rsid w:val="00A00662"/>
    <w:rsid w:val="00A01CC7"/>
    <w:rsid w:val="00A32984"/>
    <w:rsid w:val="00A61877"/>
    <w:rsid w:val="00A81E46"/>
    <w:rsid w:val="00A9063B"/>
    <w:rsid w:val="00A9083D"/>
    <w:rsid w:val="00A97C51"/>
    <w:rsid w:val="00AA7E99"/>
    <w:rsid w:val="00AB3490"/>
    <w:rsid w:val="00AC6755"/>
    <w:rsid w:val="00AC69AF"/>
    <w:rsid w:val="00AD2182"/>
    <w:rsid w:val="00AD42CA"/>
    <w:rsid w:val="00AE2964"/>
    <w:rsid w:val="00AF387A"/>
    <w:rsid w:val="00B002BF"/>
    <w:rsid w:val="00B041F9"/>
    <w:rsid w:val="00B25157"/>
    <w:rsid w:val="00B27CA2"/>
    <w:rsid w:val="00B32BAA"/>
    <w:rsid w:val="00B40BBD"/>
    <w:rsid w:val="00B41060"/>
    <w:rsid w:val="00B45693"/>
    <w:rsid w:val="00B47DBC"/>
    <w:rsid w:val="00B5080B"/>
    <w:rsid w:val="00B50E4D"/>
    <w:rsid w:val="00B55021"/>
    <w:rsid w:val="00B75978"/>
    <w:rsid w:val="00B83AB0"/>
    <w:rsid w:val="00B94E47"/>
    <w:rsid w:val="00BA0A19"/>
    <w:rsid w:val="00BA5AA5"/>
    <w:rsid w:val="00BB02D8"/>
    <w:rsid w:val="00BC7703"/>
    <w:rsid w:val="00BD0328"/>
    <w:rsid w:val="00BD6EE7"/>
    <w:rsid w:val="00C12271"/>
    <w:rsid w:val="00C212B5"/>
    <w:rsid w:val="00C27150"/>
    <w:rsid w:val="00C31DC4"/>
    <w:rsid w:val="00C37EBA"/>
    <w:rsid w:val="00C44BDB"/>
    <w:rsid w:val="00C55E85"/>
    <w:rsid w:val="00C60AFF"/>
    <w:rsid w:val="00C64CE1"/>
    <w:rsid w:val="00C67869"/>
    <w:rsid w:val="00C70F31"/>
    <w:rsid w:val="00CA0CF5"/>
    <w:rsid w:val="00CA2320"/>
    <w:rsid w:val="00CB0AE8"/>
    <w:rsid w:val="00CB0BA3"/>
    <w:rsid w:val="00CC2C3F"/>
    <w:rsid w:val="00CE180A"/>
    <w:rsid w:val="00CF03BD"/>
    <w:rsid w:val="00CF0641"/>
    <w:rsid w:val="00CF1D9E"/>
    <w:rsid w:val="00CF21C5"/>
    <w:rsid w:val="00D05E52"/>
    <w:rsid w:val="00D133D8"/>
    <w:rsid w:val="00D223BB"/>
    <w:rsid w:val="00D27619"/>
    <w:rsid w:val="00D31767"/>
    <w:rsid w:val="00D3648C"/>
    <w:rsid w:val="00D52172"/>
    <w:rsid w:val="00D67233"/>
    <w:rsid w:val="00D71074"/>
    <w:rsid w:val="00D92F75"/>
    <w:rsid w:val="00D97A26"/>
    <w:rsid w:val="00DA7A5D"/>
    <w:rsid w:val="00DB20DF"/>
    <w:rsid w:val="00DF321C"/>
    <w:rsid w:val="00E060F6"/>
    <w:rsid w:val="00E06163"/>
    <w:rsid w:val="00E11733"/>
    <w:rsid w:val="00E317D4"/>
    <w:rsid w:val="00E36BC8"/>
    <w:rsid w:val="00E43E16"/>
    <w:rsid w:val="00E4722F"/>
    <w:rsid w:val="00E619E2"/>
    <w:rsid w:val="00E674C5"/>
    <w:rsid w:val="00E76FFF"/>
    <w:rsid w:val="00E821FC"/>
    <w:rsid w:val="00E83386"/>
    <w:rsid w:val="00E90A83"/>
    <w:rsid w:val="00E94A92"/>
    <w:rsid w:val="00EA0A57"/>
    <w:rsid w:val="00EA63D3"/>
    <w:rsid w:val="00EA7DC9"/>
    <w:rsid w:val="00EB2F59"/>
    <w:rsid w:val="00EB4C79"/>
    <w:rsid w:val="00EC26E1"/>
    <w:rsid w:val="00ED018D"/>
    <w:rsid w:val="00EF1985"/>
    <w:rsid w:val="00F01FC0"/>
    <w:rsid w:val="00F071E1"/>
    <w:rsid w:val="00F100CD"/>
    <w:rsid w:val="00F16D98"/>
    <w:rsid w:val="00F22815"/>
    <w:rsid w:val="00F35C73"/>
    <w:rsid w:val="00F463C8"/>
    <w:rsid w:val="00F63BC1"/>
    <w:rsid w:val="00F81E82"/>
    <w:rsid w:val="00F86C90"/>
    <w:rsid w:val="00FA4604"/>
    <w:rsid w:val="00FC643E"/>
    <w:rsid w:val="00FE4E0F"/>
    <w:rsid w:val="00FE76BE"/>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947"/>
  <w15:docId w15:val="{E67B841C-ED2E-468D-A7EE-8053821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AE"/>
  </w:style>
  <w:style w:type="paragraph" w:styleId="Heading1">
    <w:name w:val="heading 1"/>
    <w:basedOn w:val="Normal"/>
    <w:next w:val="Normal"/>
    <w:link w:val="Heading1Char"/>
    <w:uiPriority w:val="9"/>
    <w:qFormat/>
    <w:rsid w:val="003C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C5"/>
    <w:pPr>
      <w:ind w:left="720"/>
      <w:contextualSpacing/>
    </w:pPr>
  </w:style>
  <w:style w:type="paragraph" w:styleId="Header">
    <w:name w:val="header"/>
    <w:basedOn w:val="Normal"/>
    <w:link w:val="HeaderChar"/>
    <w:uiPriority w:val="99"/>
    <w:unhideWhenUsed/>
    <w:rsid w:val="00E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FF"/>
  </w:style>
  <w:style w:type="paragraph" w:styleId="Footer">
    <w:name w:val="footer"/>
    <w:basedOn w:val="Normal"/>
    <w:link w:val="FooterChar"/>
    <w:uiPriority w:val="99"/>
    <w:unhideWhenUsed/>
    <w:rsid w:val="00E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FF"/>
  </w:style>
  <w:style w:type="character" w:styleId="CommentReference">
    <w:name w:val="annotation reference"/>
    <w:basedOn w:val="DefaultParagraphFont"/>
    <w:uiPriority w:val="99"/>
    <w:semiHidden/>
    <w:unhideWhenUsed/>
    <w:rsid w:val="007D3B75"/>
    <w:rPr>
      <w:sz w:val="16"/>
      <w:szCs w:val="16"/>
    </w:rPr>
  </w:style>
  <w:style w:type="paragraph" w:styleId="CommentText">
    <w:name w:val="annotation text"/>
    <w:basedOn w:val="Normal"/>
    <w:link w:val="CommentTextChar"/>
    <w:uiPriority w:val="99"/>
    <w:unhideWhenUsed/>
    <w:rsid w:val="007D3B75"/>
    <w:pPr>
      <w:spacing w:line="240" w:lineRule="auto"/>
    </w:pPr>
    <w:rPr>
      <w:sz w:val="20"/>
      <w:szCs w:val="20"/>
    </w:rPr>
  </w:style>
  <w:style w:type="character" w:customStyle="1" w:styleId="CommentTextChar">
    <w:name w:val="Comment Text Char"/>
    <w:basedOn w:val="DefaultParagraphFont"/>
    <w:link w:val="CommentText"/>
    <w:uiPriority w:val="99"/>
    <w:rsid w:val="007D3B75"/>
    <w:rPr>
      <w:sz w:val="20"/>
      <w:szCs w:val="20"/>
    </w:rPr>
  </w:style>
  <w:style w:type="paragraph" w:styleId="CommentSubject">
    <w:name w:val="annotation subject"/>
    <w:basedOn w:val="CommentText"/>
    <w:next w:val="CommentText"/>
    <w:link w:val="CommentSubjectChar"/>
    <w:uiPriority w:val="99"/>
    <w:semiHidden/>
    <w:unhideWhenUsed/>
    <w:rsid w:val="007D3B75"/>
    <w:rPr>
      <w:b/>
      <w:bCs/>
    </w:rPr>
  </w:style>
  <w:style w:type="character" w:customStyle="1" w:styleId="CommentSubjectChar">
    <w:name w:val="Comment Subject Char"/>
    <w:basedOn w:val="CommentTextChar"/>
    <w:link w:val="CommentSubject"/>
    <w:uiPriority w:val="99"/>
    <w:semiHidden/>
    <w:rsid w:val="007D3B75"/>
    <w:rPr>
      <w:b/>
      <w:bCs/>
      <w:sz w:val="20"/>
      <w:szCs w:val="20"/>
    </w:rPr>
  </w:style>
  <w:style w:type="paragraph" w:styleId="BalloonText">
    <w:name w:val="Balloon Text"/>
    <w:basedOn w:val="Normal"/>
    <w:link w:val="BalloonTextChar"/>
    <w:uiPriority w:val="99"/>
    <w:semiHidden/>
    <w:unhideWhenUsed/>
    <w:rsid w:val="007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75"/>
    <w:rPr>
      <w:rFonts w:ascii="Tahoma" w:hAnsi="Tahoma" w:cs="Tahoma"/>
      <w:sz w:val="16"/>
      <w:szCs w:val="16"/>
    </w:rPr>
  </w:style>
  <w:style w:type="paragraph" w:styleId="NormalWeb">
    <w:name w:val="Normal (Web)"/>
    <w:basedOn w:val="Normal"/>
    <w:uiPriority w:val="99"/>
    <w:unhideWhenUsed/>
    <w:rsid w:val="007559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1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716E"/>
    <w:rPr>
      <w:color w:val="0000FF" w:themeColor="hyperlink"/>
      <w:u w:val="single"/>
    </w:rPr>
  </w:style>
  <w:style w:type="paragraph" w:styleId="Revision">
    <w:name w:val="Revision"/>
    <w:hidden/>
    <w:uiPriority w:val="99"/>
    <w:semiHidden/>
    <w:rsid w:val="004E5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490">
      <w:bodyDiv w:val="1"/>
      <w:marLeft w:val="0"/>
      <w:marRight w:val="0"/>
      <w:marTop w:val="0"/>
      <w:marBottom w:val="0"/>
      <w:divBdr>
        <w:top w:val="none" w:sz="0" w:space="0" w:color="auto"/>
        <w:left w:val="none" w:sz="0" w:space="0" w:color="auto"/>
        <w:bottom w:val="none" w:sz="0" w:space="0" w:color="auto"/>
        <w:right w:val="none" w:sz="0" w:space="0" w:color="auto"/>
      </w:divBdr>
    </w:div>
    <w:div w:id="494297341">
      <w:bodyDiv w:val="1"/>
      <w:marLeft w:val="0"/>
      <w:marRight w:val="0"/>
      <w:marTop w:val="0"/>
      <w:marBottom w:val="0"/>
      <w:divBdr>
        <w:top w:val="none" w:sz="0" w:space="0" w:color="auto"/>
        <w:left w:val="none" w:sz="0" w:space="0" w:color="auto"/>
        <w:bottom w:val="none" w:sz="0" w:space="0" w:color="auto"/>
        <w:right w:val="none" w:sz="0" w:space="0" w:color="auto"/>
      </w:divBdr>
    </w:div>
    <w:div w:id="1201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10DF-931D-4210-A87C-D1AC268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Newton</dc:creator>
  <cp:lastModifiedBy>Alexander Lebovitz</cp:lastModifiedBy>
  <cp:revision>6</cp:revision>
  <cp:lastPrinted>2019-07-22T19:04:00Z</cp:lastPrinted>
  <dcterms:created xsi:type="dcterms:W3CDTF">2022-03-16T18:11:00Z</dcterms:created>
  <dcterms:modified xsi:type="dcterms:W3CDTF">2022-04-06T19:54:00Z</dcterms:modified>
</cp:coreProperties>
</file>