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BE2" w:rsidRPr="00F70BE2" w:rsidRDefault="00F70BE2" w:rsidP="00F70BE2">
      <w:pPr>
        <w:contextualSpacing/>
        <w:jc w:val="center"/>
        <w:rPr>
          <w:rFonts w:ascii="Book Antiqua" w:hAnsi="Book Antiqua" w:cs="Times New Roman"/>
        </w:rPr>
      </w:pPr>
      <w:bookmarkStart w:id="0" w:name="_GoBack"/>
      <w:bookmarkEnd w:id="0"/>
      <w:r w:rsidRPr="00F70BE2">
        <w:rPr>
          <w:rFonts w:ascii="Book Antiqua" w:hAnsi="Book Antiqua" w:cs="Times New Roman"/>
          <w:b/>
        </w:rPr>
        <w:t>Statewide Quality Advisory Committee (SQAC) Meeting</w:t>
      </w:r>
    </w:p>
    <w:p w:rsidR="001F1BB1" w:rsidRPr="00F70BE2" w:rsidRDefault="00F70BE2" w:rsidP="001F1BB1">
      <w:pPr>
        <w:contextualSpacing/>
        <w:jc w:val="center"/>
        <w:rPr>
          <w:rFonts w:ascii="Book Antiqua" w:hAnsi="Book Antiqua"/>
        </w:rPr>
      </w:pPr>
      <w:r w:rsidRPr="00F70BE2">
        <w:rPr>
          <w:rFonts w:ascii="Book Antiqua" w:hAnsi="Book Antiqua"/>
        </w:rPr>
        <w:t xml:space="preserve">Monday </w:t>
      </w:r>
      <w:r w:rsidR="00680185">
        <w:rPr>
          <w:rFonts w:ascii="Book Antiqua" w:hAnsi="Book Antiqua"/>
        </w:rPr>
        <w:t>October 19</w:t>
      </w:r>
      <w:r w:rsidR="001F1BB1" w:rsidRPr="00F70BE2">
        <w:rPr>
          <w:rFonts w:ascii="Book Antiqua" w:hAnsi="Book Antiqua"/>
        </w:rPr>
        <w:t>, 2015</w:t>
      </w:r>
    </w:p>
    <w:p w:rsidR="00F70BE2" w:rsidRPr="00405268" w:rsidRDefault="00F70BE2" w:rsidP="00F70BE2">
      <w:pPr>
        <w:contextualSpacing/>
        <w:jc w:val="center"/>
        <w:rPr>
          <w:rFonts w:ascii="Book Antiqua" w:hAnsi="Book Antiqua" w:cs="Times New Roman"/>
        </w:rPr>
      </w:pPr>
      <w:r w:rsidRPr="00405268">
        <w:rPr>
          <w:rFonts w:ascii="Book Antiqua" w:hAnsi="Book Antiqua" w:cs="Times New Roman"/>
        </w:rPr>
        <w:t xml:space="preserve">3:00pm - </w:t>
      </w:r>
      <w:r w:rsidR="00680185">
        <w:rPr>
          <w:rFonts w:ascii="Book Antiqua" w:hAnsi="Book Antiqua" w:cs="Times New Roman"/>
        </w:rPr>
        <w:t>3</w:t>
      </w:r>
      <w:r w:rsidRPr="00405268">
        <w:rPr>
          <w:rFonts w:ascii="Book Antiqua" w:hAnsi="Book Antiqua" w:cs="Times New Roman"/>
        </w:rPr>
        <w:t>:</w:t>
      </w:r>
      <w:r w:rsidR="00680185">
        <w:rPr>
          <w:rFonts w:ascii="Book Antiqua" w:hAnsi="Book Antiqua" w:cs="Times New Roman"/>
        </w:rPr>
        <w:t>30</w:t>
      </w:r>
      <w:r w:rsidRPr="00405268">
        <w:rPr>
          <w:rFonts w:ascii="Book Antiqua" w:hAnsi="Book Antiqua" w:cs="Times New Roman"/>
        </w:rPr>
        <w:t>pm</w:t>
      </w:r>
    </w:p>
    <w:p w:rsidR="00F70BE2" w:rsidRPr="00405268" w:rsidRDefault="00F70BE2" w:rsidP="00F70BE2">
      <w:pPr>
        <w:jc w:val="center"/>
        <w:rPr>
          <w:rFonts w:ascii="Book Antiqua" w:hAnsi="Book Antiqua" w:cs="Times New Roman"/>
        </w:rPr>
      </w:pPr>
      <w:r w:rsidRPr="00405268">
        <w:rPr>
          <w:rFonts w:ascii="Book Antiqua" w:hAnsi="Book Antiqua" w:cs="Times New Roman"/>
        </w:rPr>
        <w:t>MEETING MINUTES</w:t>
      </w:r>
    </w:p>
    <w:p w:rsidR="00F70BE2" w:rsidRPr="00405268" w:rsidRDefault="00F70BE2" w:rsidP="00F70BE2">
      <w:pPr>
        <w:jc w:val="center"/>
        <w:rPr>
          <w:rFonts w:ascii="Book Antiqua" w:hAnsi="Book Antiqua" w:cs="Times New Roman"/>
        </w:rPr>
      </w:pPr>
    </w:p>
    <w:p w:rsidR="00F70BE2" w:rsidRPr="00405268" w:rsidRDefault="00F70BE2" w:rsidP="00F70BE2">
      <w:pPr>
        <w:spacing w:line="240" w:lineRule="auto"/>
        <w:contextualSpacing/>
        <w:rPr>
          <w:rFonts w:ascii="Book Antiqua" w:hAnsi="Book Antiqua"/>
          <w:b/>
        </w:rPr>
      </w:pPr>
      <w:r w:rsidRPr="00405268">
        <w:rPr>
          <w:rFonts w:ascii="Book Antiqua" w:hAnsi="Book Antiqua"/>
          <w:b/>
        </w:rPr>
        <w:t>Location:</w:t>
      </w:r>
    </w:p>
    <w:p w:rsidR="00F70BE2" w:rsidRPr="00405268" w:rsidRDefault="00F70BE2" w:rsidP="00F70BE2">
      <w:pPr>
        <w:spacing w:line="240" w:lineRule="auto"/>
        <w:contextualSpacing/>
        <w:rPr>
          <w:rFonts w:ascii="Book Antiqua" w:hAnsi="Book Antiqua"/>
        </w:rPr>
      </w:pPr>
      <w:r w:rsidRPr="00405268">
        <w:rPr>
          <w:rFonts w:ascii="Book Antiqua" w:hAnsi="Book Antiqua"/>
        </w:rPr>
        <w:t>Center for Health Information and Analysis (CHIA)</w:t>
      </w:r>
    </w:p>
    <w:p w:rsidR="00F70BE2" w:rsidRPr="00405268" w:rsidRDefault="00F70BE2" w:rsidP="00F70BE2">
      <w:pPr>
        <w:spacing w:line="240" w:lineRule="auto"/>
        <w:contextualSpacing/>
        <w:rPr>
          <w:rFonts w:ascii="Book Antiqua" w:hAnsi="Book Antiqua"/>
        </w:rPr>
      </w:pPr>
      <w:r>
        <w:rPr>
          <w:rFonts w:ascii="Book Antiqua" w:hAnsi="Book Antiqua"/>
        </w:rPr>
        <w:t>501</w:t>
      </w:r>
      <w:r w:rsidRPr="00405268">
        <w:rPr>
          <w:rFonts w:ascii="Book Antiqua" w:hAnsi="Book Antiqua"/>
        </w:rPr>
        <w:t xml:space="preserve"> Boylston Street, 5</w:t>
      </w:r>
      <w:r w:rsidRPr="00405268">
        <w:rPr>
          <w:rFonts w:ascii="Book Antiqua" w:hAnsi="Book Antiqua"/>
          <w:vertAlign w:val="superscript"/>
        </w:rPr>
        <w:t>th</w:t>
      </w:r>
      <w:r w:rsidRPr="00405268">
        <w:rPr>
          <w:rFonts w:ascii="Book Antiqua" w:hAnsi="Book Antiqua"/>
        </w:rPr>
        <w:t xml:space="preserve"> Floor</w:t>
      </w:r>
    </w:p>
    <w:p w:rsidR="00F70BE2" w:rsidRPr="00405268" w:rsidRDefault="00F70BE2" w:rsidP="00F70BE2">
      <w:pPr>
        <w:spacing w:line="240" w:lineRule="auto"/>
        <w:contextualSpacing/>
        <w:rPr>
          <w:rFonts w:ascii="Book Antiqua" w:hAnsi="Book Antiqua"/>
        </w:rPr>
      </w:pPr>
      <w:r w:rsidRPr="00405268">
        <w:rPr>
          <w:rFonts w:ascii="Book Antiqua" w:hAnsi="Book Antiqua"/>
        </w:rPr>
        <w:t>Boston, MA 02116</w:t>
      </w:r>
    </w:p>
    <w:p w:rsidR="00F70BE2" w:rsidRPr="00405268" w:rsidRDefault="00F70BE2" w:rsidP="00F70BE2">
      <w:pPr>
        <w:spacing w:line="240" w:lineRule="auto"/>
        <w:rPr>
          <w:rFonts w:ascii="Book Antiqua" w:hAnsi="Book Antiqua"/>
        </w:rPr>
      </w:pPr>
    </w:p>
    <w:p w:rsidR="00F70BE2" w:rsidRPr="00405268" w:rsidRDefault="00F70BE2" w:rsidP="00F70BE2">
      <w:pPr>
        <w:spacing w:line="240" w:lineRule="auto"/>
        <w:rPr>
          <w:rFonts w:ascii="Book Antiqua" w:hAnsi="Book Antiqua"/>
        </w:rPr>
      </w:pPr>
      <w:r w:rsidRPr="00405268">
        <w:rPr>
          <w:rFonts w:ascii="Book Antiqua" w:hAnsi="Book Antiqua"/>
          <w:b/>
        </w:rPr>
        <w:t>Chair:</w:t>
      </w:r>
      <w:r w:rsidRPr="00405268">
        <w:rPr>
          <w:rFonts w:ascii="Book Antiqua" w:hAnsi="Book Antiqua"/>
        </w:rPr>
        <w:t xml:space="preserve"> </w:t>
      </w:r>
      <w:proofErr w:type="spellStart"/>
      <w:r w:rsidRPr="00405268">
        <w:rPr>
          <w:rFonts w:ascii="Book Antiqua" w:hAnsi="Book Antiqua" w:cs="Calibri"/>
        </w:rPr>
        <w:t>Á</w:t>
      </w:r>
      <w:r w:rsidRPr="00405268">
        <w:rPr>
          <w:rFonts w:ascii="Book Antiqua" w:hAnsi="Book Antiqua"/>
        </w:rPr>
        <w:t>ron</w:t>
      </w:r>
      <w:proofErr w:type="spellEnd"/>
      <w:r w:rsidRPr="00405268">
        <w:rPr>
          <w:rFonts w:ascii="Book Antiqua" w:hAnsi="Book Antiqua"/>
        </w:rPr>
        <w:t xml:space="preserve"> Boros (CHIA) </w:t>
      </w:r>
    </w:p>
    <w:p w:rsidR="00F70BE2" w:rsidRDefault="00F70BE2" w:rsidP="00F70BE2">
      <w:pPr>
        <w:spacing w:line="240" w:lineRule="auto"/>
        <w:rPr>
          <w:rFonts w:ascii="Book Antiqua" w:hAnsi="Book Antiqua"/>
        </w:rPr>
      </w:pPr>
      <w:r w:rsidRPr="00405268">
        <w:rPr>
          <w:rFonts w:ascii="Book Antiqua" w:hAnsi="Book Antiqua"/>
          <w:b/>
        </w:rPr>
        <w:t xml:space="preserve">Committee </w:t>
      </w:r>
      <w:r w:rsidR="00186714">
        <w:rPr>
          <w:rFonts w:ascii="Book Antiqua" w:hAnsi="Book Antiqua"/>
          <w:b/>
        </w:rPr>
        <w:t xml:space="preserve">Member </w:t>
      </w:r>
      <w:r w:rsidRPr="00405268">
        <w:rPr>
          <w:rFonts w:ascii="Book Antiqua" w:hAnsi="Book Antiqua"/>
          <w:b/>
        </w:rPr>
        <w:t>Attendees:</w:t>
      </w:r>
      <w:r>
        <w:rPr>
          <w:rFonts w:ascii="Book Antiqua" w:hAnsi="Book Antiqua"/>
        </w:rPr>
        <w:t xml:space="preserve"> </w:t>
      </w:r>
      <w:r w:rsidR="00CF7998">
        <w:rPr>
          <w:rFonts w:ascii="Book Antiqua" w:hAnsi="Book Antiqua"/>
        </w:rPr>
        <w:t xml:space="preserve">Dr. </w:t>
      </w:r>
      <w:r>
        <w:rPr>
          <w:rFonts w:ascii="Book Antiqua" w:hAnsi="Book Antiqua"/>
        </w:rPr>
        <w:t xml:space="preserve">James Feldman, </w:t>
      </w:r>
      <w:r w:rsidRPr="00405268">
        <w:rPr>
          <w:rFonts w:ascii="Book Antiqua" w:hAnsi="Book Antiqua"/>
        </w:rPr>
        <w:t>Dolores Mitchell</w:t>
      </w:r>
      <w:r w:rsidR="00B70380">
        <w:rPr>
          <w:rFonts w:ascii="Book Antiqua" w:hAnsi="Book Antiqua"/>
        </w:rPr>
        <w:t>,</w:t>
      </w:r>
      <w:r w:rsidR="00B70380" w:rsidRPr="00405268">
        <w:rPr>
          <w:rFonts w:ascii="Book Antiqua" w:hAnsi="Book Antiqua"/>
        </w:rPr>
        <w:t xml:space="preserve"> </w:t>
      </w:r>
      <w:r w:rsidR="0064119E">
        <w:rPr>
          <w:rFonts w:ascii="Book Antiqua" w:hAnsi="Book Antiqua"/>
        </w:rPr>
        <w:t xml:space="preserve">and </w:t>
      </w:r>
      <w:r w:rsidR="00CF7998">
        <w:rPr>
          <w:rFonts w:ascii="Book Antiqua" w:hAnsi="Book Antiqua"/>
        </w:rPr>
        <w:t xml:space="preserve">Dr. </w:t>
      </w:r>
      <w:r w:rsidR="00680185">
        <w:rPr>
          <w:rFonts w:ascii="Book Antiqua" w:hAnsi="Book Antiqua"/>
        </w:rPr>
        <w:t>Michael Sherman</w:t>
      </w:r>
    </w:p>
    <w:p w:rsidR="00680185" w:rsidRDefault="00680185" w:rsidP="00F70BE2">
      <w:pPr>
        <w:spacing w:line="240" w:lineRule="auto"/>
        <w:rPr>
          <w:rFonts w:ascii="Book Antiqua" w:hAnsi="Book Antiqua"/>
        </w:rPr>
      </w:pPr>
      <w:r w:rsidRPr="00405268">
        <w:rPr>
          <w:rFonts w:ascii="Book Antiqua" w:hAnsi="Book Antiqua"/>
          <w:b/>
        </w:rPr>
        <w:t>Committee Attendees</w:t>
      </w:r>
      <w:r>
        <w:rPr>
          <w:rFonts w:ascii="Book Antiqua" w:hAnsi="Book Antiqua"/>
          <w:b/>
        </w:rPr>
        <w:t xml:space="preserve"> by Phone</w:t>
      </w:r>
      <w:r w:rsidRPr="00405268">
        <w:rPr>
          <w:rFonts w:ascii="Book Antiqua" w:hAnsi="Book Antiqua"/>
          <w:b/>
        </w:rPr>
        <w:t>:</w:t>
      </w:r>
      <w:r>
        <w:rPr>
          <w:rFonts w:ascii="Book Antiqua" w:hAnsi="Book Antiqua"/>
        </w:rPr>
        <w:t xml:space="preserve"> Dianne Anderson, Dr. </w:t>
      </w:r>
      <w:r w:rsidRPr="00405268">
        <w:rPr>
          <w:rFonts w:ascii="Book Antiqua" w:hAnsi="Book Antiqua"/>
        </w:rPr>
        <w:t>Richard Lopez</w:t>
      </w:r>
      <w:r>
        <w:rPr>
          <w:rFonts w:ascii="Book Antiqua" w:hAnsi="Book Antiqua"/>
        </w:rPr>
        <w:t xml:space="preserve">, Amy Whitcomb </w:t>
      </w:r>
      <w:proofErr w:type="spellStart"/>
      <w:r>
        <w:rPr>
          <w:rFonts w:ascii="Book Antiqua" w:hAnsi="Book Antiqua"/>
        </w:rPr>
        <w:t>Slemmer</w:t>
      </w:r>
      <w:proofErr w:type="spellEnd"/>
      <w:r w:rsidR="00186714">
        <w:rPr>
          <w:rFonts w:ascii="Book Antiqua" w:hAnsi="Book Antiqua"/>
        </w:rPr>
        <w:t xml:space="preserve">, Katie </w:t>
      </w:r>
      <w:proofErr w:type="spellStart"/>
      <w:r w:rsidR="00186714">
        <w:rPr>
          <w:rFonts w:ascii="Book Antiqua" w:hAnsi="Book Antiqua"/>
        </w:rPr>
        <w:t>Shea</w:t>
      </w:r>
      <w:proofErr w:type="spellEnd"/>
      <w:r w:rsidR="00186714">
        <w:rPr>
          <w:rFonts w:ascii="Book Antiqua" w:hAnsi="Book Antiqua"/>
        </w:rPr>
        <w:t xml:space="preserve"> Barrett</w:t>
      </w:r>
    </w:p>
    <w:p w:rsidR="00F70BE2" w:rsidRPr="00405268" w:rsidRDefault="00F70BE2" w:rsidP="00F70BE2">
      <w:pPr>
        <w:rPr>
          <w:rFonts w:ascii="Book Antiqua" w:hAnsi="Book Antiqua"/>
        </w:rPr>
      </w:pPr>
      <w:r w:rsidRPr="00405268">
        <w:rPr>
          <w:rFonts w:ascii="Book Antiqua" w:hAnsi="Book Antiqua"/>
          <w:b/>
        </w:rPr>
        <w:t xml:space="preserve">Other Attendees: </w:t>
      </w:r>
      <w:r w:rsidR="00680185">
        <w:rPr>
          <w:rFonts w:ascii="Book Antiqua" w:hAnsi="Book Antiqua"/>
        </w:rPr>
        <w:t>Kristina Philipson (CHIA)</w:t>
      </w:r>
      <w:r w:rsidR="00186714">
        <w:rPr>
          <w:rFonts w:ascii="Book Antiqua" w:hAnsi="Book Antiqua"/>
        </w:rPr>
        <w:t xml:space="preserve">, </w:t>
      </w:r>
      <w:r w:rsidR="00186714" w:rsidRPr="00186714">
        <w:rPr>
          <w:rFonts w:ascii="Book Antiqua" w:hAnsi="Book Antiqua"/>
        </w:rPr>
        <w:t>Wei Ying</w:t>
      </w:r>
      <w:r w:rsidR="00186714">
        <w:rPr>
          <w:rFonts w:ascii="Book Antiqua" w:hAnsi="Book Antiqua"/>
        </w:rPr>
        <w:t xml:space="preserve"> (for Dana Gelb </w:t>
      </w:r>
      <w:proofErr w:type="spellStart"/>
      <w:r w:rsidR="00186714">
        <w:rPr>
          <w:rFonts w:ascii="Book Antiqua" w:hAnsi="Book Antiqua"/>
        </w:rPr>
        <w:t>Safran</w:t>
      </w:r>
      <w:proofErr w:type="spellEnd"/>
      <w:r w:rsidR="00186714">
        <w:rPr>
          <w:rFonts w:ascii="Book Antiqua" w:hAnsi="Book Antiqua"/>
        </w:rPr>
        <w:t>)</w:t>
      </w:r>
    </w:p>
    <w:p w:rsidR="00B86F08" w:rsidRDefault="00106DCF" w:rsidP="00680185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 w:cs="Calibri"/>
        </w:rPr>
        <w:t xml:space="preserve">Chair </w:t>
      </w:r>
      <w:proofErr w:type="spellStart"/>
      <w:r w:rsidRPr="00405268">
        <w:rPr>
          <w:rFonts w:ascii="Book Antiqua" w:hAnsi="Book Antiqua" w:cs="Calibri"/>
        </w:rPr>
        <w:t>Á</w:t>
      </w:r>
      <w:r w:rsidRPr="00405268">
        <w:rPr>
          <w:rFonts w:ascii="Book Antiqua" w:hAnsi="Book Antiqua"/>
        </w:rPr>
        <w:t>ron</w:t>
      </w:r>
      <w:proofErr w:type="spellEnd"/>
      <w:r w:rsidRPr="00405268">
        <w:rPr>
          <w:rFonts w:ascii="Book Antiqua" w:hAnsi="Book Antiqua"/>
        </w:rPr>
        <w:t xml:space="preserve"> Boros</w:t>
      </w:r>
      <w:r>
        <w:rPr>
          <w:rFonts w:ascii="Book Antiqua" w:hAnsi="Book Antiqua"/>
        </w:rPr>
        <w:t xml:space="preserve"> opened</w:t>
      </w:r>
      <w:r w:rsidRPr="00106DCF">
        <w:rPr>
          <w:rFonts w:ascii="Book Antiqua" w:hAnsi="Book Antiqua"/>
        </w:rPr>
        <w:t xml:space="preserve"> </w:t>
      </w:r>
      <w:r w:rsidR="00A11C98" w:rsidRPr="00106DCF">
        <w:rPr>
          <w:rFonts w:ascii="Book Antiqua" w:hAnsi="Book Antiqua"/>
        </w:rPr>
        <w:t>the meeting</w:t>
      </w:r>
      <w:r w:rsidR="0064119E">
        <w:rPr>
          <w:rFonts w:ascii="Book Antiqua" w:hAnsi="Book Antiqua"/>
        </w:rPr>
        <w:t xml:space="preserve">. </w:t>
      </w:r>
      <w:r w:rsidR="00507747">
        <w:rPr>
          <w:rFonts w:ascii="Book Antiqua" w:hAnsi="Book Antiqua"/>
        </w:rPr>
        <w:t xml:space="preserve">He stated that the </w:t>
      </w:r>
      <w:r w:rsidR="000C2C48">
        <w:rPr>
          <w:rFonts w:ascii="Book Antiqua" w:hAnsi="Book Antiqua"/>
        </w:rPr>
        <w:t xml:space="preserve">first </w:t>
      </w:r>
      <w:r w:rsidR="00680185">
        <w:rPr>
          <w:rFonts w:ascii="Book Antiqua" w:hAnsi="Book Antiqua"/>
        </w:rPr>
        <w:t>purpose of the meeting was to review the proposed changes to the SQMS. He first discussed the changes to the mandated measure sets – the addition of four HEDIS measures and the removal of two HEDIS measures</w:t>
      </w:r>
      <w:r w:rsidR="00186714">
        <w:rPr>
          <w:rFonts w:ascii="Book Antiqua" w:hAnsi="Book Antiqua"/>
        </w:rPr>
        <w:t xml:space="preserve"> by the Agency for Healthcare Research and Quality</w:t>
      </w:r>
      <w:r w:rsidR="00680185">
        <w:rPr>
          <w:rFonts w:ascii="Book Antiqua" w:hAnsi="Book Antiqua"/>
        </w:rPr>
        <w:t>, and the retirement of two process measures</w:t>
      </w:r>
      <w:r w:rsidR="00186714">
        <w:rPr>
          <w:rFonts w:ascii="Book Antiqua" w:hAnsi="Book Antiqua"/>
        </w:rPr>
        <w:t xml:space="preserve"> by CMS</w:t>
      </w:r>
      <w:r w:rsidR="00680185">
        <w:rPr>
          <w:rFonts w:ascii="Book Antiqua" w:hAnsi="Book Antiqua"/>
        </w:rPr>
        <w:t xml:space="preserve">. Additionally, he proposed the removal of seven process measures that </w:t>
      </w:r>
      <w:r w:rsidR="00186714">
        <w:rPr>
          <w:rFonts w:ascii="Book Antiqua" w:hAnsi="Book Antiqua"/>
        </w:rPr>
        <w:t>CMS changed from required to voluntarily reporting. His recommendation was</w:t>
      </w:r>
      <w:r w:rsidR="00680185">
        <w:rPr>
          <w:rFonts w:ascii="Book Antiqua" w:hAnsi="Book Antiqua"/>
        </w:rPr>
        <w:t xml:space="preserve"> due to concerns about data </w:t>
      </w:r>
      <w:r w:rsidR="00186714">
        <w:rPr>
          <w:rFonts w:ascii="Book Antiqua" w:hAnsi="Book Antiqua"/>
        </w:rPr>
        <w:t xml:space="preserve">completeness and </w:t>
      </w:r>
      <w:r w:rsidR="00680185">
        <w:rPr>
          <w:rFonts w:ascii="Book Antiqua" w:hAnsi="Book Antiqua"/>
        </w:rPr>
        <w:t>quality once s</w:t>
      </w:r>
      <w:r w:rsidR="00186714">
        <w:rPr>
          <w:rFonts w:ascii="Book Antiqua" w:hAnsi="Book Antiqua"/>
        </w:rPr>
        <w:t>cores are voluntarily reported.</w:t>
      </w:r>
      <w:r w:rsidR="00680185">
        <w:rPr>
          <w:rFonts w:ascii="Book Antiqua" w:hAnsi="Book Antiqua"/>
        </w:rPr>
        <w:t xml:space="preserve"> Chair Boros </w:t>
      </w:r>
      <w:r w:rsidR="00186714">
        <w:rPr>
          <w:rFonts w:ascii="Book Antiqua" w:hAnsi="Book Antiqua"/>
        </w:rPr>
        <w:t xml:space="preserve">also </w:t>
      </w:r>
      <w:r w:rsidR="00680185">
        <w:rPr>
          <w:rFonts w:ascii="Book Antiqua" w:hAnsi="Book Antiqua"/>
        </w:rPr>
        <w:t>noted the addition of 21 hospital measures proposed by MAHP and MHA that were voted on during the previous meeting. Finally, he recommended removing the Health Plan All-Cause Readmis</w:t>
      </w:r>
      <w:r w:rsidR="00186714">
        <w:rPr>
          <w:rFonts w:ascii="Book Antiqua" w:hAnsi="Book Antiqua"/>
        </w:rPr>
        <w:t>sion measure, as this</w:t>
      </w:r>
      <w:r w:rsidR="00680185">
        <w:rPr>
          <w:rFonts w:ascii="Book Antiqua" w:hAnsi="Book Antiqua"/>
        </w:rPr>
        <w:t xml:space="preserve"> measure is only reported at the health plan level, and therefore does not support provider quality improvement or </w:t>
      </w:r>
      <w:proofErr w:type="spellStart"/>
      <w:r w:rsidR="00680185">
        <w:rPr>
          <w:rFonts w:ascii="Book Antiqua" w:hAnsi="Book Antiqua"/>
        </w:rPr>
        <w:t>tiering</w:t>
      </w:r>
      <w:proofErr w:type="spellEnd"/>
      <w:r w:rsidR="00680185">
        <w:rPr>
          <w:rFonts w:ascii="Book Antiqua" w:hAnsi="Book Antiqua"/>
        </w:rPr>
        <w:t xml:space="preserve">, the </w:t>
      </w:r>
      <w:r w:rsidR="00186714">
        <w:rPr>
          <w:rFonts w:ascii="Book Antiqua" w:hAnsi="Book Antiqua"/>
        </w:rPr>
        <w:t>current</w:t>
      </w:r>
      <w:r w:rsidR="00680185">
        <w:rPr>
          <w:rFonts w:ascii="Book Antiqua" w:hAnsi="Book Antiqua"/>
        </w:rPr>
        <w:t xml:space="preserve"> purpose</w:t>
      </w:r>
      <w:r w:rsidR="00186714">
        <w:rPr>
          <w:rFonts w:ascii="Book Antiqua" w:hAnsi="Book Antiqua"/>
        </w:rPr>
        <w:t>s</w:t>
      </w:r>
      <w:r w:rsidR="00680185">
        <w:rPr>
          <w:rFonts w:ascii="Book Antiqua" w:hAnsi="Book Antiqua"/>
        </w:rPr>
        <w:t xml:space="preserve"> of the SQMS.</w:t>
      </w:r>
      <w:r w:rsidR="00186714">
        <w:rPr>
          <w:rFonts w:ascii="Book Antiqua" w:hAnsi="Book Antiqua"/>
        </w:rPr>
        <w:t xml:space="preserve"> The</w:t>
      </w:r>
      <w:r w:rsidR="00680185">
        <w:rPr>
          <w:rFonts w:ascii="Book Antiqua" w:hAnsi="Book Antiqua"/>
        </w:rPr>
        <w:t xml:space="preserve"> </w:t>
      </w:r>
      <w:r w:rsidR="00186714">
        <w:rPr>
          <w:rFonts w:ascii="Book Antiqua" w:hAnsi="Book Antiqua"/>
        </w:rPr>
        <w:t>SQMS contains several provider-specific readmission measures. Committee members agreed with these recommendations.</w:t>
      </w:r>
    </w:p>
    <w:p w:rsidR="00186714" w:rsidRDefault="000C2C48" w:rsidP="000C2C48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Chair Boros said that the second purpose of the meeting was to review and approve the SQAC</w:t>
      </w:r>
      <w:r w:rsidR="00186714">
        <w:rPr>
          <w:rFonts w:ascii="Book Antiqua" w:hAnsi="Book Antiqua"/>
        </w:rPr>
        <w:t>’s</w:t>
      </w:r>
      <w:r>
        <w:rPr>
          <w:rFonts w:ascii="Book Antiqua" w:hAnsi="Book Antiqua"/>
        </w:rPr>
        <w:t xml:space="preserve"> </w:t>
      </w:r>
      <w:r w:rsidR="00186714">
        <w:rPr>
          <w:rFonts w:ascii="Book Antiqua" w:hAnsi="Book Antiqua"/>
        </w:rPr>
        <w:t>2015</w:t>
      </w:r>
      <w:r>
        <w:rPr>
          <w:rFonts w:ascii="Book Antiqua" w:hAnsi="Book Antiqua"/>
        </w:rPr>
        <w:t xml:space="preserve"> Final Report. He </w:t>
      </w:r>
      <w:r w:rsidR="00186714">
        <w:rPr>
          <w:rFonts w:ascii="Book Antiqua" w:hAnsi="Book Antiqua"/>
        </w:rPr>
        <w:t>gave a brief description of</w:t>
      </w:r>
      <w:r>
        <w:rPr>
          <w:rFonts w:ascii="Book Antiqua" w:hAnsi="Book Antiqua"/>
        </w:rPr>
        <w:t xml:space="preserve"> the draft report and asked committee members for comments. </w:t>
      </w:r>
    </w:p>
    <w:p w:rsidR="00186714" w:rsidRDefault="000C2C48" w:rsidP="00186714">
      <w:pPr>
        <w:pStyle w:val="ListParagraph"/>
        <w:numPr>
          <w:ilvl w:val="1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Dolores Mitchell requested that the first priority be renamed “Appropriateness of Hospital-Based Care” rather than “Appropriateness of Facility-Based Care” for clarity. </w:t>
      </w:r>
    </w:p>
    <w:p w:rsidR="00186714" w:rsidRDefault="000C2C48" w:rsidP="00186714">
      <w:pPr>
        <w:pStyle w:val="ListParagraph"/>
        <w:numPr>
          <w:ilvl w:val="1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No other committee members proposed changes to the report. </w:t>
      </w:r>
    </w:p>
    <w:p w:rsidR="001F1BB1" w:rsidRDefault="000C2C48" w:rsidP="00186714">
      <w:pPr>
        <w:pStyle w:val="ListParagraph"/>
        <w:numPr>
          <w:ilvl w:val="1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Chair Boros took a roll-call vote for approval of the report. </w:t>
      </w:r>
      <w:r w:rsidR="00186714">
        <w:rPr>
          <w:rFonts w:ascii="Book Antiqua" w:hAnsi="Book Antiqua"/>
        </w:rPr>
        <w:t>All present members and members on the phone voted to approve the report</w:t>
      </w:r>
      <w:r w:rsidR="00BB2C0D">
        <w:rPr>
          <w:rFonts w:ascii="Book Antiqua" w:hAnsi="Book Antiqua"/>
        </w:rPr>
        <w:t>, including the proposed SQMS changes</w:t>
      </w:r>
      <w:r>
        <w:rPr>
          <w:rFonts w:ascii="Book Antiqua" w:hAnsi="Book Antiqua"/>
        </w:rPr>
        <w:t xml:space="preserve">: </w:t>
      </w:r>
      <w:proofErr w:type="spellStart"/>
      <w:r w:rsidRPr="00405268">
        <w:rPr>
          <w:rFonts w:ascii="Book Antiqua" w:hAnsi="Book Antiqua" w:cs="Calibri"/>
        </w:rPr>
        <w:t>Á</w:t>
      </w:r>
      <w:r w:rsidRPr="00405268">
        <w:rPr>
          <w:rFonts w:ascii="Book Antiqua" w:hAnsi="Book Antiqua"/>
        </w:rPr>
        <w:t>ron</w:t>
      </w:r>
      <w:proofErr w:type="spellEnd"/>
      <w:r w:rsidRPr="00405268">
        <w:rPr>
          <w:rFonts w:ascii="Book Antiqua" w:hAnsi="Book Antiqua"/>
        </w:rPr>
        <w:t xml:space="preserve"> Boros</w:t>
      </w:r>
      <w:r>
        <w:rPr>
          <w:rFonts w:ascii="Book Antiqua" w:hAnsi="Book Antiqua"/>
        </w:rPr>
        <w:t xml:space="preserve">, Dolores Mitchell, Dr. Michael Sherman, Dr. James Feldman, Dianne Anderson, Dr. Richard Lopez, </w:t>
      </w:r>
      <w:r w:rsidR="00186714">
        <w:rPr>
          <w:rFonts w:ascii="Book Antiqua" w:hAnsi="Book Antiqua"/>
        </w:rPr>
        <w:t xml:space="preserve">and </w:t>
      </w:r>
      <w:r>
        <w:rPr>
          <w:rFonts w:ascii="Book Antiqua" w:hAnsi="Book Antiqua"/>
        </w:rPr>
        <w:t xml:space="preserve">Amy Whitcomb </w:t>
      </w:r>
      <w:proofErr w:type="spellStart"/>
      <w:r>
        <w:rPr>
          <w:rFonts w:ascii="Book Antiqua" w:hAnsi="Book Antiqua"/>
        </w:rPr>
        <w:t>Slemmer</w:t>
      </w:r>
      <w:proofErr w:type="spellEnd"/>
      <w:r>
        <w:rPr>
          <w:rFonts w:ascii="Book Antiqua" w:hAnsi="Book Antiqua"/>
        </w:rPr>
        <w:t>.</w:t>
      </w:r>
    </w:p>
    <w:p w:rsidR="00D66D3C" w:rsidRDefault="00D66D3C" w:rsidP="000C2C48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Dr. James Feldman asked whether there has been public feedback about the SQAC’s work. Chair Boros responded that feedback at the Health Policy Commission’s Cost Trends Hearings was positive, with a lot of agreement that quality work is important. Chair Boros said that the SQAC and CHIA </w:t>
      </w:r>
      <w:r w:rsidR="00186714">
        <w:rPr>
          <w:rFonts w:ascii="Book Antiqua" w:hAnsi="Book Antiqua"/>
        </w:rPr>
        <w:t>should</w:t>
      </w:r>
      <w:r>
        <w:rPr>
          <w:rFonts w:ascii="Book Antiqua" w:hAnsi="Book Antiqua"/>
        </w:rPr>
        <w:t xml:space="preserve"> determine </w:t>
      </w:r>
      <w:r w:rsidR="00186714">
        <w:rPr>
          <w:rFonts w:ascii="Book Antiqua" w:hAnsi="Book Antiqua"/>
        </w:rPr>
        <w:t>the resources to put toward</w:t>
      </w:r>
      <w:r>
        <w:rPr>
          <w:rFonts w:ascii="Book Antiqua" w:hAnsi="Book Antiqua"/>
        </w:rPr>
        <w:t xml:space="preserve"> using the SQMS to inform providers about their performance relative to other providers </w:t>
      </w:r>
      <w:r w:rsidR="00186714">
        <w:rPr>
          <w:rFonts w:ascii="Book Antiqua" w:hAnsi="Book Antiqua"/>
        </w:rPr>
        <w:t>and toward</w:t>
      </w:r>
      <w:r>
        <w:rPr>
          <w:rFonts w:ascii="Book Antiqua" w:hAnsi="Book Antiqua"/>
        </w:rPr>
        <w:t xml:space="preserve"> informing consumer choice. Dr. Michael Sherman said that presenting information to consumers is important from both a cost and quality perspective.</w:t>
      </w:r>
    </w:p>
    <w:p w:rsidR="00186714" w:rsidRPr="000C2C48" w:rsidRDefault="00186714" w:rsidP="000C2C48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The meeting was adjourned.</w:t>
      </w:r>
    </w:p>
    <w:sectPr w:rsidR="00186714" w:rsidRPr="000C2C4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989" w:rsidRDefault="002F2989" w:rsidP="002F2989">
      <w:pPr>
        <w:spacing w:after="0" w:line="240" w:lineRule="auto"/>
      </w:pPr>
      <w:r>
        <w:separator/>
      </w:r>
    </w:p>
  </w:endnote>
  <w:endnote w:type="continuationSeparator" w:id="0">
    <w:p w:rsidR="002F2989" w:rsidRDefault="002F2989" w:rsidP="002F2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73365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6714" w:rsidRDefault="001867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4A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F2989" w:rsidRDefault="002F29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989" w:rsidRDefault="002F2989" w:rsidP="002F2989">
      <w:pPr>
        <w:spacing w:after="0" w:line="240" w:lineRule="auto"/>
      </w:pPr>
      <w:r>
        <w:separator/>
      </w:r>
    </w:p>
  </w:footnote>
  <w:footnote w:type="continuationSeparator" w:id="0">
    <w:p w:rsidR="002F2989" w:rsidRDefault="002F2989" w:rsidP="002F2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989" w:rsidRDefault="002F29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E37F3"/>
    <w:multiLevelType w:val="hybridMultilevel"/>
    <w:tmpl w:val="5406CEA6"/>
    <w:lvl w:ilvl="0" w:tplc="4F98DA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B46065"/>
    <w:multiLevelType w:val="hybridMultilevel"/>
    <w:tmpl w:val="825EE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00"/>
    <w:rsid w:val="00002A8D"/>
    <w:rsid w:val="00037EFF"/>
    <w:rsid w:val="000C2C48"/>
    <w:rsid w:val="00103055"/>
    <w:rsid w:val="00106DCF"/>
    <w:rsid w:val="00155304"/>
    <w:rsid w:val="00167DF5"/>
    <w:rsid w:val="00186714"/>
    <w:rsid w:val="001F1BB1"/>
    <w:rsid w:val="001F2E7B"/>
    <w:rsid w:val="002862E9"/>
    <w:rsid w:val="00296874"/>
    <w:rsid w:val="002F2989"/>
    <w:rsid w:val="00355233"/>
    <w:rsid w:val="00376583"/>
    <w:rsid w:val="004505E8"/>
    <w:rsid w:val="0049273C"/>
    <w:rsid w:val="004A6595"/>
    <w:rsid w:val="004B56EA"/>
    <w:rsid w:val="004C09F6"/>
    <w:rsid w:val="004F1420"/>
    <w:rsid w:val="00507747"/>
    <w:rsid w:val="005518A4"/>
    <w:rsid w:val="00575906"/>
    <w:rsid w:val="005C1E00"/>
    <w:rsid w:val="0062302A"/>
    <w:rsid w:val="0064119E"/>
    <w:rsid w:val="00651B5C"/>
    <w:rsid w:val="00680185"/>
    <w:rsid w:val="00682472"/>
    <w:rsid w:val="006C5401"/>
    <w:rsid w:val="006C57CB"/>
    <w:rsid w:val="00735D18"/>
    <w:rsid w:val="00747FFD"/>
    <w:rsid w:val="00782B71"/>
    <w:rsid w:val="007B06B9"/>
    <w:rsid w:val="007B4D58"/>
    <w:rsid w:val="007C3282"/>
    <w:rsid w:val="00804A4C"/>
    <w:rsid w:val="0084269F"/>
    <w:rsid w:val="0085213E"/>
    <w:rsid w:val="00870FC9"/>
    <w:rsid w:val="00883DA7"/>
    <w:rsid w:val="00892E06"/>
    <w:rsid w:val="008D7AE7"/>
    <w:rsid w:val="008E4F08"/>
    <w:rsid w:val="00946C3D"/>
    <w:rsid w:val="00997CEF"/>
    <w:rsid w:val="009E6626"/>
    <w:rsid w:val="00A11C98"/>
    <w:rsid w:val="00A20DD1"/>
    <w:rsid w:val="00A75A10"/>
    <w:rsid w:val="00A845F4"/>
    <w:rsid w:val="00B01E9B"/>
    <w:rsid w:val="00B70380"/>
    <w:rsid w:val="00B86F08"/>
    <w:rsid w:val="00B929B9"/>
    <w:rsid w:val="00BA0728"/>
    <w:rsid w:val="00BB2C0D"/>
    <w:rsid w:val="00BD6A64"/>
    <w:rsid w:val="00BE53C0"/>
    <w:rsid w:val="00C22017"/>
    <w:rsid w:val="00C27937"/>
    <w:rsid w:val="00CB1C2E"/>
    <w:rsid w:val="00CD106B"/>
    <w:rsid w:val="00CF7998"/>
    <w:rsid w:val="00D04E68"/>
    <w:rsid w:val="00D6005F"/>
    <w:rsid w:val="00D66D3C"/>
    <w:rsid w:val="00E20D65"/>
    <w:rsid w:val="00E24B8B"/>
    <w:rsid w:val="00E44C9E"/>
    <w:rsid w:val="00E76F26"/>
    <w:rsid w:val="00EB4E27"/>
    <w:rsid w:val="00F3153A"/>
    <w:rsid w:val="00F44129"/>
    <w:rsid w:val="00F45599"/>
    <w:rsid w:val="00F65553"/>
    <w:rsid w:val="00F70461"/>
    <w:rsid w:val="00F70BE2"/>
    <w:rsid w:val="00FA22DB"/>
    <w:rsid w:val="00FB2EEB"/>
    <w:rsid w:val="00FE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C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2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989"/>
  </w:style>
  <w:style w:type="paragraph" w:styleId="Footer">
    <w:name w:val="footer"/>
    <w:basedOn w:val="Normal"/>
    <w:link w:val="FooterChar"/>
    <w:uiPriority w:val="99"/>
    <w:unhideWhenUsed/>
    <w:rsid w:val="002F2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9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C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2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989"/>
  </w:style>
  <w:style w:type="paragraph" w:styleId="Footer">
    <w:name w:val="footer"/>
    <w:basedOn w:val="Normal"/>
    <w:link w:val="FooterChar"/>
    <w:uiPriority w:val="99"/>
    <w:unhideWhenUsed/>
    <w:rsid w:val="002F2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E99B9-2061-403A-96C0-E6D18CF02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Joseph</dc:creator>
  <cp:lastModifiedBy>Cristi Carman</cp:lastModifiedBy>
  <cp:revision>5</cp:revision>
  <dcterms:created xsi:type="dcterms:W3CDTF">2015-10-19T20:01:00Z</dcterms:created>
  <dcterms:modified xsi:type="dcterms:W3CDTF">2016-04-11T20:23:00Z</dcterms:modified>
</cp:coreProperties>
</file>