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00739D" w14:textId="77777777" w:rsidR="0027225C" w:rsidRDefault="0027225C" w:rsidP="008D0CE9">
      <w:pPr>
        <w:suppressAutoHyphens/>
        <w:spacing w:beforeLines="20" w:before="48" w:afterLines="20" w:after="48"/>
        <w:rPr>
          <w:rFonts w:ascii="Times New Roman" w:hAnsi="Times New Roman" w:cs="Times New Roman"/>
          <w:spacing w:val="-2"/>
          <w:sz w:val="22"/>
          <w:szCs w:val="22"/>
        </w:rPr>
      </w:pPr>
      <w:r>
        <w:rPr>
          <w:rFonts w:ascii="Times New Roman" w:hAnsi="Times New Roman" w:cs="Times New Roman"/>
          <w:spacing w:val="-2"/>
          <w:sz w:val="22"/>
          <w:szCs w:val="22"/>
        </w:rPr>
        <w:t>Section</w:t>
      </w:r>
    </w:p>
    <w:p w14:paraId="58600F5F" w14:textId="77777777" w:rsidR="0027225C" w:rsidRDefault="0027225C" w:rsidP="008D0CE9">
      <w:pPr>
        <w:suppressAutoHyphens/>
        <w:spacing w:beforeLines="20" w:before="48" w:afterLines="20" w:after="48"/>
        <w:rPr>
          <w:rFonts w:ascii="Times New Roman" w:hAnsi="Times New Roman" w:cs="Times New Roman"/>
          <w:spacing w:val="-2"/>
          <w:sz w:val="22"/>
          <w:szCs w:val="22"/>
        </w:rPr>
      </w:pPr>
    </w:p>
    <w:p w14:paraId="783A9855" w14:textId="77777777" w:rsidR="00BE20B0" w:rsidRPr="00C47951" w:rsidRDefault="00E57B0D" w:rsidP="008D0CE9">
      <w:pPr>
        <w:suppressAutoHyphens/>
        <w:spacing w:beforeLines="20" w:before="48" w:afterLines="20" w:after="48"/>
        <w:rPr>
          <w:rFonts w:ascii="Times New Roman" w:hAnsi="Times New Roman" w:cs="Times New Roman"/>
          <w:spacing w:val="-2"/>
          <w:sz w:val="22"/>
          <w:szCs w:val="22"/>
        </w:rPr>
      </w:pPr>
      <w:r>
        <w:rPr>
          <w:rFonts w:ascii="Times New Roman" w:hAnsi="Times New Roman" w:cs="Times New Roman"/>
          <w:spacing w:val="-2"/>
          <w:sz w:val="22"/>
          <w:szCs w:val="22"/>
        </w:rPr>
        <w:t>7</w:t>
      </w:r>
      <w:r w:rsidR="009A1354" w:rsidRPr="00C47951">
        <w:rPr>
          <w:rFonts w:ascii="Times New Roman" w:hAnsi="Times New Roman" w:cs="Times New Roman"/>
          <w:spacing w:val="-2"/>
          <w:sz w:val="22"/>
          <w:szCs w:val="22"/>
        </w:rPr>
        <w:t>.01</w:t>
      </w:r>
      <w:r w:rsidR="00F905B6" w:rsidRPr="00C47951">
        <w:rPr>
          <w:rFonts w:ascii="Times New Roman" w:hAnsi="Times New Roman" w:cs="Times New Roman"/>
          <w:spacing w:val="-2"/>
          <w:sz w:val="22"/>
          <w:szCs w:val="22"/>
        </w:rPr>
        <w:t>:</w:t>
      </w:r>
      <w:r w:rsidR="006505DA">
        <w:rPr>
          <w:rFonts w:ascii="Times New Roman" w:hAnsi="Times New Roman" w:cs="Times New Roman"/>
          <w:spacing w:val="-2"/>
          <w:sz w:val="22"/>
          <w:szCs w:val="22"/>
        </w:rPr>
        <w:tab/>
      </w:r>
      <w:r w:rsidR="00F905B6" w:rsidRPr="00C47951">
        <w:rPr>
          <w:rFonts w:ascii="Times New Roman" w:hAnsi="Times New Roman" w:cs="Times New Roman"/>
          <w:spacing w:val="-2"/>
          <w:sz w:val="22"/>
          <w:szCs w:val="22"/>
        </w:rPr>
        <w:t>General Provisions</w:t>
      </w:r>
    </w:p>
    <w:p w14:paraId="7AF2F980" w14:textId="77777777" w:rsidR="00F905B6" w:rsidRPr="00C47951" w:rsidRDefault="00E57B0D" w:rsidP="008D0CE9">
      <w:pPr>
        <w:suppressAutoHyphens/>
        <w:spacing w:beforeLines="20" w:before="48" w:afterLines="20" w:after="48"/>
        <w:rPr>
          <w:rFonts w:ascii="Times New Roman" w:hAnsi="Times New Roman" w:cs="Times New Roman"/>
          <w:spacing w:val="-2"/>
          <w:sz w:val="22"/>
          <w:szCs w:val="22"/>
        </w:rPr>
      </w:pPr>
      <w:r>
        <w:rPr>
          <w:rFonts w:ascii="Times New Roman" w:hAnsi="Times New Roman" w:cs="Times New Roman"/>
          <w:spacing w:val="-2"/>
          <w:sz w:val="22"/>
          <w:szCs w:val="22"/>
        </w:rPr>
        <w:t>7</w:t>
      </w:r>
      <w:r w:rsidR="00F905B6" w:rsidRPr="00C47951">
        <w:rPr>
          <w:rFonts w:ascii="Times New Roman" w:hAnsi="Times New Roman" w:cs="Times New Roman"/>
          <w:spacing w:val="-2"/>
          <w:sz w:val="22"/>
          <w:szCs w:val="22"/>
        </w:rPr>
        <w:t>.0</w:t>
      </w:r>
      <w:r w:rsidR="009A1354" w:rsidRPr="00C47951">
        <w:rPr>
          <w:rFonts w:ascii="Times New Roman" w:hAnsi="Times New Roman" w:cs="Times New Roman"/>
          <w:spacing w:val="-2"/>
          <w:sz w:val="22"/>
          <w:szCs w:val="22"/>
        </w:rPr>
        <w:t>2</w:t>
      </w:r>
      <w:r w:rsidR="00F905B6" w:rsidRPr="00C47951">
        <w:rPr>
          <w:rFonts w:ascii="Times New Roman" w:hAnsi="Times New Roman" w:cs="Times New Roman"/>
          <w:spacing w:val="-2"/>
          <w:sz w:val="22"/>
          <w:szCs w:val="22"/>
        </w:rPr>
        <w:t>:</w:t>
      </w:r>
      <w:r w:rsidR="006505DA">
        <w:rPr>
          <w:rFonts w:ascii="Times New Roman" w:hAnsi="Times New Roman" w:cs="Times New Roman"/>
          <w:spacing w:val="-2"/>
          <w:sz w:val="22"/>
          <w:szCs w:val="22"/>
        </w:rPr>
        <w:tab/>
      </w:r>
      <w:r w:rsidR="00F905B6" w:rsidRPr="00C47951">
        <w:rPr>
          <w:rFonts w:ascii="Times New Roman" w:hAnsi="Times New Roman" w:cs="Times New Roman"/>
          <w:spacing w:val="-2"/>
          <w:sz w:val="22"/>
          <w:szCs w:val="22"/>
        </w:rPr>
        <w:t>Definitions</w:t>
      </w:r>
    </w:p>
    <w:p w14:paraId="565A90D2" w14:textId="77777777" w:rsidR="009A1354" w:rsidRPr="00C47951" w:rsidRDefault="00E57B0D" w:rsidP="008D0CE9">
      <w:pPr>
        <w:suppressAutoHyphens/>
        <w:spacing w:beforeLines="20" w:before="48" w:afterLines="20" w:after="48"/>
        <w:rPr>
          <w:rFonts w:ascii="Times New Roman" w:hAnsi="Times New Roman" w:cs="Times New Roman"/>
          <w:spacing w:val="-2"/>
          <w:sz w:val="22"/>
          <w:szCs w:val="22"/>
        </w:rPr>
      </w:pPr>
      <w:r>
        <w:rPr>
          <w:rFonts w:ascii="Times New Roman" w:hAnsi="Times New Roman" w:cs="Times New Roman"/>
          <w:spacing w:val="-2"/>
          <w:sz w:val="22"/>
          <w:szCs w:val="22"/>
        </w:rPr>
        <w:t>7</w:t>
      </w:r>
      <w:r w:rsidR="009A1354" w:rsidRPr="00C47951">
        <w:rPr>
          <w:rFonts w:ascii="Times New Roman" w:hAnsi="Times New Roman" w:cs="Times New Roman"/>
          <w:spacing w:val="-2"/>
          <w:sz w:val="22"/>
          <w:szCs w:val="22"/>
        </w:rPr>
        <w:t>.03:</w:t>
      </w:r>
      <w:r w:rsidR="006505DA">
        <w:rPr>
          <w:rFonts w:ascii="Times New Roman" w:hAnsi="Times New Roman" w:cs="Times New Roman"/>
          <w:spacing w:val="-2"/>
          <w:sz w:val="22"/>
          <w:szCs w:val="22"/>
        </w:rPr>
        <w:tab/>
      </w:r>
      <w:r w:rsidR="009A1354" w:rsidRPr="00C47951">
        <w:rPr>
          <w:rFonts w:ascii="Times New Roman" w:hAnsi="Times New Roman" w:cs="Times New Roman"/>
          <w:spacing w:val="-2"/>
          <w:sz w:val="22"/>
          <w:szCs w:val="22"/>
        </w:rPr>
        <w:t>Reporting Requirements</w:t>
      </w:r>
    </w:p>
    <w:p w14:paraId="6B72A2BA" w14:textId="77777777" w:rsidR="00F905B6" w:rsidRPr="00C47951" w:rsidRDefault="00E57B0D" w:rsidP="008D0CE9">
      <w:pPr>
        <w:suppressAutoHyphens/>
        <w:spacing w:beforeLines="20" w:before="48" w:afterLines="20" w:after="48"/>
        <w:rPr>
          <w:rFonts w:ascii="Times New Roman" w:hAnsi="Times New Roman" w:cs="Times New Roman"/>
          <w:spacing w:val="-2"/>
          <w:sz w:val="22"/>
          <w:szCs w:val="22"/>
        </w:rPr>
      </w:pPr>
      <w:r>
        <w:rPr>
          <w:rFonts w:ascii="Times New Roman" w:hAnsi="Times New Roman" w:cs="Times New Roman"/>
          <w:spacing w:val="-2"/>
          <w:sz w:val="22"/>
          <w:szCs w:val="22"/>
        </w:rPr>
        <w:t>7</w:t>
      </w:r>
      <w:r w:rsidR="009A1354" w:rsidRPr="00C47951">
        <w:rPr>
          <w:rFonts w:ascii="Times New Roman" w:hAnsi="Times New Roman" w:cs="Times New Roman"/>
          <w:spacing w:val="-2"/>
          <w:sz w:val="22"/>
          <w:szCs w:val="22"/>
        </w:rPr>
        <w:t>.04</w:t>
      </w:r>
      <w:r w:rsidR="00F905B6" w:rsidRPr="00C47951">
        <w:rPr>
          <w:rFonts w:ascii="Times New Roman" w:hAnsi="Times New Roman" w:cs="Times New Roman"/>
          <w:spacing w:val="-2"/>
          <w:sz w:val="22"/>
          <w:szCs w:val="22"/>
        </w:rPr>
        <w:t xml:space="preserve">: </w:t>
      </w:r>
      <w:r w:rsidR="006505DA">
        <w:rPr>
          <w:rFonts w:ascii="Times New Roman" w:hAnsi="Times New Roman" w:cs="Times New Roman"/>
          <w:spacing w:val="-2"/>
          <w:sz w:val="22"/>
          <w:szCs w:val="22"/>
        </w:rPr>
        <w:tab/>
      </w:r>
      <w:r w:rsidR="00F905B6" w:rsidRPr="00C47951">
        <w:rPr>
          <w:rFonts w:ascii="Times New Roman" w:hAnsi="Times New Roman" w:cs="Times New Roman"/>
          <w:spacing w:val="-2"/>
          <w:sz w:val="22"/>
          <w:szCs w:val="22"/>
        </w:rPr>
        <w:t>Filing Deadlines</w:t>
      </w:r>
    </w:p>
    <w:p w14:paraId="27D99CA1" w14:textId="77777777" w:rsidR="00F905B6" w:rsidRPr="00C47951" w:rsidRDefault="00E57B0D" w:rsidP="008D0CE9">
      <w:pPr>
        <w:suppressAutoHyphens/>
        <w:spacing w:beforeLines="20" w:before="48" w:afterLines="20" w:after="48"/>
        <w:rPr>
          <w:rFonts w:ascii="Times New Roman" w:hAnsi="Times New Roman" w:cs="Times New Roman"/>
          <w:spacing w:val="-2"/>
          <w:sz w:val="22"/>
          <w:szCs w:val="22"/>
        </w:rPr>
      </w:pPr>
      <w:r>
        <w:rPr>
          <w:rFonts w:ascii="Times New Roman" w:hAnsi="Times New Roman" w:cs="Times New Roman"/>
          <w:spacing w:val="-2"/>
          <w:sz w:val="22"/>
          <w:szCs w:val="22"/>
        </w:rPr>
        <w:t>7</w:t>
      </w:r>
      <w:r w:rsidR="009A1354" w:rsidRPr="00C47951">
        <w:rPr>
          <w:rFonts w:ascii="Times New Roman" w:hAnsi="Times New Roman" w:cs="Times New Roman"/>
          <w:spacing w:val="-2"/>
          <w:sz w:val="22"/>
          <w:szCs w:val="22"/>
        </w:rPr>
        <w:t>.05</w:t>
      </w:r>
      <w:r w:rsidR="00F905B6" w:rsidRPr="00C47951">
        <w:rPr>
          <w:rFonts w:ascii="Times New Roman" w:hAnsi="Times New Roman" w:cs="Times New Roman"/>
          <w:spacing w:val="-2"/>
          <w:sz w:val="22"/>
          <w:szCs w:val="22"/>
        </w:rPr>
        <w:t xml:space="preserve">: </w:t>
      </w:r>
      <w:r w:rsidR="006505DA">
        <w:rPr>
          <w:rFonts w:ascii="Times New Roman" w:hAnsi="Times New Roman" w:cs="Times New Roman"/>
          <w:spacing w:val="-2"/>
          <w:sz w:val="22"/>
          <w:szCs w:val="22"/>
        </w:rPr>
        <w:tab/>
      </w:r>
      <w:r w:rsidR="00F905B6" w:rsidRPr="00C47951">
        <w:rPr>
          <w:rFonts w:ascii="Times New Roman" w:hAnsi="Times New Roman" w:cs="Times New Roman"/>
          <w:spacing w:val="-2"/>
          <w:sz w:val="22"/>
          <w:szCs w:val="22"/>
        </w:rPr>
        <w:t>Incomplete Submissions</w:t>
      </w:r>
      <w:r w:rsidR="00752D26">
        <w:rPr>
          <w:rFonts w:ascii="Times New Roman" w:hAnsi="Times New Roman" w:cs="Times New Roman"/>
          <w:spacing w:val="-2"/>
          <w:sz w:val="22"/>
          <w:szCs w:val="22"/>
        </w:rPr>
        <w:t xml:space="preserve">  </w:t>
      </w:r>
    </w:p>
    <w:p w14:paraId="625A850F" w14:textId="77777777" w:rsidR="00F905B6" w:rsidRPr="00C47951" w:rsidRDefault="00E57B0D" w:rsidP="008D0CE9">
      <w:pPr>
        <w:suppressAutoHyphens/>
        <w:spacing w:beforeLines="20" w:before="48" w:afterLines="20" w:after="48"/>
        <w:rPr>
          <w:rFonts w:ascii="Times New Roman" w:hAnsi="Times New Roman" w:cs="Times New Roman"/>
          <w:spacing w:val="-2"/>
          <w:sz w:val="22"/>
          <w:szCs w:val="22"/>
        </w:rPr>
      </w:pPr>
      <w:r>
        <w:rPr>
          <w:rFonts w:ascii="Times New Roman" w:hAnsi="Times New Roman" w:cs="Times New Roman"/>
          <w:spacing w:val="-2"/>
          <w:sz w:val="22"/>
          <w:szCs w:val="22"/>
        </w:rPr>
        <w:t>7</w:t>
      </w:r>
      <w:r w:rsidR="009A1354" w:rsidRPr="00C47951">
        <w:rPr>
          <w:rFonts w:ascii="Times New Roman" w:hAnsi="Times New Roman" w:cs="Times New Roman"/>
          <w:spacing w:val="-2"/>
          <w:sz w:val="22"/>
          <w:szCs w:val="22"/>
        </w:rPr>
        <w:t>.06</w:t>
      </w:r>
      <w:r w:rsidR="00F905B6" w:rsidRPr="00C47951">
        <w:rPr>
          <w:rFonts w:ascii="Times New Roman" w:hAnsi="Times New Roman" w:cs="Times New Roman"/>
          <w:spacing w:val="-2"/>
          <w:sz w:val="22"/>
          <w:szCs w:val="22"/>
        </w:rPr>
        <w:t xml:space="preserve">: </w:t>
      </w:r>
      <w:r w:rsidR="006505DA">
        <w:rPr>
          <w:rFonts w:ascii="Times New Roman" w:hAnsi="Times New Roman" w:cs="Times New Roman"/>
          <w:spacing w:val="-2"/>
          <w:sz w:val="22"/>
          <w:szCs w:val="22"/>
        </w:rPr>
        <w:tab/>
      </w:r>
      <w:r w:rsidR="00F905B6" w:rsidRPr="00C47951">
        <w:rPr>
          <w:rFonts w:ascii="Times New Roman" w:hAnsi="Times New Roman" w:cs="Times New Roman"/>
          <w:spacing w:val="-2"/>
          <w:sz w:val="22"/>
          <w:szCs w:val="22"/>
        </w:rPr>
        <w:t>Audits</w:t>
      </w:r>
    </w:p>
    <w:p w14:paraId="45AF6F9C" w14:textId="77777777" w:rsidR="00F905B6" w:rsidRPr="00C47951" w:rsidRDefault="00E57B0D" w:rsidP="006505DA">
      <w:pPr>
        <w:suppressAutoHyphens/>
        <w:spacing w:beforeLines="20" w:before="48" w:afterLines="20" w:after="48"/>
        <w:rPr>
          <w:rFonts w:ascii="Times New Roman" w:hAnsi="Times New Roman" w:cs="Times New Roman"/>
          <w:spacing w:val="-2"/>
          <w:sz w:val="22"/>
          <w:szCs w:val="22"/>
        </w:rPr>
      </w:pPr>
      <w:r>
        <w:rPr>
          <w:rFonts w:ascii="Times New Roman" w:hAnsi="Times New Roman" w:cs="Times New Roman"/>
          <w:spacing w:val="-2"/>
          <w:sz w:val="22"/>
          <w:szCs w:val="22"/>
        </w:rPr>
        <w:t>7</w:t>
      </w:r>
      <w:r w:rsidR="009A1354" w:rsidRPr="00C47951">
        <w:rPr>
          <w:rFonts w:ascii="Times New Roman" w:hAnsi="Times New Roman" w:cs="Times New Roman"/>
          <w:spacing w:val="-2"/>
          <w:sz w:val="22"/>
          <w:szCs w:val="22"/>
        </w:rPr>
        <w:t>.07</w:t>
      </w:r>
      <w:r w:rsidR="00F905B6" w:rsidRPr="00C47951">
        <w:rPr>
          <w:rFonts w:ascii="Times New Roman" w:hAnsi="Times New Roman" w:cs="Times New Roman"/>
          <w:spacing w:val="-2"/>
          <w:sz w:val="22"/>
          <w:szCs w:val="22"/>
        </w:rPr>
        <w:t xml:space="preserve">: </w:t>
      </w:r>
      <w:r w:rsidR="006505DA">
        <w:rPr>
          <w:rFonts w:ascii="Times New Roman" w:hAnsi="Times New Roman" w:cs="Times New Roman"/>
          <w:spacing w:val="-2"/>
          <w:sz w:val="22"/>
          <w:szCs w:val="22"/>
        </w:rPr>
        <w:tab/>
      </w:r>
      <w:r w:rsidR="00F905B6" w:rsidRPr="00C47951">
        <w:rPr>
          <w:rFonts w:ascii="Times New Roman" w:hAnsi="Times New Roman" w:cs="Times New Roman"/>
          <w:spacing w:val="-2"/>
          <w:sz w:val="22"/>
          <w:szCs w:val="22"/>
        </w:rPr>
        <w:t>Penalties</w:t>
      </w:r>
    </w:p>
    <w:p w14:paraId="7659815F" w14:textId="77777777" w:rsidR="00F905B6" w:rsidRPr="00C47951" w:rsidRDefault="00E57B0D" w:rsidP="008D0CE9">
      <w:pPr>
        <w:suppressAutoHyphens/>
        <w:spacing w:beforeLines="20" w:before="48" w:afterLines="20" w:after="48"/>
        <w:rPr>
          <w:rFonts w:ascii="Times New Roman" w:hAnsi="Times New Roman" w:cs="Times New Roman"/>
          <w:spacing w:val="-2"/>
          <w:sz w:val="22"/>
          <w:szCs w:val="22"/>
        </w:rPr>
      </w:pPr>
      <w:r>
        <w:rPr>
          <w:rFonts w:ascii="Times New Roman" w:hAnsi="Times New Roman" w:cs="Times New Roman"/>
          <w:spacing w:val="-2"/>
          <w:sz w:val="22"/>
          <w:szCs w:val="22"/>
        </w:rPr>
        <w:t>7</w:t>
      </w:r>
      <w:r w:rsidR="003E2C99">
        <w:rPr>
          <w:rFonts w:ascii="Times New Roman" w:hAnsi="Times New Roman" w:cs="Times New Roman"/>
          <w:spacing w:val="-2"/>
          <w:sz w:val="22"/>
          <w:szCs w:val="22"/>
        </w:rPr>
        <w:t>.08</w:t>
      </w:r>
      <w:r w:rsidR="00F905B6" w:rsidRPr="00C47951">
        <w:rPr>
          <w:rFonts w:ascii="Times New Roman" w:hAnsi="Times New Roman" w:cs="Times New Roman"/>
          <w:spacing w:val="-2"/>
          <w:sz w:val="22"/>
          <w:szCs w:val="22"/>
        </w:rPr>
        <w:t xml:space="preserve">: </w:t>
      </w:r>
      <w:r w:rsidR="006505DA">
        <w:rPr>
          <w:rFonts w:ascii="Times New Roman" w:hAnsi="Times New Roman" w:cs="Times New Roman"/>
          <w:spacing w:val="-2"/>
          <w:sz w:val="22"/>
          <w:szCs w:val="22"/>
        </w:rPr>
        <w:tab/>
      </w:r>
      <w:r w:rsidR="00F905B6" w:rsidRPr="00C47951">
        <w:rPr>
          <w:rFonts w:ascii="Times New Roman" w:hAnsi="Times New Roman" w:cs="Times New Roman"/>
          <w:spacing w:val="-2"/>
          <w:sz w:val="22"/>
          <w:szCs w:val="22"/>
        </w:rPr>
        <w:t>Administrative Bulletins</w:t>
      </w:r>
    </w:p>
    <w:p w14:paraId="62C50136" w14:textId="77777777" w:rsidR="00F905B6" w:rsidRPr="00C47951" w:rsidRDefault="00E57B0D" w:rsidP="008D0CE9">
      <w:pPr>
        <w:suppressAutoHyphens/>
        <w:spacing w:beforeLines="20" w:before="48" w:afterLines="20" w:after="48"/>
        <w:rPr>
          <w:rFonts w:ascii="Times New Roman" w:hAnsi="Times New Roman" w:cs="Times New Roman"/>
          <w:spacing w:val="-2"/>
          <w:sz w:val="22"/>
          <w:szCs w:val="22"/>
        </w:rPr>
      </w:pPr>
      <w:r>
        <w:rPr>
          <w:rFonts w:ascii="Times New Roman" w:hAnsi="Times New Roman" w:cs="Times New Roman"/>
          <w:spacing w:val="-2"/>
          <w:sz w:val="22"/>
          <w:szCs w:val="22"/>
        </w:rPr>
        <w:t>7</w:t>
      </w:r>
      <w:r w:rsidR="003E2C99">
        <w:rPr>
          <w:rFonts w:ascii="Times New Roman" w:hAnsi="Times New Roman" w:cs="Times New Roman"/>
          <w:spacing w:val="-2"/>
          <w:sz w:val="22"/>
          <w:szCs w:val="22"/>
        </w:rPr>
        <w:t>.09</w:t>
      </w:r>
      <w:r w:rsidR="00F905B6" w:rsidRPr="00C47951">
        <w:rPr>
          <w:rFonts w:ascii="Times New Roman" w:hAnsi="Times New Roman" w:cs="Times New Roman"/>
          <w:spacing w:val="-2"/>
          <w:sz w:val="22"/>
          <w:szCs w:val="22"/>
        </w:rPr>
        <w:t xml:space="preserve">: </w:t>
      </w:r>
      <w:r w:rsidR="006505DA">
        <w:rPr>
          <w:rFonts w:ascii="Times New Roman" w:hAnsi="Times New Roman" w:cs="Times New Roman"/>
          <w:spacing w:val="-2"/>
          <w:sz w:val="22"/>
          <w:szCs w:val="22"/>
        </w:rPr>
        <w:tab/>
      </w:r>
      <w:r w:rsidR="00F905B6" w:rsidRPr="00C47951">
        <w:rPr>
          <w:rFonts w:ascii="Times New Roman" w:hAnsi="Times New Roman" w:cs="Times New Roman"/>
          <w:spacing w:val="-2"/>
          <w:sz w:val="22"/>
          <w:szCs w:val="22"/>
        </w:rPr>
        <w:t xml:space="preserve">Severability </w:t>
      </w:r>
    </w:p>
    <w:p w14:paraId="3ACC5D71" w14:textId="77777777" w:rsidR="00F905B6" w:rsidRPr="00C47951" w:rsidRDefault="00F905B6" w:rsidP="008D0CE9">
      <w:pPr>
        <w:suppressAutoHyphens/>
        <w:spacing w:beforeLines="20" w:before="48" w:afterLines="20" w:after="48"/>
        <w:rPr>
          <w:rFonts w:ascii="Times New Roman" w:hAnsi="Times New Roman" w:cs="Times New Roman"/>
          <w:spacing w:val="-2"/>
          <w:sz w:val="22"/>
          <w:szCs w:val="22"/>
        </w:rPr>
      </w:pPr>
    </w:p>
    <w:p w14:paraId="4D29964F" w14:textId="77777777" w:rsidR="00BE20B0" w:rsidRDefault="00E57B0D" w:rsidP="00BE20B0">
      <w:pPr>
        <w:suppressAutoHyphens/>
        <w:rPr>
          <w:rFonts w:ascii="Times New Roman" w:hAnsi="Times New Roman" w:cs="Times New Roman"/>
          <w:spacing w:val="-2"/>
          <w:sz w:val="22"/>
          <w:szCs w:val="22"/>
          <w:u w:val="single"/>
        </w:rPr>
      </w:pPr>
      <w:r w:rsidRPr="006630BC">
        <w:rPr>
          <w:rFonts w:ascii="Times New Roman" w:hAnsi="Times New Roman" w:cs="Times New Roman"/>
          <w:spacing w:val="-2"/>
          <w:sz w:val="22"/>
          <w:szCs w:val="22"/>
          <w:u w:val="single"/>
        </w:rPr>
        <w:t>7</w:t>
      </w:r>
      <w:r w:rsidR="009A1354" w:rsidRPr="006630BC">
        <w:rPr>
          <w:rFonts w:ascii="Times New Roman" w:hAnsi="Times New Roman" w:cs="Times New Roman"/>
          <w:spacing w:val="-2"/>
          <w:sz w:val="22"/>
          <w:szCs w:val="22"/>
          <w:u w:val="single"/>
        </w:rPr>
        <w:t>.0</w:t>
      </w:r>
      <w:r w:rsidR="00CA2122">
        <w:rPr>
          <w:rFonts w:ascii="Times New Roman" w:hAnsi="Times New Roman" w:cs="Times New Roman"/>
          <w:spacing w:val="-2"/>
          <w:sz w:val="22"/>
          <w:szCs w:val="22"/>
          <w:u w:val="single"/>
        </w:rPr>
        <w:t>1</w:t>
      </w:r>
      <w:r w:rsidR="009A1354" w:rsidRPr="006630BC">
        <w:rPr>
          <w:rFonts w:ascii="Times New Roman" w:hAnsi="Times New Roman" w:cs="Times New Roman"/>
          <w:spacing w:val="-2"/>
          <w:sz w:val="22"/>
          <w:szCs w:val="22"/>
          <w:u w:val="single"/>
        </w:rPr>
        <w:t xml:space="preserve">: </w:t>
      </w:r>
      <w:r w:rsidR="006505DA" w:rsidRPr="006630BC">
        <w:rPr>
          <w:rFonts w:ascii="Times New Roman" w:hAnsi="Times New Roman" w:cs="Times New Roman"/>
          <w:spacing w:val="-2"/>
          <w:sz w:val="22"/>
          <w:szCs w:val="22"/>
          <w:u w:val="single"/>
        </w:rPr>
        <w:tab/>
      </w:r>
      <w:r w:rsidR="00BE20B0" w:rsidRPr="002572FE">
        <w:rPr>
          <w:rFonts w:ascii="Times New Roman" w:hAnsi="Times New Roman" w:cs="Times New Roman"/>
          <w:spacing w:val="-2"/>
          <w:sz w:val="22"/>
          <w:szCs w:val="22"/>
          <w:u w:val="single"/>
        </w:rPr>
        <w:t>General Provisions</w:t>
      </w:r>
    </w:p>
    <w:p w14:paraId="4F7841DE" w14:textId="77777777" w:rsidR="002572FE" w:rsidRPr="006630BC" w:rsidRDefault="002572FE" w:rsidP="00BE20B0">
      <w:pPr>
        <w:suppressAutoHyphens/>
        <w:rPr>
          <w:rFonts w:ascii="Times New Roman" w:hAnsi="Times New Roman" w:cs="Times New Roman"/>
          <w:spacing w:val="-2"/>
          <w:sz w:val="22"/>
          <w:szCs w:val="22"/>
          <w:u w:val="single"/>
        </w:rPr>
      </w:pPr>
    </w:p>
    <w:p w14:paraId="5383D470" w14:textId="77777777" w:rsidR="00BE20B0" w:rsidRPr="00AC7D98" w:rsidRDefault="00BD0653" w:rsidP="006630BC">
      <w:pPr>
        <w:ind w:left="720"/>
      </w:pPr>
      <w:r w:rsidRPr="006630BC">
        <w:rPr>
          <w:rFonts w:ascii="Times New Roman" w:hAnsi="Times New Roman" w:cs="Times New Roman"/>
          <w:spacing w:val="-2"/>
          <w:sz w:val="22"/>
          <w:szCs w:val="22"/>
        </w:rPr>
        <w:t>957 CMR 7</w:t>
      </w:r>
      <w:r w:rsidR="006505DA" w:rsidRPr="006630BC">
        <w:rPr>
          <w:rFonts w:ascii="Times New Roman" w:hAnsi="Times New Roman" w:cs="Times New Roman"/>
          <w:spacing w:val="-2"/>
          <w:sz w:val="22"/>
          <w:szCs w:val="22"/>
        </w:rPr>
        <w:t>.00</w:t>
      </w:r>
      <w:r w:rsidR="00BE20B0" w:rsidRPr="006630BC">
        <w:rPr>
          <w:rFonts w:ascii="Times New Roman" w:hAnsi="Times New Roman" w:cs="Times New Roman"/>
          <w:spacing w:val="-2"/>
          <w:sz w:val="22"/>
          <w:szCs w:val="22"/>
        </w:rPr>
        <w:t xml:space="preserve"> governs the </w:t>
      </w:r>
      <w:r w:rsidR="004A0E05" w:rsidRPr="006630BC">
        <w:rPr>
          <w:rFonts w:ascii="Times New Roman" w:hAnsi="Times New Roman" w:cs="Times New Roman"/>
          <w:spacing w:val="-2"/>
          <w:sz w:val="22"/>
          <w:szCs w:val="22"/>
        </w:rPr>
        <w:t>cost reporting requirement</w:t>
      </w:r>
      <w:r w:rsidR="00BE20B0" w:rsidRPr="006630BC">
        <w:rPr>
          <w:rFonts w:ascii="Times New Roman" w:hAnsi="Times New Roman" w:cs="Times New Roman"/>
          <w:spacing w:val="-2"/>
          <w:sz w:val="22"/>
          <w:szCs w:val="22"/>
        </w:rPr>
        <w:t xml:space="preserve">s for Nursing </w:t>
      </w:r>
      <w:r w:rsidR="004A0E05" w:rsidRPr="006630BC">
        <w:rPr>
          <w:rFonts w:ascii="Times New Roman" w:hAnsi="Times New Roman" w:cs="Times New Roman"/>
          <w:spacing w:val="-2"/>
          <w:sz w:val="22"/>
          <w:szCs w:val="22"/>
        </w:rPr>
        <w:t xml:space="preserve">Facilities. </w:t>
      </w:r>
    </w:p>
    <w:p w14:paraId="0379B105" w14:textId="77777777" w:rsidR="00BE20B0" w:rsidRPr="00C47951" w:rsidRDefault="00BE20B0" w:rsidP="008D0CE9">
      <w:pPr>
        <w:suppressAutoHyphens/>
        <w:spacing w:beforeLines="20" w:before="48" w:afterLines="20" w:after="48"/>
        <w:rPr>
          <w:rFonts w:ascii="Times New Roman" w:hAnsi="Times New Roman" w:cs="Times New Roman"/>
          <w:spacing w:val="-2"/>
          <w:sz w:val="22"/>
          <w:szCs w:val="22"/>
          <w:u w:val="single"/>
        </w:rPr>
      </w:pPr>
    </w:p>
    <w:p w14:paraId="6E88C89B" w14:textId="77777777" w:rsidR="006505DA" w:rsidRPr="006630BC" w:rsidRDefault="00E57B0D" w:rsidP="008D0CE9">
      <w:pPr>
        <w:suppressAutoHyphens/>
        <w:spacing w:beforeLines="20" w:before="48" w:afterLines="20" w:after="48"/>
        <w:rPr>
          <w:rFonts w:ascii="Times New Roman" w:hAnsi="Times New Roman" w:cs="Times New Roman"/>
          <w:spacing w:val="-2"/>
          <w:sz w:val="22"/>
          <w:szCs w:val="22"/>
          <w:u w:val="single"/>
        </w:rPr>
      </w:pPr>
      <w:r w:rsidRPr="006630BC">
        <w:rPr>
          <w:rFonts w:ascii="Times New Roman" w:hAnsi="Times New Roman" w:cs="Times New Roman"/>
          <w:spacing w:val="-2"/>
          <w:sz w:val="22"/>
          <w:szCs w:val="22"/>
          <w:u w:val="single"/>
        </w:rPr>
        <w:t>7</w:t>
      </w:r>
      <w:r w:rsidR="009A1354" w:rsidRPr="006630BC">
        <w:rPr>
          <w:rFonts w:ascii="Times New Roman" w:hAnsi="Times New Roman" w:cs="Times New Roman"/>
          <w:spacing w:val="-2"/>
          <w:sz w:val="22"/>
          <w:szCs w:val="22"/>
          <w:u w:val="single"/>
        </w:rPr>
        <w:t>.02:</w:t>
      </w:r>
      <w:r w:rsidR="00AC7D98">
        <w:rPr>
          <w:rFonts w:ascii="Times New Roman" w:hAnsi="Times New Roman" w:cs="Times New Roman"/>
          <w:spacing w:val="-2"/>
          <w:sz w:val="22"/>
          <w:szCs w:val="22"/>
          <w:u w:val="single"/>
        </w:rPr>
        <w:tab/>
      </w:r>
      <w:r w:rsidR="008D0CE9" w:rsidRPr="002572FE">
        <w:rPr>
          <w:rFonts w:ascii="Times New Roman" w:hAnsi="Times New Roman" w:cs="Times New Roman"/>
          <w:spacing w:val="-2"/>
          <w:sz w:val="22"/>
          <w:szCs w:val="22"/>
          <w:u w:val="single"/>
        </w:rPr>
        <w:t>Definitions</w:t>
      </w:r>
      <w:r w:rsidR="008D0CE9" w:rsidRPr="006630BC">
        <w:rPr>
          <w:rFonts w:ascii="Times New Roman" w:hAnsi="Times New Roman" w:cs="Times New Roman"/>
          <w:spacing w:val="-2"/>
          <w:sz w:val="22"/>
          <w:szCs w:val="22"/>
          <w:u w:val="single"/>
        </w:rPr>
        <w:t xml:space="preserve"> </w:t>
      </w:r>
    </w:p>
    <w:p w14:paraId="1084E091" w14:textId="77777777" w:rsidR="006505DA" w:rsidRDefault="006505DA" w:rsidP="008D0CE9">
      <w:pPr>
        <w:suppressAutoHyphens/>
        <w:spacing w:beforeLines="20" w:before="48" w:afterLines="20" w:after="48"/>
        <w:rPr>
          <w:rFonts w:ascii="Times New Roman" w:hAnsi="Times New Roman" w:cs="Times New Roman"/>
          <w:spacing w:val="-2"/>
          <w:sz w:val="22"/>
          <w:szCs w:val="22"/>
        </w:rPr>
      </w:pPr>
    </w:p>
    <w:p w14:paraId="54A7D0B3" w14:textId="77777777" w:rsidR="003B259B" w:rsidRDefault="004F6C71" w:rsidP="006630BC">
      <w:pPr>
        <w:suppressAutoHyphens/>
        <w:spacing w:beforeLines="20" w:before="48" w:afterLines="20" w:after="48"/>
        <w:ind w:left="720"/>
        <w:rPr>
          <w:rFonts w:ascii="Times New Roman" w:hAnsi="Times New Roman" w:cs="Times New Roman"/>
          <w:spacing w:val="-2"/>
          <w:sz w:val="22"/>
          <w:szCs w:val="22"/>
        </w:rPr>
      </w:pPr>
      <w:r>
        <w:rPr>
          <w:rFonts w:ascii="Times New Roman" w:hAnsi="Times New Roman" w:cs="Times New Roman"/>
          <w:spacing w:val="-2"/>
          <w:sz w:val="22"/>
          <w:szCs w:val="22"/>
        </w:rPr>
        <w:t xml:space="preserve">     </w:t>
      </w:r>
      <w:r w:rsidR="00956D4A">
        <w:rPr>
          <w:rFonts w:ascii="Times New Roman" w:hAnsi="Times New Roman" w:cs="Times New Roman"/>
          <w:spacing w:val="-2"/>
          <w:sz w:val="22"/>
          <w:szCs w:val="22"/>
        </w:rPr>
        <w:t xml:space="preserve">All defined terms in 957 CMR </w:t>
      </w:r>
      <w:r w:rsidR="00372F16">
        <w:rPr>
          <w:rFonts w:ascii="Times New Roman" w:hAnsi="Times New Roman" w:cs="Times New Roman"/>
          <w:spacing w:val="-2"/>
          <w:sz w:val="22"/>
          <w:szCs w:val="22"/>
        </w:rPr>
        <w:t>7</w:t>
      </w:r>
      <w:r w:rsidR="006505DA">
        <w:rPr>
          <w:rFonts w:ascii="Times New Roman" w:hAnsi="Times New Roman" w:cs="Times New Roman"/>
          <w:spacing w:val="-2"/>
          <w:sz w:val="22"/>
          <w:szCs w:val="22"/>
        </w:rPr>
        <w:t xml:space="preserve">.00 are capitalized. </w:t>
      </w:r>
      <w:r w:rsidR="008D0CE9" w:rsidRPr="00C47951">
        <w:rPr>
          <w:rFonts w:ascii="Times New Roman" w:hAnsi="Times New Roman" w:cs="Times New Roman"/>
          <w:spacing w:val="-2"/>
          <w:sz w:val="22"/>
          <w:szCs w:val="22"/>
        </w:rPr>
        <w:t xml:space="preserve">As used </w:t>
      </w:r>
      <w:r w:rsidR="00BD0653" w:rsidRPr="00C47951">
        <w:rPr>
          <w:rFonts w:ascii="Times New Roman" w:hAnsi="Times New Roman" w:cs="Times New Roman"/>
          <w:spacing w:val="-2"/>
          <w:sz w:val="22"/>
          <w:szCs w:val="22"/>
        </w:rPr>
        <w:t>957 CMR 7</w:t>
      </w:r>
      <w:r w:rsidR="00372F16">
        <w:rPr>
          <w:rFonts w:ascii="Times New Roman" w:hAnsi="Times New Roman" w:cs="Times New Roman"/>
          <w:spacing w:val="-2"/>
          <w:sz w:val="22"/>
          <w:szCs w:val="22"/>
        </w:rPr>
        <w:t>.00</w:t>
      </w:r>
      <w:r w:rsidR="008D0CE9" w:rsidRPr="00C47951">
        <w:rPr>
          <w:rFonts w:ascii="Times New Roman" w:hAnsi="Times New Roman" w:cs="Times New Roman"/>
          <w:spacing w:val="-2"/>
          <w:sz w:val="22"/>
          <w:szCs w:val="22"/>
        </w:rPr>
        <w:t>, unless the context requires otherwise, terms have the following meanings</w:t>
      </w:r>
      <w:r w:rsidR="003B259B">
        <w:rPr>
          <w:rFonts w:ascii="Times New Roman" w:hAnsi="Times New Roman" w:cs="Times New Roman"/>
          <w:spacing w:val="-2"/>
          <w:sz w:val="22"/>
          <w:szCs w:val="22"/>
        </w:rPr>
        <w:t>:</w:t>
      </w:r>
    </w:p>
    <w:p w14:paraId="44FE3B71" w14:textId="77777777" w:rsidR="008D0CE9" w:rsidRPr="00C47951" w:rsidRDefault="008D0CE9" w:rsidP="003B259B">
      <w:pPr>
        <w:suppressAutoHyphens/>
        <w:spacing w:beforeLines="20" w:before="48" w:afterLines="20" w:after="48"/>
        <w:rPr>
          <w:rFonts w:ascii="Times New Roman" w:hAnsi="Times New Roman" w:cs="Times New Roman"/>
          <w:spacing w:val="-2"/>
          <w:sz w:val="22"/>
          <w:szCs w:val="22"/>
        </w:rPr>
      </w:pPr>
      <w:r w:rsidRPr="00C47951">
        <w:rPr>
          <w:rFonts w:ascii="Times New Roman" w:hAnsi="Times New Roman" w:cs="Times New Roman"/>
          <w:spacing w:val="-2"/>
          <w:sz w:val="22"/>
          <w:szCs w:val="22"/>
        </w:rPr>
        <w:t xml:space="preserve"> </w:t>
      </w:r>
    </w:p>
    <w:p w14:paraId="683B44C6" w14:textId="77777777" w:rsidR="008D0CE9" w:rsidRPr="00A22B9E" w:rsidRDefault="008D0CE9" w:rsidP="006630BC">
      <w:pPr>
        <w:suppressAutoHyphens/>
        <w:spacing w:beforeLines="20" w:before="48" w:afterLines="20" w:after="48"/>
        <w:ind w:left="720"/>
        <w:outlineLvl w:val="0"/>
        <w:rPr>
          <w:rFonts w:ascii="Times New Roman" w:hAnsi="Times New Roman" w:cs="Times New Roman"/>
          <w:spacing w:val="-2"/>
          <w:sz w:val="22"/>
          <w:szCs w:val="22"/>
        </w:rPr>
      </w:pPr>
      <w:r w:rsidRPr="00A22B9E">
        <w:rPr>
          <w:rFonts w:ascii="Times New Roman" w:hAnsi="Times New Roman" w:cs="Times New Roman"/>
          <w:spacing w:val="-2"/>
          <w:sz w:val="22"/>
          <w:szCs w:val="22"/>
          <w:u w:val="single"/>
        </w:rPr>
        <w:t>Additions</w:t>
      </w:r>
      <w:r w:rsidRPr="00A22B9E">
        <w:rPr>
          <w:rFonts w:ascii="Times New Roman" w:hAnsi="Times New Roman" w:cs="Times New Roman"/>
          <w:spacing w:val="-2"/>
          <w:sz w:val="22"/>
          <w:szCs w:val="22"/>
        </w:rPr>
        <w:t>.  New Units or enlargements of existing Units that may or may not be accompanied by an increase in Licensed Bed Capacity.</w:t>
      </w:r>
    </w:p>
    <w:p w14:paraId="44CA6142" w14:textId="77777777" w:rsidR="00186F7B" w:rsidRDefault="00186F7B" w:rsidP="006630BC">
      <w:pPr>
        <w:pStyle w:val="ListParagraph"/>
        <w:suppressAutoHyphens/>
        <w:spacing w:beforeLines="20" w:before="48" w:afterLines="20" w:after="48"/>
        <w:outlineLvl w:val="0"/>
        <w:rPr>
          <w:rFonts w:ascii="Times New Roman" w:hAnsi="Times New Roman" w:cs="Times New Roman"/>
          <w:spacing w:val="-2"/>
          <w:sz w:val="22"/>
          <w:szCs w:val="22"/>
        </w:rPr>
      </w:pPr>
    </w:p>
    <w:p w14:paraId="7CF96546" w14:textId="4E545592" w:rsidR="00EB7F4C" w:rsidRDefault="00EB7F4C" w:rsidP="006630BC">
      <w:pPr>
        <w:pStyle w:val="ListParagraph"/>
        <w:suppressAutoHyphens/>
        <w:spacing w:beforeLines="20" w:before="48" w:afterLines="20" w:after="48"/>
        <w:outlineLvl w:val="0"/>
        <w:rPr>
          <w:rFonts w:ascii="Times New Roman" w:hAnsi="Times New Roman" w:cs="Times New Roman"/>
          <w:spacing w:val="-2"/>
          <w:sz w:val="22"/>
          <w:szCs w:val="22"/>
        </w:rPr>
      </w:pPr>
      <w:r w:rsidRPr="00D97600">
        <w:rPr>
          <w:rFonts w:ascii="Times New Roman" w:hAnsi="Times New Roman" w:cs="Times New Roman"/>
          <w:spacing w:val="-2"/>
          <w:sz w:val="22"/>
          <w:szCs w:val="22"/>
          <w:u w:val="single"/>
        </w:rPr>
        <w:t xml:space="preserve">Adjudicatory </w:t>
      </w:r>
      <w:r w:rsidR="00212DD8">
        <w:rPr>
          <w:rFonts w:ascii="Times New Roman" w:hAnsi="Times New Roman" w:cs="Times New Roman"/>
          <w:spacing w:val="-2"/>
          <w:sz w:val="22"/>
          <w:szCs w:val="22"/>
          <w:u w:val="single"/>
        </w:rPr>
        <w:t>P</w:t>
      </w:r>
      <w:r w:rsidRPr="00D97600">
        <w:rPr>
          <w:rFonts w:ascii="Times New Roman" w:hAnsi="Times New Roman" w:cs="Times New Roman"/>
          <w:spacing w:val="-2"/>
          <w:sz w:val="22"/>
          <w:szCs w:val="22"/>
          <w:u w:val="single"/>
        </w:rPr>
        <w:t>roceeding</w:t>
      </w:r>
      <w:r w:rsidRPr="00EB7F4C">
        <w:rPr>
          <w:rFonts w:ascii="Times New Roman" w:hAnsi="Times New Roman" w:cs="Times New Roman"/>
          <w:spacing w:val="-2"/>
          <w:sz w:val="22"/>
          <w:szCs w:val="22"/>
        </w:rPr>
        <w:t>. A proceeding before an agency in which the legal rights, duties or privileges of specifically named persons or entities are required by constitutional right or by any provision of the General Laws to be determined after an opportunity for an agency hearing</w:t>
      </w:r>
      <w:r>
        <w:rPr>
          <w:rFonts w:ascii="Times New Roman" w:hAnsi="Times New Roman" w:cs="Times New Roman"/>
          <w:spacing w:val="-2"/>
          <w:sz w:val="22"/>
          <w:szCs w:val="22"/>
        </w:rPr>
        <w:t>.</w:t>
      </w:r>
    </w:p>
    <w:p w14:paraId="7DAC146F" w14:textId="77777777" w:rsidR="00EB7F4C" w:rsidRPr="00C47951" w:rsidRDefault="00EB7F4C" w:rsidP="006630BC">
      <w:pPr>
        <w:pStyle w:val="ListParagraph"/>
        <w:suppressAutoHyphens/>
        <w:spacing w:beforeLines="20" w:before="48" w:afterLines="20" w:after="48"/>
        <w:outlineLvl w:val="0"/>
        <w:rPr>
          <w:rFonts w:ascii="Times New Roman" w:hAnsi="Times New Roman" w:cs="Times New Roman"/>
          <w:spacing w:val="-2"/>
          <w:sz w:val="22"/>
          <w:szCs w:val="22"/>
        </w:rPr>
      </w:pPr>
    </w:p>
    <w:p w14:paraId="2301E816" w14:textId="77777777" w:rsidR="008D0CE9" w:rsidRPr="00A22B9E" w:rsidRDefault="008D0CE9" w:rsidP="006630BC">
      <w:pPr>
        <w:suppressAutoHyphens/>
        <w:spacing w:beforeLines="20" w:before="48" w:afterLines="20" w:after="48"/>
        <w:ind w:left="720"/>
        <w:outlineLvl w:val="0"/>
        <w:rPr>
          <w:rFonts w:ascii="Times New Roman" w:hAnsi="Times New Roman" w:cs="Times New Roman"/>
          <w:spacing w:val="-2"/>
          <w:sz w:val="22"/>
          <w:szCs w:val="22"/>
        </w:rPr>
      </w:pPr>
      <w:r w:rsidRPr="00A22B9E">
        <w:rPr>
          <w:rFonts w:ascii="Times New Roman" w:hAnsi="Times New Roman" w:cs="Times New Roman"/>
          <w:spacing w:val="-2"/>
          <w:sz w:val="22"/>
          <w:szCs w:val="22"/>
          <w:u w:val="single"/>
        </w:rPr>
        <w:t>Administrative and General Costs</w:t>
      </w:r>
      <w:r w:rsidRPr="00A22B9E">
        <w:rPr>
          <w:rFonts w:ascii="Times New Roman" w:hAnsi="Times New Roman" w:cs="Times New Roman"/>
          <w:spacing w:val="-2"/>
          <w:sz w:val="22"/>
          <w:szCs w:val="22"/>
        </w:rPr>
        <w:t>. Administrative and General Costs include the amounts reported in the following accounts: administrator salaries; payroll taxes - administrator; workers</w:t>
      </w:r>
      <w:r w:rsidR="00E5061F">
        <w:rPr>
          <w:rFonts w:ascii="Times New Roman" w:hAnsi="Times New Roman" w:cs="Times New Roman"/>
          <w:spacing w:val="-2"/>
          <w:sz w:val="22"/>
          <w:szCs w:val="22"/>
        </w:rPr>
        <w:t>’</w:t>
      </w:r>
      <w:r w:rsidRPr="00A22B9E">
        <w:rPr>
          <w:rFonts w:ascii="Times New Roman" w:hAnsi="Times New Roman" w:cs="Times New Roman"/>
          <w:spacing w:val="-2"/>
          <w:sz w:val="22"/>
          <w:szCs w:val="22"/>
        </w:rPr>
        <w:t xml:space="preserve"> compensation - administrator; group life/health - administrator; administrator pensions; other administrator benefits; clerical; EDP/payroll/bookkeeping services; administrator-in-training; office supplies; phone; conventions and meetings; help wanted advertisement</w:t>
      </w:r>
      <w:r w:rsidR="006574DB">
        <w:rPr>
          <w:rFonts w:ascii="Times New Roman" w:hAnsi="Times New Roman" w:cs="Times New Roman"/>
          <w:spacing w:val="-2"/>
          <w:sz w:val="22"/>
          <w:szCs w:val="22"/>
        </w:rPr>
        <w:t>s</w:t>
      </w:r>
      <w:r w:rsidRPr="00A22B9E">
        <w:rPr>
          <w:rFonts w:ascii="Times New Roman" w:hAnsi="Times New Roman" w:cs="Times New Roman"/>
          <w:spacing w:val="-2"/>
          <w:sz w:val="22"/>
          <w:szCs w:val="22"/>
        </w:rPr>
        <w:t xml:space="preserve">; licenses and dues </w:t>
      </w:r>
      <w:r w:rsidR="006574DB">
        <w:rPr>
          <w:rFonts w:ascii="Times New Roman" w:hAnsi="Times New Roman" w:cs="Times New Roman"/>
          <w:spacing w:val="-2"/>
          <w:sz w:val="22"/>
          <w:szCs w:val="22"/>
        </w:rPr>
        <w:t>(</w:t>
      </w:r>
      <w:r w:rsidRPr="00A22B9E">
        <w:rPr>
          <w:rFonts w:ascii="Times New Roman" w:hAnsi="Times New Roman" w:cs="Times New Roman"/>
          <w:spacing w:val="-2"/>
          <w:sz w:val="22"/>
          <w:szCs w:val="22"/>
        </w:rPr>
        <w:t>resident-care related</w:t>
      </w:r>
      <w:r w:rsidR="006574DB">
        <w:rPr>
          <w:rFonts w:ascii="Times New Roman" w:hAnsi="Times New Roman" w:cs="Times New Roman"/>
          <w:spacing w:val="-2"/>
          <w:sz w:val="22"/>
          <w:szCs w:val="22"/>
        </w:rPr>
        <w:t>)</w:t>
      </w:r>
      <w:r w:rsidRPr="00A22B9E">
        <w:rPr>
          <w:rFonts w:ascii="Times New Roman" w:hAnsi="Times New Roman" w:cs="Times New Roman"/>
          <w:spacing w:val="-2"/>
          <w:sz w:val="22"/>
          <w:szCs w:val="22"/>
        </w:rPr>
        <w:t xml:space="preserve">; education and training - administration; accounting - other; insurance - malpractice; other operating expenses; realty company variable costs; management company allocated variable costs; and management company allocated fixed costs. </w:t>
      </w:r>
    </w:p>
    <w:p w14:paraId="1B3155EF" w14:textId="77777777" w:rsidR="00186F7B" w:rsidRPr="00C47951" w:rsidRDefault="00186F7B" w:rsidP="006630BC">
      <w:pPr>
        <w:pStyle w:val="ListParagraph"/>
        <w:suppressAutoHyphens/>
        <w:spacing w:beforeLines="20" w:before="48" w:afterLines="20" w:after="48"/>
        <w:outlineLvl w:val="0"/>
        <w:rPr>
          <w:rFonts w:ascii="Times New Roman" w:hAnsi="Times New Roman" w:cs="Times New Roman"/>
          <w:b/>
          <w:bCs/>
          <w:spacing w:val="-2"/>
          <w:sz w:val="22"/>
          <w:szCs w:val="22"/>
          <w:u w:val="single"/>
        </w:rPr>
      </w:pPr>
    </w:p>
    <w:p w14:paraId="4EBA5F4E" w14:textId="77777777" w:rsidR="008D0CE9" w:rsidRPr="00A22B9E" w:rsidRDefault="008D0CE9" w:rsidP="006630BC">
      <w:pPr>
        <w:suppressAutoHyphens/>
        <w:spacing w:beforeLines="20" w:before="48" w:afterLines="20" w:after="48"/>
        <w:ind w:left="720"/>
        <w:outlineLvl w:val="0"/>
        <w:rPr>
          <w:rFonts w:ascii="Times New Roman" w:hAnsi="Times New Roman" w:cs="Times New Roman"/>
          <w:spacing w:val="-2"/>
          <w:sz w:val="22"/>
          <w:szCs w:val="22"/>
        </w:rPr>
      </w:pPr>
      <w:r w:rsidRPr="00A22B9E">
        <w:rPr>
          <w:rFonts w:ascii="Times New Roman" w:hAnsi="Times New Roman" w:cs="Times New Roman"/>
          <w:spacing w:val="-2"/>
          <w:sz w:val="22"/>
          <w:szCs w:val="22"/>
          <w:u w:val="single"/>
        </w:rPr>
        <w:t>Administrator</w:t>
      </w:r>
      <w:r w:rsidRPr="00A22B9E">
        <w:rPr>
          <w:rFonts w:ascii="Times New Roman" w:hAnsi="Times New Roman" w:cs="Times New Roman"/>
          <w:spacing w:val="-2"/>
          <w:sz w:val="22"/>
          <w:szCs w:val="22"/>
          <w:u w:val="single"/>
        </w:rPr>
        <w:noBreakHyphen/>
        <w:t>in</w:t>
      </w:r>
      <w:r w:rsidRPr="00A22B9E">
        <w:rPr>
          <w:rFonts w:ascii="Times New Roman" w:hAnsi="Times New Roman" w:cs="Times New Roman"/>
          <w:spacing w:val="-2"/>
          <w:sz w:val="22"/>
          <w:szCs w:val="22"/>
          <w:u w:val="single"/>
        </w:rPr>
        <w:noBreakHyphen/>
      </w:r>
      <w:r w:rsidR="00305B42">
        <w:rPr>
          <w:rFonts w:ascii="Times New Roman" w:hAnsi="Times New Roman" w:cs="Times New Roman"/>
          <w:spacing w:val="-2"/>
          <w:sz w:val="22"/>
          <w:szCs w:val="22"/>
          <w:u w:val="single"/>
        </w:rPr>
        <w:t>t</w:t>
      </w:r>
      <w:r w:rsidRPr="00A22B9E">
        <w:rPr>
          <w:rFonts w:ascii="Times New Roman" w:hAnsi="Times New Roman" w:cs="Times New Roman"/>
          <w:spacing w:val="-2"/>
          <w:sz w:val="22"/>
          <w:szCs w:val="22"/>
          <w:u w:val="single"/>
        </w:rPr>
        <w:t>raining</w:t>
      </w:r>
      <w:r w:rsidRPr="00A22B9E">
        <w:rPr>
          <w:rFonts w:ascii="Times New Roman" w:hAnsi="Times New Roman" w:cs="Times New Roman"/>
          <w:spacing w:val="-2"/>
          <w:sz w:val="22"/>
          <w:szCs w:val="22"/>
        </w:rPr>
        <w:t>. A person registered with the Board of Registration of Nursing Home Administrators and involved in a course of training as described in 245 CMR</w:t>
      </w:r>
      <w:r w:rsidR="00A11F19" w:rsidRPr="00A22B9E">
        <w:rPr>
          <w:rFonts w:ascii="Times New Roman" w:hAnsi="Times New Roman" w:cs="Times New Roman"/>
          <w:spacing w:val="-2"/>
          <w:sz w:val="22"/>
          <w:szCs w:val="22"/>
        </w:rPr>
        <w:t xml:space="preserve"> 2</w:t>
      </w:r>
      <w:r w:rsidR="004F6C71">
        <w:rPr>
          <w:rFonts w:ascii="Times New Roman" w:hAnsi="Times New Roman" w:cs="Times New Roman"/>
          <w:spacing w:val="-2"/>
          <w:sz w:val="22"/>
          <w:szCs w:val="22"/>
        </w:rPr>
        <w:t>.00</w:t>
      </w:r>
      <w:r w:rsidR="0027225C">
        <w:rPr>
          <w:rFonts w:ascii="Times New Roman" w:hAnsi="Times New Roman" w:cs="Times New Roman"/>
          <w:spacing w:val="-2"/>
          <w:sz w:val="22"/>
          <w:szCs w:val="22"/>
        </w:rPr>
        <w:t xml:space="preserve">: </w:t>
      </w:r>
      <w:r w:rsidR="0027225C">
        <w:rPr>
          <w:rFonts w:ascii="Times New Roman" w:hAnsi="Times New Roman" w:cs="Times New Roman"/>
          <w:i/>
          <w:spacing w:val="-2"/>
          <w:sz w:val="22"/>
          <w:szCs w:val="22"/>
        </w:rPr>
        <w:t>Nursing Home Administrators</w:t>
      </w:r>
      <w:r w:rsidRPr="00A22B9E">
        <w:rPr>
          <w:rFonts w:ascii="Times New Roman" w:hAnsi="Times New Roman" w:cs="Times New Roman"/>
          <w:spacing w:val="-2"/>
          <w:sz w:val="22"/>
          <w:szCs w:val="22"/>
        </w:rPr>
        <w:t>.</w:t>
      </w:r>
    </w:p>
    <w:p w14:paraId="5EE716FD" w14:textId="77777777" w:rsidR="00186F7B" w:rsidRPr="00C47951" w:rsidRDefault="00186F7B" w:rsidP="006630BC">
      <w:pPr>
        <w:pStyle w:val="ListParagraph"/>
        <w:suppressAutoHyphens/>
        <w:spacing w:beforeLines="20" w:before="48" w:afterLines="20" w:after="48"/>
        <w:outlineLvl w:val="0"/>
        <w:rPr>
          <w:rFonts w:ascii="Times New Roman" w:hAnsi="Times New Roman" w:cs="Times New Roman"/>
          <w:spacing w:val="-2"/>
          <w:sz w:val="22"/>
          <w:szCs w:val="22"/>
        </w:rPr>
      </w:pPr>
    </w:p>
    <w:p w14:paraId="6269D813" w14:textId="77777777" w:rsidR="008D0CE9" w:rsidRPr="00A22B9E" w:rsidRDefault="008D0CE9" w:rsidP="006630BC">
      <w:pPr>
        <w:suppressAutoHyphens/>
        <w:spacing w:beforeLines="20" w:before="48" w:afterLines="20" w:after="48"/>
        <w:ind w:left="720"/>
        <w:outlineLvl w:val="0"/>
        <w:rPr>
          <w:rFonts w:ascii="Times New Roman" w:hAnsi="Times New Roman" w:cs="Times New Roman"/>
          <w:spacing w:val="-2"/>
          <w:sz w:val="22"/>
          <w:szCs w:val="22"/>
        </w:rPr>
      </w:pPr>
      <w:r w:rsidRPr="00A22B9E">
        <w:rPr>
          <w:rFonts w:ascii="Times New Roman" w:hAnsi="Times New Roman" w:cs="Times New Roman"/>
          <w:spacing w:val="-2"/>
          <w:sz w:val="22"/>
          <w:szCs w:val="22"/>
          <w:u w:val="single"/>
        </w:rPr>
        <w:lastRenderedPageBreak/>
        <w:t>Audit</w:t>
      </w:r>
      <w:r w:rsidRPr="00A22B9E">
        <w:rPr>
          <w:rFonts w:ascii="Times New Roman" w:hAnsi="Times New Roman" w:cs="Times New Roman"/>
          <w:spacing w:val="-2"/>
          <w:sz w:val="22"/>
          <w:szCs w:val="22"/>
        </w:rPr>
        <w:t>. An examination of the Provider’s cost report and supporting documentation to evaluate the accuracy of the financial statements and identification of Medicaid patient-related costs.</w:t>
      </w:r>
    </w:p>
    <w:p w14:paraId="11934DE3" w14:textId="77777777" w:rsidR="00186F7B" w:rsidRPr="00C47951" w:rsidRDefault="00186F7B" w:rsidP="006630BC">
      <w:pPr>
        <w:pStyle w:val="ListParagraph"/>
        <w:suppressAutoHyphens/>
        <w:spacing w:beforeLines="20" w:before="48" w:afterLines="20" w:after="48"/>
        <w:outlineLvl w:val="0"/>
        <w:rPr>
          <w:rFonts w:ascii="Times New Roman" w:hAnsi="Times New Roman" w:cs="Times New Roman"/>
          <w:spacing w:val="-2"/>
          <w:sz w:val="22"/>
          <w:szCs w:val="22"/>
        </w:rPr>
      </w:pPr>
    </w:p>
    <w:p w14:paraId="5B1FB00A" w14:textId="77777777" w:rsidR="008D0CE9" w:rsidRDefault="008D0CE9" w:rsidP="006630BC">
      <w:pPr>
        <w:suppressAutoHyphens/>
        <w:spacing w:beforeLines="20" w:before="48" w:afterLines="20" w:after="48"/>
        <w:ind w:left="720"/>
        <w:outlineLvl w:val="0"/>
        <w:rPr>
          <w:rFonts w:ascii="Times New Roman" w:hAnsi="Times New Roman" w:cs="Times New Roman"/>
          <w:spacing w:val="-2"/>
          <w:sz w:val="22"/>
          <w:szCs w:val="22"/>
        </w:rPr>
      </w:pPr>
      <w:r w:rsidRPr="00A22B9E">
        <w:rPr>
          <w:rFonts w:ascii="Times New Roman" w:hAnsi="Times New Roman" w:cs="Times New Roman"/>
          <w:spacing w:val="-2"/>
          <w:sz w:val="22"/>
          <w:szCs w:val="22"/>
          <w:u w:val="single"/>
        </w:rPr>
        <w:t>Building Costs</w:t>
      </w:r>
      <w:r w:rsidRPr="00A22B9E">
        <w:rPr>
          <w:rFonts w:ascii="Times New Roman" w:hAnsi="Times New Roman" w:cs="Times New Roman"/>
          <w:spacing w:val="-2"/>
          <w:sz w:val="22"/>
          <w:szCs w:val="22"/>
        </w:rPr>
        <w:t>. Building Costs include the direct cost of construction of the structure that houses residents and expenditures for service Equipment and fixtures such as elevators, plumbing and electrical fixtures made a permanent part of the structure. Building Costs also in</w:t>
      </w:r>
      <w:r w:rsidR="00C91DE5" w:rsidRPr="00A22B9E">
        <w:rPr>
          <w:rFonts w:ascii="Times New Roman" w:hAnsi="Times New Roman" w:cs="Times New Roman"/>
          <w:spacing w:val="-2"/>
          <w:sz w:val="22"/>
          <w:szCs w:val="22"/>
        </w:rPr>
        <w:t>clude the cost of bringing the b</w:t>
      </w:r>
      <w:r w:rsidRPr="00A22B9E">
        <w:rPr>
          <w:rFonts w:ascii="Times New Roman" w:hAnsi="Times New Roman" w:cs="Times New Roman"/>
          <w:spacing w:val="-2"/>
          <w:sz w:val="22"/>
          <w:szCs w:val="22"/>
        </w:rPr>
        <w:t>uilding to productive use, such as permits, engineering and architect's fees, and certain legal fees. Building Costs include interest paid during construction to Building Costs but not Mortgage Acquisition Costs.</w:t>
      </w:r>
    </w:p>
    <w:p w14:paraId="69B160C6" w14:textId="77777777" w:rsidR="006630BC" w:rsidRPr="00A22B9E" w:rsidRDefault="006630BC" w:rsidP="006630BC">
      <w:pPr>
        <w:suppressAutoHyphens/>
        <w:spacing w:beforeLines="20" w:before="48" w:afterLines="20" w:after="48"/>
        <w:ind w:left="720"/>
        <w:outlineLvl w:val="0"/>
        <w:rPr>
          <w:rFonts w:ascii="Times New Roman" w:hAnsi="Times New Roman" w:cs="Times New Roman"/>
          <w:spacing w:val="-2"/>
          <w:sz w:val="22"/>
          <w:szCs w:val="22"/>
        </w:rPr>
      </w:pPr>
    </w:p>
    <w:p w14:paraId="54DA7068" w14:textId="77777777" w:rsidR="008D0CE9" w:rsidRPr="00A22B9E" w:rsidRDefault="008D0CE9" w:rsidP="006630BC">
      <w:pPr>
        <w:suppressAutoHyphens/>
        <w:spacing w:beforeLines="20" w:before="48" w:afterLines="20" w:after="48"/>
        <w:ind w:left="720"/>
        <w:outlineLvl w:val="0"/>
        <w:rPr>
          <w:rFonts w:ascii="Times New Roman" w:hAnsi="Times New Roman" w:cs="Times New Roman"/>
          <w:spacing w:val="-2"/>
          <w:sz w:val="22"/>
          <w:szCs w:val="22"/>
        </w:rPr>
      </w:pPr>
      <w:r w:rsidRPr="00A22B9E">
        <w:rPr>
          <w:rFonts w:ascii="Times New Roman" w:hAnsi="Times New Roman" w:cs="Times New Roman"/>
          <w:spacing w:val="-2"/>
          <w:sz w:val="22"/>
          <w:szCs w:val="22"/>
          <w:u w:val="single"/>
        </w:rPr>
        <w:t>Capital Costs</w:t>
      </w:r>
      <w:r w:rsidR="00A11F19" w:rsidRPr="00A22B9E">
        <w:rPr>
          <w:rFonts w:ascii="Times New Roman" w:hAnsi="Times New Roman" w:cs="Times New Roman"/>
          <w:spacing w:val="-2"/>
          <w:sz w:val="22"/>
          <w:szCs w:val="22"/>
        </w:rPr>
        <w:t xml:space="preserve">. Capital Costs </w:t>
      </w:r>
      <w:r w:rsidR="00C91DE5" w:rsidRPr="00A22B9E">
        <w:rPr>
          <w:rFonts w:ascii="Times New Roman" w:hAnsi="Times New Roman" w:cs="Times New Roman"/>
          <w:spacing w:val="-2"/>
          <w:sz w:val="22"/>
          <w:szCs w:val="22"/>
        </w:rPr>
        <w:t>include building depreciation, Financing C</w:t>
      </w:r>
      <w:r w:rsidRPr="00A22B9E">
        <w:rPr>
          <w:rFonts w:ascii="Times New Roman" w:hAnsi="Times New Roman" w:cs="Times New Roman"/>
          <w:spacing w:val="-2"/>
          <w:sz w:val="22"/>
          <w:szCs w:val="22"/>
        </w:rPr>
        <w:t>ont</w:t>
      </w:r>
      <w:r w:rsidR="00A11F19" w:rsidRPr="00A22B9E">
        <w:rPr>
          <w:rFonts w:ascii="Times New Roman" w:hAnsi="Times New Roman" w:cs="Times New Roman"/>
          <w:spacing w:val="-2"/>
          <w:sz w:val="22"/>
          <w:szCs w:val="22"/>
        </w:rPr>
        <w:t>ribution, building insurance, real estate t</w:t>
      </w:r>
      <w:r w:rsidRPr="00A22B9E">
        <w:rPr>
          <w:rFonts w:ascii="Times New Roman" w:hAnsi="Times New Roman" w:cs="Times New Roman"/>
          <w:spacing w:val="-2"/>
          <w:sz w:val="22"/>
          <w:szCs w:val="22"/>
        </w:rPr>
        <w:t>axes, non-income portion of Massachusetts Corp</w:t>
      </w:r>
      <w:r w:rsidR="00A11F19" w:rsidRPr="00A22B9E">
        <w:rPr>
          <w:rFonts w:ascii="Times New Roman" w:hAnsi="Times New Roman" w:cs="Times New Roman"/>
          <w:spacing w:val="-2"/>
          <w:sz w:val="22"/>
          <w:szCs w:val="22"/>
        </w:rPr>
        <w:t>orate Excise Taxes, other r</w:t>
      </w:r>
      <w:r w:rsidRPr="00A22B9E">
        <w:rPr>
          <w:rFonts w:ascii="Times New Roman" w:hAnsi="Times New Roman" w:cs="Times New Roman"/>
          <w:spacing w:val="-2"/>
          <w:sz w:val="22"/>
          <w:szCs w:val="22"/>
        </w:rPr>
        <w:t>ent and Other Fixed Costs.</w:t>
      </w:r>
    </w:p>
    <w:p w14:paraId="5B1735DF" w14:textId="77777777" w:rsidR="00186F7B" w:rsidRPr="00C47951" w:rsidRDefault="00186F7B" w:rsidP="006630BC">
      <w:pPr>
        <w:pStyle w:val="ListParagraph"/>
        <w:suppressAutoHyphens/>
        <w:spacing w:beforeLines="20" w:before="48" w:afterLines="20" w:after="48"/>
        <w:outlineLvl w:val="0"/>
        <w:rPr>
          <w:rFonts w:ascii="Times New Roman" w:hAnsi="Times New Roman" w:cs="Times New Roman"/>
          <w:spacing w:val="-2"/>
          <w:sz w:val="22"/>
          <w:szCs w:val="22"/>
        </w:rPr>
      </w:pPr>
    </w:p>
    <w:p w14:paraId="247AA207" w14:textId="77777777" w:rsidR="008D0CE9" w:rsidRPr="00A22B9E" w:rsidRDefault="008D0CE9" w:rsidP="006630BC">
      <w:pPr>
        <w:suppressAutoHyphens/>
        <w:spacing w:beforeLines="20" w:before="48" w:afterLines="20" w:after="48"/>
        <w:ind w:firstLine="720"/>
        <w:outlineLvl w:val="0"/>
        <w:rPr>
          <w:rFonts w:ascii="Times New Roman" w:hAnsi="Times New Roman" w:cs="Times New Roman"/>
          <w:spacing w:val="-2"/>
          <w:sz w:val="22"/>
          <w:szCs w:val="22"/>
        </w:rPr>
      </w:pPr>
      <w:r w:rsidRPr="00A22B9E">
        <w:rPr>
          <w:rFonts w:ascii="Times New Roman" w:hAnsi="Times New Roman" w:cs="Times New Roman"/>
          <w:spacing w:val="-2"/>
          <w:sz w:val="22"/>
          <w:szCs w:val="22"/>
          <w:u w:val="single"/>
        </w:rPr>
        <w:t>Center</w:t>
      </w:r>
      <w:r w:rsidRPr="00CA2122">
        <w:rPr>
          <w:rFonts w:ascii="Times New Roman" w:hAnsi="Times New Roman" w:cs="Times New Roman"/>
          <w:spacing w:val="-2"/>
          <w:sz w:val="22"/>
          <w:szCs w:val="22"/>
        </w:rPr>
        <w:t xml:space="preserve">.  </w:t>
      </w:r>
      <w:r w:rsidRPr="00A22B9E">
        <w:rPr>
          <w:rFonts w:ascii="Times New Roman" w:hAnsi="Times New Roman" w:cs="Times New Roman"/>
          <w:spacing w:val="-2"/>
          <w:sz w:val="22"/>
          <w:szCs w:val="22"/>
        </w:rPr>
        <w:t>The Center for Health Information and Analysis established under M.G.L. c. 12C.</w:t>
      </w:r>
    </w:p>
    <w:p w14:paraId="0FA69D3E" w14:textId="77777777" w:rsidR="00186F7B" w:rsidRPr="00C47951" w:rsidRDefault="00186F7B" w:rsidP="006630BC">
      <w:pPr>
        <w:pStyle w:val="ListParagraph"/>
        <w:suppressAutoHyphens/>
        <w:spacing w:beforeLines="20" w:before="48" w:afterLines="20" w:after="48"/>
        <w:outlineLvl w:val="0"/>
        <w:rPr>
          <w:rFonts w:ascii="Times New Roman" w:hAnsi="Times New Roman" w:cs="Times New Roman"/>
          <w:spacing w:val="-2"/>
          <w:sz w:val="22"/>
          <w:szCs w:val="22"/>
        </w:rPr>
      </w:pPr>
    </w:p>
    <w:p w14:paraId="05EB1DEE" w14:textId="77777777" w:rsidR="008D0CE9" w:rsidRPr="00A22B9E" w:rsidRDefault="008D0CE9" w:rsidP="006630BC">
      <w:pPr>
        <w:suppressAutoHyphens/>
        <w:spacing w:beforeLines="20" w:before="48" w:afterLines="20" w:after="48"/>
        <w:ind w:left="720"/>
        <w:outlineLvl w:val="0"/>
        <w:rPr>
          <w:rFonts w:ascii="Times New Roman" w:hAnsi="Times New Roman" w:cs="Times New Roman"/>
          <w:spacing w:val="-2"/>
          <w:sz w:val="22"/>
          <w:szCs w:val="22"/>
        </w:rPr>
      </w:pPr>
      <w:r w:rsidRPr="00A22B9E">
        <w:rPr>
          <w:rFonts w:ascii="Times New Roman" w:hAnsi="Times New Roman" w:cs="Times New Roman"/>
          <w:spacing w:val="-2"/>
          <w:sz w:val="22"/>
          <w:szCs w:val="22"/>
          <w:u w:val="single"/>
        </w:rPr>
        <w:t>Change of Ownership</w:t>
      </w:r>
      <w:r w:rsidRPr="00CA2122">
        <w:rPr>
          <w:rFonts w:ascii="Times New Roman" w:hAnsi="Times New Roman" w:cs="Times New Roman"/>
          <w:spacing w:val="-2"/>
          <w:sz w:val="22"/>
          <w:szCs w:val="22"/>
        </w:rPr>
        <w:t>.</w:t>
      </w:r>
      <w:r w:rsidRPr="00A22B9E">
        <w:rPr>
          <w:rFonts w:ascii="Times New Roman" w:hAnsi="Times New Roman" w:cs="Times New Roman"/>
          <w:spacing w:val="-2"/>
          <w:sz w:val="22"/>
          <w:szCs w:val="22"/>
        </w:rPr>
        <w:t xml:space="preserve"> A </w:t>
      </w:r>
      <w:r w:rsidRPr="000A5364">
        <w:rPr>
          <w:rFonts w:ascii="Times New Roman" w:hAnsi="Times New Roman" w:cs="Times New Roman"/>
          <w:i/>
          <w:spacing w:val="-2"/>
          <w:sz w:val="22"/>
          <w:szCs w:val="22"/>
        </w:rPr>
        <w:t>bona fide</w:t>
      </w:r>
      <w:r w:rsidRPr="00A22B9E">
        <w:rPr>
          <w:rFonts w:ascii="Times New Roman" w:hAnsi="Times New Roman" w:cs="Times New Roman"/>
          <w:spacing w:val="-2"/>
          <w:sz w:val="22"/>
          <w:szCs w:val="22"/>
        </w:rPr>
        <w:t xml:space="preserve"> transfer, for reasonable consideration, of all the powers and </w:t>
      </w:r>
      <w:r w:rsidRPr="000A5364">
        <w:rPr>
          <w:rFonts w:ascii="Times New Roman" w:hAnsi="Times New Roman" w:cs="Times New Roman"/>
          <w:i/>
          <w:spacing w:val="-2"/>
          <w:sz w:val="22"/>
          <w:szCs w:val="22"/>
        </w:rPr>
        <w:t>indicia</w:t>
      </w:r>
      <w:r w:rsidRPr="00A22B9E">
        <w:rPr>
          <w:rFonts w:ascii="Times New Roman" w:hAnsi="Times New Roman" w:cs="Times New Roman"/>
          <w:spacing w:val="-2"/>
          <w:sz w:val="22"/>
          <w:szCs w:val="22"/>
        </w:rPr>
        <w:t xml:space="preserve"> of ownership. A Change of Ownership may not occur between Related Parties. A Change of Ownership must be a sale of assets of the Provider rather than a method of financing. A change in the legal form of the Provider does not constitute a Change of Ownership unless the other criteria are met.</w:t>
      </w:r>
    </w:p>
    <w:p w14:paraId="27E7F51A" w14:textId="77777777" w:rsidR="00186F7B" w:rsidRPr="00C47951" w:rsidRDefault="00186F7B" w:rsidP="006630BC">
      <w:pPr>
        <w:pStyle w:val="ListParagraph"/>
        <w:suppressAutoHyphens/>
        <w:spacing w:beforeLines="20" w:before="48" w:afterLines="20" w:after="48"/>
        <w:outlineLvl w:val="0"/>
        <w:rPr>
          <w:rFonts w:ascii="Times New Roman" w:hAnsi="Times New Roman" w:cs="Times New Roman"/>
          <w:spacing w:val="-2"/>
          <w:sz w:val="22"/>
          <w:szCs w:val="22"/>
          <w:u w:val="single"/>
        </w:rPr>
      </w:pPr>
    </w:p>
    <w:p w14:paraId="08B29E6C" w14:textId="77777777" w:rsidR="00664C41" w:rsidRPr="00F07CCF" w:rsidRDefault="008D0CE9" w:rsidP="006630BC">
      <w:pPr>
        <w:suppressAutoHyphens/>
        <w:spacing w:beforeLines="20" w:before="48" w:afterLines="20" w:after="48"/>
        <w:ind w:firstLine="720"/>
        <w:outlineLvl w:val="0"/>
        <w:rPr>
          <w:rFonts w:ascii="Times New Roman" w:hAnsi="Times New Roman" w:cs="Times New Roman"/>
          <w:spacing w:val="-2"/>
          <w:sz w:val="22"/>
          <w:szCs w:val="22"/>
        </w:rPr>
      </w:pPr>
      <w:r w:rsidRPr="00F07CCF">
        <w:rPr>
          <w:rFonts w:ascii="Times New Roman" w:hAnsi="Times New Roman" w:cs="Times New Roman"/>
          <w:spacing w:val="-2"/>
          <w:sz w:val="22"/>
          <w:szCs w:val="22"/>
          <w:u w:val="single"/>
        </w:rPr>
        <w:t>CMS</w:t>
      </w:r>
      <w:r w:rsidRPr="00CA2122">
        <w:rPr>
          <w:rFonts w:ascii="Times New Roman" w:hAnsi="Times New Roman" w:cs="Times New Roman"/>
          <w:spacing w:val="-2"/>
          <w:sz w:val="22"/>
          <w:szCs w:val="22"/>
        </w:rPr>
        <w:t>.</w:t>
      </w:r>
      <w:r w:rsidRPr="00F07CCF">
        <w:rPr>
          <w:rFonts w:ascii="Times New Roman" w:hAnsi="Times New Roman" w:cs="Times New Roman"/>
          <w:spacing w:val="-2"/>
          <w:sz w:val="22"/>
          <w:szCs w:val="22"/>
        </w:rPr>
        <w:t xml:space="preserve"> The federal Centers for Medicare &amp; Medicaid Services. </w:t>
      </w:r>
    </w:p>
    <w:p w14:paraId="47743CA6" w14:textId="77777777" w:rsidR="00186F7B" w:rsidRPr="00C47951" w:rsidRDefault="00186F7B" w:rsidP="006630BC">
      <w:pPr>
        <w:pStyle w:val="ListParagraph"/>
        <w:suppressAutoHyphens/>
        <w:spacing w:beforeLines="20" w:before="48" w:afterLines="20" w:after="48"/>
        <w:outlineLvl w:val="0"/>
        <w:rPr>
          <w:rFonts w:ascii="Times New Roman" w:hAnsi="Times New Roman" w:cs="Times New Roman"/>
          <w:spacing w:val="-2"/>
          <w:sz w:val="22"/>
          <w:szCs w:val="22"/>
        </w:rPr>
      </w:pPr>
    </w:p>
    <w:p w14:paraId="5147749C" w14:textId="77777777" w:rsidR="008D0CE9" w:rsidRPr="0067502D" w:rsidRDefault="008D0CE9" w:rsidP="006630BC">
      <w:pPr>
        <w:suppressAutoHyphens/>
        <w:spacing w:beforeLines="20" w:before="48" w:afterLines="20" w:after="48"/>
        <w:ind w:firstLine="720"/>
        <w:outlineLvl w:val="0"/>
        <w:rPr>
          <w:rFonts w:ascii="Times New Roman" w:hAnsi="Times New Roman" w:cs="Times New Roman"/>
          <w:spacing w:val="-2"/>
          <w:sz w:val="22"/>
          <w:szCs w:val="22"/>
        </w:rPr>
      </w:pPr>
      <w:r w:rsidRPr="0067502D">
        <w:rPr>
          <w:rFonts w:ascii="Times New Roman" w:hAnsi="Times New Roman" w:cs="Times New Roman"/>
          <w:spacing w:val="-2"/>
          <w:sz w:val="22"/>
          <w:szCs w:val="22"/>
          <w:u w:val="single"/>
        </w:rPr>
        <w:t>Department</w:t>
      </w:r>
      <w:r w:rsidRPr="0067502D">
        <w:rPr>
          <w:rFonts w:ascii="Times New Roman" w:hAnsi="Times New Roman" w:cs="Times New Roman"/>
          <w:spacing w:val="-2"/>
          <w:sz w:val="22"/>
          <w:szCs w:val="22"/>
        </w:rPr>
        <w:t>. The Massachusetts Department of Public Health.</w:t>
      </w:r>
    </w:p>
    <w:p w14:paraId="3D516960" w14:textId="77777777" w:rsidR="00186F7B" w:rsidRPr="00C47951" w:rsidRDefault="00186F7B" w:rsidP="006630BC">
      <w:pPr>
        <w:pStyle w:val="ListParagraph"/>
        <w:suppressAutoHyphens/>
        <w:spacing w:beforeLines="20" w:before="48" w:afterLines="20" w:after="48"/>
        <w:outlineLvl w:val="0"/>
        <w:rPr>
          <w:rFonts w:ascii="Times New Roman" w:hAnsi="Times New Roman" w:cs="Times New Roman"/>
          <w:spacing w:val="-2"/>
          <w:sz w:val="22"/>
          <w:szCs w:val="22"/>
        </w:rPr>
      </w:pPr>
    </w:p>
    <w:p w14:paraId="77446682" w14:textId="77777777" w:rsidR="008D0CE9" w:rsidRPr="00F07CCF" w:rsidRDefault="008D0CE9" w:rsidP="006630BC">
      <w:pPr>
        <w:suppressAutoHyphens/>
        <w:spacing w:beforeLines="20" w:before="48" w:afterLines="20" w:after="48"/>
        <w:ind w:left="720"/>
        <w:outlineLvl w:val="0"/>
        <w:rPr>
          <w:rFonts w:ascii="Times New Roman" w:hAnsi="Times New Roman" w:cs="Times New Roman"/>
          <w:spacing w:val="-2"/>
          <w:sz w:val="22"/>
          <w:szCs w:val="22"/>
        </w:rPr>
      </w:pPr>
      <w:r w:rsidRPr="00F07CCF">
        <w:rPr>
          <w:rFonts w:ascii="Times New Roman" w:hAnsi="Times New Roman" w:cs="Times New Roman"/>
          <w:spacing w:val="-2"/>
          <w:sz w:val="22"/>
          <w:szCs w:val="22"/>
          <w:u w:val="single"/>
        </w:rPr>
        <w:t>Direct Restorative Therapy</w:t>
      </w:r>
      <w:r w:rsidRPr="00F07CCF">
        <w:rPr>
          <w:rFonts w:ascii="Times New Roman" w:hAnsi="Times New Roman" w:cs="Times New Roman"/>
          <w:spacing w:val="-2"/>
          <w:sz w:val="22"/>
          <w:szCs w:val="22"/>
        </w:rPr>
        <w:t xml:space="preserve">. Services of physical therapists, occupational therapists, and speech, hearing, and language therapists provided directly to individual </w:t>
      </w:r>
      <w:r w:rsidR="0096646D">
        <w:rPr>
          <w:rFonts w:ascii="Times New Roman" w:hAnsi="Times New Roman" w:cs="Times New Roman"/>
          <w:spacing w:val="-2"/>
          <w:sz w:val="22"/>
          <w:szCs w:val="22"/>
        </w:rPr>
        <w:t>r</w:t>
      </w:r>
      <w:r w:rsidRPr="00F07CCF">
        <w:rPr>
          <w:rFonts w:ascii="Times New Roman" w:hAnsi="Times New Roman" w:cs="Times New Roman"/>
          <w:spacing w:val="-2"/>
          <w:sz w:val="22"/>
          <w:szCs w:val="22"/>
        </w:rPr>
        <w:t xml:space="preserve">esidents to reduce physical or mental disability and to restore the </w:t>
      </w:r>
      <w:r w:rsidR="0096646D">
        <w:rPr>
          <w:rFonts w:ascii="Times New Roman" w:hAnsi="Times New Roman" w:cs="Times New Roman"/>
          <w:spacing w:val="-2"/>
          <w:sz w:val="22"/>
          <w:szCs w:val="22"/>
        </w:rPr>
        <w:t>r</w:t>
      </w:r>
      <w:r w:rsidRPr="00F07CCF">
        <w:rPr>
          <w:rFonts w:ascii="Times New Roman" w:hAnsi="Times New Roman" w:cs="Times New Roman"/>
          <w:spacing w:val="-2"/>
          <w:sz w:val="22"/>
          <w:szCs w:val="22"/>
        </w:rPr>
        <w:t xml:space="preserve">esident to maximum functional level. Direct Restorative Therapy Services are provided only upon written order of a physician, physician assistant or nurse practitioner who has indicated anticipated goals and frequency of treatment to the individual </w:t>
      </w:r>
      <w:r w:rsidR="0096646D">
        <w:rPr>
          <w:rFonts w:ascii="Times New Roman" w:hAnsi="Times New Roman" w:cs="Times New Roman"/>
          <w:spacing w:val="-2"/>
          <w:sz w:val="22"/>
          <w:szCs w:val="22"/>
        </w:rPr>
        <w:t>r</w:t>
      </w:r>
      <w:r w:rsidRPr="00F07CCF">
        <w:rPr>
          <w:rFonts w:ascii="Times New Roman" w:hAnsi="Times New Roman" w:cs="Times New Roman"/>
          <w:spacing w:val="-2"/>
          <w:sz w:val="22"/>
          <w:szCs w:val="22"/>
        </w:rPr>
        <w:t xml:space="preserve">esident. Direct Restorative Therapy Services include supervisory, administrative, and consulting time associated with provision of the services. These include, but are not limited to, reviewing pre-admission referrals, informally communicating with families, scheduling treatments, completing resident care documentation including MDS documentation, screening of patients, writing orders, meeting with aides to discuss patients, consulting with physicians and nurse practitioners, managing equipment and assessing equipment needs of patients.    </w:t>
      </w:r>
    </w:p>
    <w:p w14:paraId="161D72E1" w14:textId="77777777" w:rsidR="00186F7B" w:rsidRPr="00C47951" w:rsidRDefault="00186F7B" w:rsidP="006630BC">
      <w:pPr>
        <w:pStyle w:val="ListParagraph"/>
        <w:suppressAutoHyphens/>
        <w:spacing w:beforeLines="20" w:before="48" w:afterLines="20" w:after="48"/>
        <w:outlineLvl w:val="0"/>
        <w:rPr>
          <w:rFonts w:ascii="Times New Roman" w:hAnsi="Times New Roman" w:cs="Times New Roman"/>
          <w:spacing w:val="-2"/>
          <w:sz w:val="22"/>
          <w:szCs w:val="22"/>
        </w:rPr>
      </w:pPr>
    </w:p>
    <w:p w14:paraId="02CCD9B7" w14:textId="77777777" w:rsidR="008D0CE9" w:rsidRPr="00F07CCF" w:rsidRDefault="008D0CE9" w:rsidP="006630BC">
      <w:pPr>
        <w:suppressAutoHyphens/>
        <w:spacing w:beforeLines="20" w:before="48" w:afterLines="20" w:after="48"/>
        <w:ind w:firstLine="720"/>
        <w:outlineLvl w:val="0"/>
        <w:rPr>
          <w:rFonts w:ascii="Times New Roman" w:hAnsi="Times New Roman" w:cs="Times New Roman"/>
          <w:spacing w:val="-2"/>
          <w:sz w:val="22"/>
          <w:szCs w:val="22"/>
        </w:rPr>
      </w:pPr>
      <w:r w:rsidRPr="00F07CCF">
        <w:rPr>
          <w:rFonts w:ascii="Times New Roman" w:hAnsi="Times New Roman" w:cs="Times New Roman"/>
          <w:spacing w:val="-2"/>
          <w:sz w:val="22"/>
          <w:szCs w:val="22"/>
          <w:u w:val="single"/>
        </w:rPr>
        <w:t>EOHHS</w:t>
      </w:r>
      <w:r w:rsidRPr="00F07CCF">
        <w:rPr>
          <w:rFonts w:ascii="Times New Roman" w:hAnsi="Times New Roman" w:cs="Times New Roman"/>
          <w:spacing w:val="-2"/>
          <w:sz w:val="22"/>
          <w:szCs w:val="22"/>
        </w:rPr>
        <w:t xml:space="preserve">.  The Executive Office of Health and Human Services </w:t>
      </w:r>
      <w:proofErr w:type="gramStart"/>
      <w:r w:rsidRPr="00F07CCF">
        <w:rPr>
          <w:rFonts w:ascii="Times New Roman" w:hAnsi="Times New Roman" w:cs="Times New Roman"/>
          <w:spacing w:val="-2"/>
          <w:sz w:val="22"/>
          <w:szCs w:val="22"/>
        </w:rPr>
        <w:t>established</w:t>
      </w:r>
      <w:proofErr w:type="gramEnd"/>
      <w:r w:rsidRPr="00F07CCF">
        <w:rPr>
          <w:rFonts w:ascii="Times New Roman" w:hAnsi="Times New Roman" w:cs="Times New Roman"/>
          <w:spacing w:val="-2"/>
          <w:sz w:val="22"/>
          <w:szCs w:val="22"/>
        </w:rPr>
        <w:t xml:space="preserve"> under M.G.L. c. 6A.</w:t>
      </w:r>
    </w:p>
    <w:p w14:paraId="07C8E8E6" w14:textId="77777777" w:rsidR="00186F7B" w:rsidRPr="00C47951" w:rsidRDefault="00186F7B" w:rsidP="006630BC">
      <w:pPr>
        <w:pStyle w:val="ListParagraph"/>
        <w:suppressAutoHyphens/>
        <w:spacing w:beforeLines="20" w:before="48" w:afterLines="20" w:after="48"/>
        <w:outlineLvl w:val="0"/>
        <w:rPr>
          <w:rFonts w:ascii="Times New Roman" w:hAnsi="Times New Roman" w:cs="Times New Roman"/>
          <w:spacing w:val="-2"/>
          <w:sz w:val="22"/>
          <w:szCs w:val="22"/>
        </w:rPr>
      </w:pPr>
    </w:p>
    <w:p w14:paraId="419B6180" w14:textId="77777777" w:rsidR="008D0CE9" w:rsidRPr="00F07CCF" w:rsidRDefault="008D0CE9" w:rsidP="006630BC">
      <w:pPr>
        <w:suppressAutoHyphens/>
        <w:spacing w:beforeLines="20" w:before="48" w:afterLines="20" w:after="48"/>
        <w:ind w:left="720"/>
        <w:outlineLvl w:val="0"/>
        <w:rPr>
          <w:rFonts w:ascii="Times New Roman" w:hAnsi="Times New Roman" w:cs="Times New Roman"/>
          <w:spacing w:val="-2"/>
          <w:sz w:val="22"/>
          <w:szCs w:val="22"/>
        </w:rPr>
      </w:pPr>
      <w:r w:rsidRPr="00F07CCF">
        <w:rPr>
          <w:rFonts w:ascii="Times New Roman" w:hAnsi="Times New Roman" w:cs="Times New Roman"/>
          <w:spacing w:val="-2"/>
          <w:sz w:val="22"/>
          <w:szCs w:val="22"/>
          <w:u w:val="single"/>
        </w:rPr>
        <w:t>Equipment</w:t>
      </w:r>
      <w:r w:rsidRPr="00F07CCF">
        <w:rPr>
          <w:rFonts w:ascii="Times New Roman" w:hAnsi="Times New Roman" w:cs="Times New Roman"/>
          <w:spacing w:val="-2"/>
          <w:sz w:val="22"/>
          <w:szCs w:val="22"/>
        </w:rPr>
        <w:t xml:space="preserve">. A fixed asset, usually moveable, accessory or supplemental to the </w:t>
      </w:r>
      <w:proofErr w:type="gramStart"/>
      <w:r w:rsidRPr="00F07CCF">
        <w:rPr>
          <w:rFonts w:ascii="Times New Roman" w:hAnsi="Times New Roman" w:cs="Times New Roman"/>
          <w:spacing w:val="-2"/>
          <w:sz w:val="22"/>
          <w:szCs w:val="22"/>
        </w:rPr>
        <w:t>Building</w:t>
      </w:r>
      <w:proofErr w:type="gramEnd"/>
      <w:r w:rsidRPr="00F07CCF">
        <w:rPr>
          <w:rFonts w:ascii="Times New Roman" w:hAnsi="Times New Roman" w:cs="Times New Roman"/>
          <w:spacing w:val="-2"/>
          <w:sz w:val="22"/>
          <w:szCs w:val="22"/>
        </w:rPr>
        <w:t>, including such items as beds, tables, and wheelchairs.</w:t>
      </w:r>
    </w:p>
    <w:p w14:paraId="00F840D7" w14:textId="77777777" w:rsidR="00186F7B" w:rsidRPr="00C47951" w:rsidRDefault="00186F7B" w:rsidP="006630BC">
      <w:pPr>
        <w:pStyle w:val="ListParagraph"/>
        <w:suppressAutoHyphens/>
        <w:spacing w:beforeLines="20" w:before="48" w:afterLines="20" w:after="48"/>
        <w:outlineLvl w:val="0"/>
        <w:rPr>
          <w:rFonts w:ascii="Times New Roman" w:hAnsi="Times New Roman" w:cs="Times New Roman"/>
          <w:spacing w:val="-2"/>
          <w:sz w:val="22"/>
          <w:szCs w:val="22"/>
        </w:rPr>
      </w:pPr>
    </w:p>
    <w:p w14:paraId="4EDC1806" w14:textId="77777777" w:rsidR="008D0CE9" w:rsidRPr="00F07CCF" w:rsidRDefault="008D0CE9" w:rsidP="006630BC">
      <w:pPr>
        <w:suppressAutoHyphens/>
        <w:spacing w:beforeLines="20" w:before="48" w:afterLines="20" w:after="48"/>
        <w:ind w:left="720"/>
        <w:outlineLvl w:val="0"/>
        <w:rPr>
          <w:rFonts w:ascii="Times New Roman" w:hAnsi="Times New Roman" w:cs="Times New Roman"/>
          <w:spacing w:val="-2"/>
          <w:sz w:val="22"/>
          <w:szCs w:val="22"/>
        </w:rPr>
      </w:pPr>
      <w:r w:rsidRPr="00F07CCF">
        <w:rPr>
          <w:rFonts w:ascii="Times New Roman" w:hAnsi="Times New Roman" w:cs="Times New Roman"/>
          <w:spacing w:val="-2"/>
          <w:sz w:val="22"/>
          <w:szCs w:val="22"/>
          <w:u w:val="single"/>
        </w:rPr>
        <w:t>Financing Contribution</w:t>
      </w:r>
      <w:r w:rsidRPr="00CA2122">
        <w:rPr>
          <w:rFonts w:ascii="Times New Roman" w:hAnsi="Times New Roman" w:cs="Times New Roman"/>
          <w:spacing w:val="-2"/>
          <w:sz w:val="22"/>
          <w:szCs w:val="22"/>
        </w:rPr>
        <w:t xml:space="preserve">. </w:t>
      </w:r>
      <w:r w:rsidRPr="00F07CCF">
        <w:rPr>
          <w:rFonts w:ascii="Times New Roman" w:hAnsi="Times New Roman" w:cs="Times New Roman"/>
          <w:spacing w:val="-2"/>
          <w:sz w:val="22"/>
          <w:szCs w:val="22"/>
        </w:rPr>
        <w:t>Payment for the use of necessary capital assets whether internally or externally funded.</w:t>
      </w:r>
    </w:p>
    <w:p w14:paraId="6C92868E" w14:textId="77777777" w:rsidR="00186F7B" w:rsidRPr="00C47951" w:rsidRDefault="00186F7B" w:rsidP="006630BC">
      <w:pPr>
        <w:pStyle w:val="ListParagraph"/>
        <w:suppressAutoHyphens/>
        <w:spacing w:beforeLines="20" w:before="48" w:afterLines="20" w:after="48"/>
        <w:outlineLvl w:val="0"/>
        <w:rPr>
          <w:rFonts w:ascii="Times New Roman" w:hAnsi="Times New Roman" w:cs="Times New Roman"/>
          <w:spacing w:val="-2"/>
          <w:sz w:val="22"/>
          <w:szCs w:val="22"/>
        </w:rPr>
      </w:pPr>
    </w:p>
    <w:p w14:paraId="4C40DBDD" w14:textId="77777777" w:rsidR="008D0CE9" w:rsidRPr="00F07CCF" w:rsidRDefault="008D0CE9" w:rsidP="006630BC">
      <w:pPr>
        <w:suppressAutoHyphens/>
        <w:spacing w:beforeLines="20" w:before="48" w:afterLines="20" w:after="48"/>
        <w:ind w:left="720"/>
        <w:outlineLvl w:val="0"/>
        <w:rPr>
          <w:rFonts w:ascii="Times New Roman" w:hAnsi="Times New Roman" w:cs="Times New Roman"/>
          <w:spacing w:val="-2"/>
          <w:sz w:val="22"/>
          <w:szCs w:val="22"/>
        </w:rPr>
      </w:pPr>
      <w:r w:rsidRPr="00F07CCF">
        <w:rPr>
          <w:rFonts w:ascii="Times New Roman" w:hAnsi="Times New Roman" w:cs="Times New Roman"/>
          <w:spacing w:val="-2"/>
          <w:sz w:val="22"/>
          <w:szCs w:val="22"/>
          <w:u w:val="single"/>
        </w:rPr>
        <w:t>Generally Available Employee Benefits</w:t>
      </w:r>
      <w:r w:rsidRPr="00CA2122">
        <w:rPr>
          <w:rFonts w:ascii="Times New Roman" w:hAnsi="Times New Roman" w:cs="Times New Roman"/>
          <w:spacing w:val="-2"/>
          <w:sz w:val="22"/>
          <w:szCs w:val="22"/>
        </w:rPr>
        <w:t>.</w:t>
      </w:r>
      <w:r w:rsidRPr="00F07CCF">
        <w:rPr>
          <w:rFonts w:ascii="Times New Roman" w:hAnsi="Times New Roman" w:cs="Times New Roman"/>
          <w:spacing w:val="-2"/>
          <w:sz w:val="22"/>
          <w:szCs w:val="22"/>
        </w:rPr>
        <w:t xml:space="preserve"> Employee benefits that are nondiscriminatory and available to all full-time employees.</w:t>
      </w:r>
    </w:p>
    <w:p w14:paraId="6F3F84E0" w14:textId="77777777" w:rsidR="00186F7B" w:rsidRPr="00C47951" w:rsidRDefault="00186F7B" w:rsidP="006630BC">
      <w:pPr>
        <w:pStyle w:val="ListParagraph"/>
        <w:suppressAutoHyphens/>
        <w:spacing w:beforeLines="20" w:before="48" w:afterLines="20" w:after="48"/>
        <w:outlineLvl w:val="0"/>
        <w:rPr>
          <w:rFonts w:ascii="Times New Roman" w:hAnsi="Times New Roman" w:cs="Times New Roman"/>
          <w:spacing w:val="-2"/>
          <w:sz w:val="22"/>
          <w:szCs w:val="22"/>
        </w:rPr>
      </w:pPr>
    </w:p>
    <w:p w14:paraId="72D96C2D" w14:textId="77777777" w:rsidR="008D0CE9" w:rsidRPr="00F07CCF" w:rsidRDefault="008D0CE9" w:rsidP="006630BC">
      <w:pPr>
        <w:suppressAutoHyphens/>
        <w:spacing w:beforeLines="20" w:before="48" w:afterLines="20" w:after="48"/>
        <w:ind w:left="720"/>
        <w:outlineLvl w:val="0"/>
        <w:rPr>
          <w:rFonts w:ascii="Times New Roman" w:hAnsi="Times New Roman" w:cs="Times New Roman"/>
          <w:spacing w:val="-2"/>
          <w:sz w:val="22"/>
          <w:szCs w:val="22"/>
        </w:rPr>
      </w:pPr>
      <w:r w:rsidRPr="00F07CCF">
        <w:rPr>
          <w:rFonts w:ascii="Times New Roman" w:hAnsi="Times New Roman" w:cs="Times New Roman"/>
          <w:spacing w:val="-2"/>
          <w:sz w:val="22"/>
          <w:szCs w:val="22"/>
          <w:u w:val="single"/>
        </w:rPr>
        <w:t>Hospital-Based Nursing Facility</w:t>
      </w:r>
      <w:r w:rsidRPr="00F07CCF">
        <w:rPr>
          <w:rFonts w:ascii="Times New Roman" w:hAnsi="Times New Roman" w:cs="Times New Roman"/>
          <w:spacing w:val="-2"/>
          <w:sz w:val="22"/>
          <w:szCs w:val="22"/>
        </w:rPr>
        <w:t xml:space="preserve">. A separate Nursing Facility Unit or Units located in a hospital building licensed for both hospital and Nursing Facility services in which the Nursing Facility licensed beds are less than </w:t>
      </w:r>
      <w:proofErr w:type="gramStart"/>
      <w:r w:rsidRPr="00F07CCF">
        <w:rPr>
          <w:rFonts w:ascii="Times New Roman" w:hAnsi="Times New Roman" w:cs="Times New Roman"/>
          <w:spacing w:val="-2"/>
          <w:sz w:val="22"/>
          <w:szCs w:val="22"/>
        </w:rPr>
        <w:t>a majority of</w:t>
      </w:r>
      <w:proofErr w:type="gramEnd"/>
      <w:r w:rsidRPr="00F07CCF">
        <w:rPr>
          <w:rFonts w:ascii="Times New Roman" w:hAnsi="Times New Roman" w:cs="Times New Roman"/>
          <w:spacing w:val="-2"/>
          <w:sz w:val="22"/>
          <w:szCs w:val="22"/>
        </w:rPr>
        <w:t xml:space="preserve"> the facility’s total licensed beds and the Nursing Facility patient days are less than a majority of the facility’s total patient days.</w:t>
      </w:r>
      <w:r w:rsidRPr="00F07CCF">
        <w:rPr>
          <w:rFonts w:ascii="Times New Roman" w:hAnsi="Times New Roman" w:cs="Times New Roman"/>
          <w:b/>
          <w:bCs/>
          <w:spacing w:val="-2"/>
          <w:sz w:val="22"/>
          <w:szCs w:val="22"/>
        </w:rPr>
        <w:t xml:space="preserve"> </w:t>
      </w:r>
      <w:r w:rsidRPr="00F07CCF">
        <w:rPr>
          <w:rFonts w:ascii="Times New Roman" w:hAnsi="Times New Roman" w:cs="Times New Roman"/>
          <w:spacing w:val="-2"/>
          <w:sz w:val="22"/>
          <w:szCs w:val="22"/>
        </w:rPr>
        <w:t>It does not include free-standing Nursing Facilities owned by hospitals.</w:t>
      </w:r>
    </w:p>
    <w:p w14:paraId="1A17DC48" w14:textId="77777777" w:rsidR="00186F7B" w:rsidRPr="00C47951" w:rsidRDefault="00186F7B" w:rsidP="006630BC">
      <w:pPr>
        <w:pStyle w:val="ListParagraph"/>
        <w:suppressAutoHyphens/>
        <w:spacing w:beforeLines="20" w:before="48" w:afterLines="20" w:after="48"/>
        <w:outlineLvl w:val="0"/>
        <w:rPr>
          <w:rFonts w:ascii="Times New Roman" w:hAnsi="Times New Roman" w:cs="Times New Roman"/>
          <w:spacing w:val="-2"/>
          <w:sz w:val="22"/>
          <w:szCs w:val="22"/>
        </w:rPr>
      </w:pPr>
    </w:p>
    <w:p w14:paraId="206A7938" w14:textId="77777777" w:rsidR="008D0CE9" w:rsidRPr="00F07CCF" w:rsidRDefault="008D0CE9" w:rsidP="006630BC">
      <w:pPr>
        <w:suppressAutoHyphens/>
        <w:spacing w:beforeLines="20" w:before="48" w:afterLines="20" w:after="48"/>
        <w:ind w:left="720"/>
        <w:outlineLvl w:val="0"/>
        <w:rPr>
          <w:rFonts w:ascii="Times New Roman" w:hAnsi="Times New Roman" w:cs="Times New Roman"/>
          <w:spacing w:val="-2"/>
          <w:sz w:val="22"/>
          <w:szCs w:val="22"/>
        </w:rPr>
      </w:pPr>
      <w:r w:rsidRPr="00F07CCF">
        <w:rPr>
          <w:rFonts w:ascii="Times New Roman" w:hAnsi="Times New Roman" w:cs="Times New Roman"/>
          <w:spacing w:val="-2"/>
          <w:sz w:val="22"/>
          <w:szCs w:val="22"/>
          <w:u w:val="single"/>
        </w:rPr>
        <w:t>Improvements</w:t>
      </w:r>
      <w:r w:rsidRPr="00F07CCF">
        <w:rPr>
          <w:rFonts w:ascii="Times New Roman" w:hAnsi="Times New Roman" w:cs="Times New Roman"/>
          <w:spacing w:val="-2"/>
          <w:sz w:val="22"/>
          <w:szCs w:val="22"/>
        </w:rPr>
        <w:t xml:space="preserve">. Expenditures that increase the quality of the </w:t>
      </w:r>
      <w:proofErr w:type="gramStart"/>
      <w:r w:rsidRPr="00F07CCF">
        <w:rPr>
          <w:rFonts w:ascii="Times New Roman" w:hAnsi="Times New Roman" w:cs="Times New Roman"/>
          <w:spacing w:val="-2"/>
          <w:sz w:val="22"/>
          <w:szCs w:val="22"/>
        </w:rPr>
        <w:t>Building</w:t>
      </w:r>
      <w:proofErr w:type="gramEnd"/>
      <w:r w:rsidRPr="00F07CCF">
        <w:rPr>
          <w:rFonts w:ascii="Times New Roman" w:hAnsi="Times New Roman" w:cs="Times New Roman"/>
          <w:spacing w:val="-2"/>
          <w:sz w:val="22"/>
          <w:szCs w:val="22"/>
        </w:rPr>
        <w:t xml:space="preserve"> by rearranging the Building layout or substituting improved components for old components so that the Provider is in some way better than it was before the renovation. Improvements do not add to or expand the square footage of the </w:t>
      </w:r>
      <w:proofErr w:type="gramStart"/>
      <w:r w:rsidRPr="00F07CCF">
        <w:rPr>
          <w:rFonts w:ascii="Times New Roman" w:hAnsi="Times New Roman" w:cs="Times New Roman"/>
          <w:spacing w:val="-2"/>
          <w:sz w:val="22"/>
          <w:szCs w:val="22"/>
        </w:rPr>
        <w:t>Building</w:t>
      </w:r>
      <w:proofErr w:type="gramEnd"/>
      <w:r w:rsidRPr="00F07CCF">
        <w:rPr>
          <w:rFonts w:ascii="Times New Roman" w:hAnsi="Times New Roman" w:cs="Times New Roman"/>
          <w:spacing w:val="-2"/>
          <w:sz w:val="22"/>
          <w:szCs w:val="22"/>
        </w:rPr>
        <w:t>. An improvement is measured by the Provider's increased productivity, greater capacity, or longer life.</w:t>
      </w:r>
    </w:p>
    <w:p w14:paraId="2FB922A0" w14:textId="77777777" w:rsidR="00186F7B" w:rsidRPr="00C47951" w:rsidRDefault="00186F7B" w:rsidP="006630BC">
      <w:pPr>
        <w:pStyle w:val="ListParagraph"/>
        <w:suppressAutoHyphens/>
        <w:spacing w:beforeLines="20" w:before="48" w:afterLines="20" w:after="48"/>
        <w:outlineLvl w:val="0"/>
        <w:rPr>
          <w:rFonts w:ascii="Times New Roman" w:hAnsi="Times New Roman" w:cs="Times New Roman"/>
          <w:spacing w:val="-2"/>
          <w:sz w:val="22"/>
          <w:szCs w:val="22"/>
        </w:rPr>
      </w:pPr>
    </w:p>
    <w:p w14:paraId="6C722053" w14:textId="77777777" w:rsidR="008D0CE9" w:rsidRPr="00F07CCF" w:rsidRDefault="008D0CE9" w:rsidP="006630BC">
      <w:pPr>
        <w:suppressAutoHyphens/>
        <w:spacing w:beforeLines="20" w:before="48" w:afterLines="20" w:after="48"/>
        <w:ind w:left="720"/>
        <w:outlineLvl w:val="0"/>
        <w:rPr>
          <w:rFonts w:ascii="Times New Roman" w:hAnsi="Times New Roman" w:cs="Times New Roman"/>
          <w:spacing w:val="-2"/>
          <w:sz w:val="22"/>
          <w:szCs w:val="22"/>
        </w:rPr>
      </w:pPr>
      <w:r w:rsidRPr="00F07CCF">
        <w:rPr>
          <w:rFonts w:ascii="Times New Roman" w:hAnsi="Times New Roman" w:cs="Times New Roman"/>
          <w:spacing w:val="-2"/>
          <w:sz w:val="22"/>
          <w:szCs w:val="22"/>
          <w:u w:val="single"/>
        </w:rPr>
        <w:t>Indirect Restorative Therapy</w:t>
      </w:r>
      <w:r w:rsidRPr="00F07CCF">
        <w:rPr>
          <w:rFonts w:ascii="Times New Roman" w:hAnsi="Times New Roman" w:cs="Times New Roman"/>
          <w:spacing w:val="-2"/>
          <w:sz w:val="22"/>
          <w:szCs w:val="22"/>
        </w:rPr>
        <w:t xml:space="preserve">.  Indirect Restorative Therapy Services consist only of services of physical therapists, occupational therapists, and speech, hearing and language therapists to provide the following: orientation programs for aides and assistants; in-service training to staff; consultation and planning for continuing care after discharge; pre-admission meetings with families; quality improvement activities such as record reviews, analysis of information and writing reports; personnel activities including hiring, firing, and interviewing; rehabilitation staff scheduling; and attending team meetings including quality improvement, falls, skin team, daily admissions, interdisciplinary, departmental staff, discharge planning, and family meetings when </w:t>
      </w:r>
      <w:r w:rsidR="006574DB">
        <w:rPr>
          <w:rFonts w:ascii="Times New Roman" w:hAnsi="Times New Roman" w:cs="Times New Roman"/>
          <w:spacing w:val="-2"/>
          <w:sz w:val="22"/>
          <w:szCs w:val="22"/>
        </w:rPr>
        <w:t xml:space="preserve">the </w:t>
      </w:r>
      <w:r w:rsidRPr="00F07CCF">
        <w:rPr>
          <w:rFonts w:ascii="Times New Roman" w:hAnsi="Times New Roman" w:cs="Times New Roman"/>
          <w:spacing w:val="-2"/>
          <w:sz w:val="22"/>
          <w:szCs w:val="22"/>
        </w:rPr>
        <w:t xml:space="preserve">resident is not present.    </w:t>
      </w:r>
    </w:p>
    <w:p w14:paraId="714F05F0" w14:textId="77777777" w:rsidR="00186F7B" w:rsidRPr="00C47951" w:rsidRDefault="00186F7B" w:rsidP="006630BC">
      <w:pPr>
        <w:pStyle w:val="ListParagraph"/>
        <w:suppressAutoHyphens/>
        <w:spacing w:beforeLines="20" w:before="48" w:afterLines="20" w:after="48"/>
        <w:outlineLvl w:val="0"/>
        <w:rPr>
          <w:rFonts w:ascii="Times New Roman" w:hAnsi="Times New Roman" w:cs="Times New Roman"/>
          <w:spacing w:val="-2"/>
          <w:sz w:val="22"/>
          <w:szCs w:val="22"/>
          <w:u w:val="single"/>
        </w:rPr>
      </w:pPr>
    </w:p>
    <w:p w14:paraId="7FA3B6B4" w14:textId="77777777" w:rsidR="008D0CE9" w:rsidRPr="00F07CCF" w:rsidRDefault="008D0CE9" w:rsidP="006630BC">
      <w:pPr>
        <w:suppressAutoHyphens/>
        <w:spacing w:beforeLines="20" w:before="48" w:afterLines="20" w:after="48"/>
        <w:ind w:left="720"/>
        <w:outlineLvl w:val="0"/>
        <w:rPr>
          <w:rFonts w:ascii="Times New Roman" w:hAnsi="Times New Roman" w:cs="Times New Roman"/>
          <w:spacing w:val="-2"/>
          <w:sz w:val="22"/>
          <w:szCs w:val="22"/>
        </w:rPr>
      </w:pPr>
      <w:r w:rsidRPr="00F07CCF">
        <w:rPr>
          <w:rFonts w:ascii="Times New Roman" w:hAnsi="Times New Roman" w:cs="Times New Roman"/>
          <w:spacing w:val="-2"/>
          <w:sz w:val="22"/>
          <w:szCs w:val="22"/>
          <w:u w:val="single"/>
        </w:rPr>
        <w:t>Industrial Accident Resident</w:t>
      </w:r>
      <w:r w:rsidRPr="00CA2122">
        <w:rPr>
          <w:rFonts w:ascii="Times New Roman" w:hAnsi="Times New Roman" w:cs="Times New Roman"/>
          <w:spacing w:val="-2"/>
          <w:sz w:val="22"/>
          <w:szCs w:val="22"/>
        </w:rPr>
        <w:t>.</w:t>
      </w:r>
      <w:r w:rsidRPr="00F07CCF">
        <w:rPr>
          <w:rFonts w:ascii="Times New Roman" w:hAnsi="Times New Roman" w:cs="Times New Roman"/>
          <w:spacing w:val="-2"/>
          <w:sz w:val="22"/>
          <w:szCs w:val="22"/>
        </w:rPr>
        <w:t xml:space="preserve"> A person receiving Nursing Facility services for which an employer or an insurer is liable under the </w:t>
      </w:r>
      <w:r w:rsidR="004F6C71">
        <w:rPr>
          <w:rFonts w:ascii="Times New Roman" w:hAnsi="Times New Roman" w:cs="Times New Roman"/>
          <w:spacing w:val="-2"/>
          <w:sz w:val="22"/>
          <w:szCs w:val="22"/>
        </w:rPr>
        <w:t>W</w:t>
      </w:r>
      <w:r w:rsidRPr="00F07CCF">
        <w:rPr>
          <w:rFonts w:ascii="Times New Roman" w:hAnsi="Times New Roman" w:cs="Times New Roman"/>
          <w:spacing w:val="-2"/>
          <w:sz w:val="22"/>
          <w:szCs w:val="22"/>
        </w:rPr>
        <w:t xml:space="preserve">orkers’ </w:t>
      </w:r>
      <w:r w:rsidR="004F6C71">
        <w:rPr>
          <w:rFonts w:ascii="Times New Roman" w:hAnsi="Times New Roman" w:cs="Times New Roman"/>
          <w:spacing w:val="-2"/>
          <w:sz w:val="22"/>
          <w:szCs w:val="22"/>
        </w:rPr>
        <w:t>C</w:t>
      </w:r>
      <w:r w:rsidRPr="00F07CCF">
        <w:rPr>
          <w:rFonts w:ascii="Times New Roman" w:hAnsi="Times New Roman" w:cs="Times New Roman"/>
          <w:spacing w:val="-2"/>
          <w:sz w:val="22"/>
          <w:szCs w:val="22"/>
        </w:rPr>
        <w:t xml:space="preserve">ompensation </w:t>
      </w:r>
      <w:r w:rsidR="004F6C71">
        <w:rPr>
          <w:rFonts w:ascii="Times New Roman" w:hAnsi="Times New Roman" w:cs="Times New Roman"/>
          <w:spacing w:val="-2"/>
          <w:sz w:val="22"/>
          <w:szCs w:val="22"/>
        </w:rPr>
        <w:t>A</w:t>
      </w:r>
      <w:r w:rsidRPr="00F07CCF">
        <w:rPr>
          <w:rFonts w:ascii="Times New Roman" w:hAnsi="Times New Roman" w:cs="Times New Roman"/>
          <w:spacing w:val="-2"/>
          <w:sz w:val="22"/>
          <w:szCs w:val="22"/>
        </w:rPr>
        <w:t>ct, M.G.L. c. 152.</w:t>
      </w:r>
    </w:p>
    <w:p w14:paraId="46A51499" w14:textId="77777777" w:rsidR="00186F7B" w:rsidRPr="00C47951" w:rsidRDefault="00186F7B" w:rsidP="006630BC">
      <w:pPr>
        <w:pStyle w:val="ListParagraph"/>
        <w:suppressAutoHyphens/>
        <w:spacing w:beforeLines="20" w:before="48" w:afterLines="20" w:after="48"/>
        <w:outlineLvl w:val="0"/>
        <w:rPr>
          <w:rFonts w:ascii="Times New Roman" w:hAnsi="Times New Roman" w:cs="Times New Roman"/>
          <w:spacing w:val="-2"/>
          <w:sz w:val="22"/>
          <w:szCs w:val="22"/>
        </w:rPr>
      </w:pPr>
    </w:p>
    <w:p w14:paraId="4613F923" w14:textId="77777777" w:rsidR="008D0CE9" w:rsidRPr="00F07CCF" w:rsidRDefault="008D0CE9" w:rsidP="006630BC">
      <w:pPr>
        <w:suppressAutoHyphens/>
        <w:spacing w:beforeLines="20" w:before="48" w:afterLines="20" w:after="48"/>
        <w:ind w:left="720"/>
        <w:outlineLvl w:val="0"/>
        <w:rPr>
          <w:rFonts w:ascii="Times New Roman" w:hAnsi="Times New Roman" w:cs="Times New Roman"/>
          <w:spacing w:val="-2"/>
          <w:sz w:val="22"/>
          <w:szCs w:val="22"/>
        </w:rPr>
      </w:pPr>
      <w:r w:rsidRPr="00F07CCF">
        <w:rPr>
          <w:rFonts w:ascii="Times New Roman" w:hAnsi="Times New Roman" w:cs="Times New Roman"/>
          <w:spacing w:val="-2"/>
          <w:sz w:val="22"/>
          <w:szCs w:val="22"/>
          <w:u w:val="single"/>
        </w:rPr>
        <w:t>Licensed Bed Capacity</w:t>
      </w:r>
      <w:r w:rsidRPr="00F07CCF">
        <w:rPr>
          <w:rFonts w:ascii="Times New Roman" w:hAnsi="Times New Roman" w:cs="Times New Roman"/>
          <w:spacing w:val="-2"/>
          <w:sz w:val="22"/>
          <w:szCs w:val="22"/>
        </w:rPr>
        <w:t>. The number of beds for which the Nursing Facility is either licensed by the Department of Public Health pursuant to 105 CMR 100.020</w:t>
      </w:r>
      <w:r w:rsidR="005B0712">
        <w:rPr>
          <w:rFonts w:ascii="Times New Roman" w:hAnsi="Times New Roman" w:cs="Times New Roman"/>
          <w:spacing w:val="-2"/>
          <w:sz w:val="22"/>
          <w:szCs w:val="22"/>
        </w:rPr>
        <w:t xml:space="preserve">: </w:t>
      </w:r>
      <w:r w:rsidR="005B0712">
        <w:rPr>
          <w:rFonts w:ascii="Times New Roman" w:hAnsi="Times New Roman" w:cs="Times New Roman"/>
          <w:i/>
          <w:spacing w:val="-2"/>
          <w:sz w:val="22"/>
          <w:szCs w:val="22"/>
        </w:rPr>
        <w:t>Definitions</w:t>
      </w:r>
      <w:r w:rsidRPr="00F07CCF">
        <w:rPr>
          <w:rFonts w:ascii="Times New Roman" w:hAnsi="Times New Roman" w:cs="Times New Roman"/>
          <w:spacing w:val="-2"/>
          <w:sz w:val="22"/>
          <w:szCs w:val="22"/>
        </w:rPr>
        <w:t>, or for a Nursing Facility operated by a government agency, the number of beds approved by the Department</w:t>
      </w:r>
      <w:r w:rsidR="00A11F19" w:rsidRPr="00F07CCF">
        <w:rPr>
          <w:rFonts w:ascii="Times New Roman" w:hAnsi="Times New Roman" w:cs="Times New Roman"/>
          <w:spacing w:val="-2"/>
          <w:sz w:val="22"/>
          <w:szCs w:val="22"/>
        </w:rPr>
        <w:t xml:space="preserve"> of Public Health</w:t>
      </w:r>
      <w:r w:rsidRPr="00F07CCF">
        <w:rPr>
          <w:rFonts w:ascii="Times New Roman" w:hAnsi="Times New Roman" w:cs="Times New Roman"/>
          <w:spacing w:val="-2"/>
          <w:sz w:val="22"/>
          <w:szCs w:val="22"/>
        </w:rPr>
        <w:t>. The Department</w:t>
      </w:r>
      <w:r w:rsidR="00A11F19" w:rsidRPr="00F07CCF">
        <w:rPr>
          <w:rFonts w:ascii="Times New Roman" w:hAnsi="Times New Roman" w:cs="Times New Roman"/>
          <w:spacing w:val="-2"/>
          <w:sz w:val="22"/>
          <w:szCs w:val="22"/>
        </w:rPr>
        <w:t xml:space="preserve"> of Public Health</w:t>
      </w:r>
      <w:r w:rsidRPr="00F07CCF">
        <w:rPr>
          <w:rFonts w:ascii="Times New Roman" w:hAnsi="Times New Roman" w:cs="Times New Roman"/>
          <w:spacing w:val="-2"/>
          <w:sz w:val="22"/>
          <w:szCs w:val="22"/>
        </w:rPr>
        <w:t xml:space="preserve"> issues a license for a particular level of care.</w:t>
      </w:r>
    </w:p>
    <w:p w14:paraId="07499F77" w14:textId="77777777" w:rsidR="00186F7B" w:rsidRPr="00C47951" w:rsidRDefault="00186F7B" w:rsidP="006630BC">
      <w:pPr>
        <w:pStyle w:val="ListParagraph"/>
        <w:suppressAutoHyphens/>
        <w:spacing w:beforeLines="20" w:before="48" w:afterLines="20" w:after="48"/>
        <w:outlineLvl w:val="0"/>
        <w:rPr>
          <w:rFonts w:ascii="Times New Roman" w:hAnsi="Times New Roman" w:cs="Times New Roman"/>
          <w:spacing w:val="-2"/>
          <w:sz w:val="22"/>
          <w:szCs w:val="22"/>
        </w:rPr>
      </w:pPr>
    </w:p>
    <w:p w14:paraId="2E77535A" w14:textId="77777777" w:rsidR="008D0CE9" w:rsidRPr="0067502D" w:rsidRDefault="008D0CE9" w:rsidP="006630BC">
      <w:pPr>
        <w:suppressAutoHyphens/>
        <w:spacing w:beforeLines="20" w:before="48" w:afterLines="20" w:after="48"/>
        <w:ind w:left="720"/>
        <w:outlineLvl w:val="0"/>
        <w:rPr>
          <w:rFonts w:ascii="Times New Roman" w:hAnsi="Times New Roman" w:cs="Times New Roman"/>
          <w:spacing w:val="-2"/>
          <w:sz w:val="22"/>
          <w:szCs w:val="22"/>
        </w:rPr>
      </w:pPr>
      <w:r w:rsidRPr="0067502D">
        <w:rPr>
          <w:rFonts w:ascii="Times New Roman" w:hAnsi="Times New Roman" w:cs="Times New Roman"/>
          <w:spacing w:val="-2"/>
          <w:sz w:val="22"/>
          <w:szCs w:val="22"/>
          <w:u w:val="single"/>
        </w:rPr>
        <w:t>Massachusetts Corporate Excise Tax</w:t>
      </w:r>
      <w:r w:rsidRPr="00CA2122">
        <w:rPr>
          <w:rFonts w:ascii="Times New Roman" w:hAnsi="Times New Roman" w:cs="Times New Roman"/>
          <w:spacing w:val="-2"/>
          <w:sz w:val="22"/>
          <w:szCs w:val="22"/>
        </w:rPr>
        <w:t>.</w:t>
      </w:r>
      <w:r w:rsidRPr="0067502D">
        <w:rPr>
          <w:rFonts w:ascii="Times New Roman" w:hAnsi="Times New Roman" w:cs="Times New Roman"/>
          <w:spacing w:val="-2"/>
          <w:sz w:val="22"/>
          <w:szCs w:val="22"/>
        </w:rPr>
        <w:t xml:space="preserve"> Those </w:t>
      </w:r>
      <w:proofErr w:type="gramStart"/>
      <w:r w:rsidRPr="0067502D">
        <w:rPr>
          <w:rFonts w:ascii="Times New Roman" w:hAnsi="Times New Roman" w:cs="Times New Roman"/>
          <w:spacing w:val="-2"/>
          <w:sz w:val="22"/>
          <w:szCs w:val="22"/>
        </w:rPr>
        <w:t>taxes that</w:t>
      </w:r>
      <w:proofErr w:type="gramEnd"/>
      <w:r w:rsidRPr="0067502D">
        <w:rPr>
          <w:rFonts w:ascii="Times New Roman" w:hAnsi="Times New Roman" w:cs="Times New Roman"/>
          <w:spacing w:val="-2"/>
          <w:sz w:val="22"/>
          <w:szCs w:val="22"/>
        </w:rPr>
        <w:t xml:space="preserve"> have been paid to the Massachusetts Department of Revenue in connection with the filing of Form 355A, Massachusetts Corporate Excise Tax Return.</w:t>
      </w:r>
    </w:p>
    <w:p w14:paraId="32C5633C" w14:textId="77777777" w:rsidR="00186F7B" w:rsidRPr="00C47951" w:rsidRDefault="00186F7B" w:rsidP="006630BC">
      <w:pPr>
        <w:pStyle w:val="ListParagraph"/>
        <w:suppressAutoHyphens/>
        <w:spacing w:beforeLines="20" w:before="48" w:afterLines="20" w:after="48"/>
        <w:outlineLvl w:val="0"/>
        <w:rPr>
          <w:rFonts w:ascii="Times New Roman" w:hAnsi="Times New Roman" w:cs="Times New Roman"/>
          <w:spacing w:val="-2"/>
          <w:sz w:val="22"/>
          <w:szCs w:val="22"/>
        </w:rPr>
      </w:pPr>
    </w:p>
    <w:p w14:paraId="597CCFD5" w14:textId="77777777" w:rsidR="00797560" w:rsidRPr="0067502D" w:rsidRDefault="008D0CE9" w:rsidP="006630BC">
      <w:pPr>
        <w:suppressAutoHyphens/>
        <w:spacing w:beforeLines="20" w:before="48" w:afterLines="20" w:after="48"/>
        <w:ind w:left="720"/>
        <w:outlineLvl w:val="0"/>
        <w:rPr>
          <w:rFonts w:ascii="Times New Roman" w:hAnsi="Times New Roman" w:cs="Times New Roman"/>
          <w:spacing w:val="-2"/>
          <w:sz w:val="22"/>
          <w:szCs w:val="22"/>
        </w:rPr>
      </w:pPr>
      <w:r w:rsidRPr="0067502D">
        <w:rPr>
          <w:rFonts w:ascii="Times New Roman" w:hAnsi="Times New Roman" w:cs="Times New Roman"/>
          <w:spacing w:val="-2"/>
          <w:sz w:val="22"/>
          <w:szCs w:val="22"/>
          <w:u w:val="single"/>
        </w:rPr>
        <w:lastRenderedPageBreak/>
        <w:t>Maximum Available Bed Days</w:t>
      </w:r>
      <w:r w:rsidRPr="00CA2122">
        <w:rPr>
          <w:rFonts w:ascii="Times New Roman" w:hAnsi="Times New Roman" w:cs="Times New Roman"/>
          <w:spacing w:val="-2"/>
          <w:sz w:val="22"/>
          <w:szCs w:val="22"/>
        </w:rPr>
        <w:t>.</w:t>
      </w:r>
      <w:r w:rsidRPr="0067502D">
        <w:rPr>
          <w:rFonts w:ascii="Times New Roman" w:hAnsi="Times New Roman" w:cs="Times New Roman"/>
          <w:spacing w:val="-2"/>
          <w:sz w:val="22"/>
          <w:szCs w:val="22"/>
        </w:rPr>
        <w:t xml:space="preserve"> The total number of licensed beds for the calendar year, determined by multiplying the Mean Licensed Bed Capacity for the calendar year by the days in the calendar year.</w:t>
      </w:r>
    </w:p>
    <w:p w14:paraId="243E12D2" w14:textId="77777777" w:rsidR="00186F7B" w:rsidRDefault="00186F7B" w:rsidP="006630BC">
      <w:pPr>
        <w:pStyle w:val="ListParagraph"/>
        <w:suppressAutoHyphens/>
        <w:spacing w:beforeLines="20" w:before="48" w:afterLines="20" w:after="48"/>
        <w:outlineLvl w:val="0"/>
        <w:rPr>
          <w:rFonts w:ascii="Times New Roman" w:hAnsi="Times New Roman" w:cs="Times New Roman"/>
          <w:spacing w:val="-2"/>
          <w:sz w:val="22"/>
          <w:szCs w:val="22"/>
        </w:rPr>
      </w:pPr>
    </w:p>
    <w:p w14:paraId="7C64C01A" w14:textId="77777777" w:rsidR="00305B42" w:rsidRDefault="008D0CE9" w:rsidP="006630BC">
      <w:pPr>
        <w:suppressAutoHyphens/>
        <w:spacing w:beforeLines="20" w:before="48" w:afterLines="20" w:after="48"/>
        <w:ind w:left="720"/>
        <w:outlineLvl w:val="0"/>
        <w:rPr>
          <w:rFonts w:ascii="Times New Roman" w:hAnsi="Times New Roman" w:cs="Times New Roman"/>
          <w:spacing w:val="-2"/>
          <w:sz w:val="22"/>
          <w:szCs w:val="22"/>
        </w:rPr>
      </w:pPr>
      <w:r w:rsidRPr="0067502D">
        <w:rPr>
          <w:rFonts w:ascii="Times New Roman" w:hAnsi="Times New Roman" w:cs="Times New Roman"/>
          <w:spacing w:val="-2"/>
          <w:sz w:val="22"/>
          <w:szCs w:val="22"/>
          <w:u w:val="single"/>
        </w:rPr>
        <w:t>Mean Licensed Bed Capacity</w:t>
      </w:r>
      <w:r w:rsidRPr="00E5061F">
        <w:rPr>
          <w:rFonts w:ascii="Times New Roman" w:hAnsi="Times New Roman" w:cs="Times New Roman"/>
          <w:spacing w:val="-2"/>
          <w:sz w:val="22"/>
          <w:szCs w:val="22"/>
        </w:rPr>
        <w:t>.</w:t>
      </w:r>
      <w:r w:rsidRPr="00CA2122">
        <w:rPr>
          <w:rFonts w:ascii="Times New Roman" w:hAnsi="Times New Roman" w:cs="Times New Roman"/>
          <w:spacing w:val="-2"/>
          <w:sz w:val="22"/>
          <w:szCs w:val="22"/>
        </w:rPr>
        <w:t xml:space="preserve"> </w:t>
      </w:r>
      <w:r w:rsidRPr="0067502D">
        <w:rPr>
          <w:rFonts w:ascii="Times New Roman" w:hAnsi="Times New Roman" w:cs="Times New Roman"/>
          <w:spacing w:val="-2"/>
          <w:sz w:val="22"/>
          <w:szCs w:val="22"/>
        </w:rPr>
        <w:t>A Provider’s weighted average Licensed Bed Capacity for the calendar year, determined by</w:t>
      </w:r>
      <w:r w:rsidR="00305B42">
        <w:rPr>
          <w:rFonts w:ascii="Times New Roman" w:hAnsi="Times New Roman" w:cs="Times New Roman"/>
          <w:spacing w:val="-2"/>
          <w:sz w:val="22"/>
          <w:szCs w:val="22"/>
        </w:rPr>
        <w:t>:</w:t>
      </w:r>
    </w:p>
    <w:p w14:paraId="402AA007" w14:textId="77777777" w:rsidR="00305B42" w:rsidRDefault="008D0CE9" w:rsidP="000A5364">
      <w:pPr>
        <w:tabs>
          <w:tab w:val="left" w:pos="1440"/>
        </w:tabs>
        <w:suppressAutoHyphens/>
        <w:spacing w:beforeLines="20" w:before="48" w:afterLines="20" w:after="48"/>
        <w:ind w:left="1440"/>
        <w:outlineLvl w:val="0"/>
        <w:rPr>
          <w:rFonts w:ascii="Times New Roman" w:hAnsi="Times New Roman" w:cs="Times New Roman"/>
          <w:spacing w:val="-2"/>
          <w:sz w:val="22"/>
          <w:szCs w:val="22"/>
        </w:rPr>
      </w:pPr>
      <w:r w:rsidRPr="0067502D">
        <w:rPr>
          <w:rFonts w:ascii="Times New Roman" w:hAnsi="Times New Roman" w:cs="Times New Roman"/>
          <w:spacing w:val="-2"/>
          <w:sz w:val="22"/>
          <w:szCs w:val="22"/>
        </w:rPr>
        <w:t>(</w:t>
      </w:r>
      <w:r w:rsidR="00305B42">
        <w:rPr>
          <w:rFonts w:ascii="Times New Roman" w:hAnsi="Times New Roman" w:cs="Times New Roman"/>
          <w:spacing w:val="-2"/>
          <w:sz w:val="22"/>
          <w:szCs w:val="22"/>
        </w:rPr>
        <w:t>a</w:t>
      </w:r>
      <w:r w:rsidRPr="0067502D">
        <w:rPr>
          <w:rFonts w:ascii="Times New Roman" w:hAnsi="Times New Roman" w:cs="Times New Roman"/>
          <w:spacing w:val="-2"/>
          <w:sz w:val="22"/>
          <w:szCs w:val="22"/>
        </w:rPr>
        <w:t xml:space="preserve">) </w:t>
      </w:r>
      <w:r w:rsidR="00305B42">
        <w:rPr>
          <w:rFonts w:ascii="Times New Roman" w:hAnsi="Times New Roman" w:cs="Times New Roman"/>
          <w:spacing w:val="-2"/>
          <w:sz w:val="22"/>
          <w:szCs w:val="22"/>
        </w:rPr>
        <w:t xml:space="preserve"> </w:t>
      </w:r>
      <w:r w:rsidRPr="0067502D">
        <w:rPr>
          <w:rFonts w:ascii="Times New Roman" w:hAnsi="Times New Roman" w:cs="Times New Roman"/>
          <w:spacing w:val="-2"/>
          <w:sz w:val="22"/>
          <w:szCs w:val="22"/>
        </w:rPr>
        <w:t xml:space="preserve">multiplying Maximum Available Bed Days for each level of care by the number of days in the calendar year for which the Nursing Facility was licensed for each </w:t>
      </w:r>
      <w:proofErr w:type="gramStart"/>
      <w:r w:rsidRPr="0067502D">
        <w:rPr>
          <w:rFonts w:ascii="Times New Roman" w:hAnsi="Times New Roman" w:cs="Times New Roman"/>
          <w:spacing w:val="-2"/>
          <w:sz w:val="22"/>
          <w:szCs w:val="22"/>
        </w:rPr>
        <w:t>level</w:t>
      </w:r>
      <w:r w:rsidR="00D22C73">
        <w:rPr>
          <w:rFonts w:ascii="Times New Roman" w:hAnsi="Times New Roman" w:cs="Times New Roman"/>
          <w:spacing w:val="-2"/>
          <w:sz w:val="22"/>
          <w:szCs w:val="22"/>
        </w:rPr>
        <w:t>;</w:t>
      </w:r>
      <w:proofErr w:type="gramEnd"/>
      <w:r w:rsidRPr="0067502D">
        <w:rPr>
          <w:rFonts w:ascii="Times New Roman" w:hAnsi="Times New Roman" w:cs="Times New Roman"/>
          <w:spacing w:val="-2"/>
          <w:sz w:val="22"/>
          <w:szCs w:val="22"/>
        </w:rPr>
        <w:t xml:space="preserve"> </w:t>
      </w:r>
    </w:p>
    <w:p w14:paraId="3E4A0CAD" w14:textId="77777777" w:rsidR="00305B42" w:rsidRDefault="008D0CE9" w:rsidP="000A5364">
      <w:pPr>
        <w:tabs>
          <w:tab w:val="left" w:pos="1440"/>
        </w:tabs>
        <w:suppressAutoHyphens/>
        <w:spacing w:beforeLines="20" w:before="48" w:afterLines="20" w:after="48"/>
        <w:ind w:left="1440"/>
        <w:outlineLvl w:val="0"/>
        <w:rPr>
          <w:rFonts w:ascii="Times New Roman" w:hAnsi="Times New Roman" w:cs="Times New Roman"/>
          <w:spacing w:val="-2"/>
          <w:sz w:val="22"/>
          <w:szCs w:val="22"/>
        </w:rPr>
      </w:pPr>
      <w:r w:rsidRPr="0067502D">
        <w:rPr>
          <w:rFonts w:ascii="Times New Roman" w:hAnsi="Times New Roman" w:cs="Times New Roman"/>
          <w:spacing w:val="-2"/>
          <w:sz w:val="22"/>
          <w:szCs w:val="22"/>
        </w:rPr>
        <w:t>(</w:t>
      </w:r>
      <w:r w:rsidR="00305B42">
        <w:rPr>
          <w:rFonts w:ascii="Times New Roman" w:hAnsi="Times New Roman" w:cs="Times New Roman"/>
          <w:spacing w:val="-2"/>
          <w:sz w:val="22"/>
          <w:szCs w:val="22"/>
        </w:rPr>
        <w:t>b</w:t>
      </w:r>
      <w:r w:rsidRPr="0067502D">
        <w:rPr>
          <w:rFonts w:ascii="Times New Roman" w:hAnsi="Times New Roman" w:cs="Times New Roman"/>
          <w:spacing w:val="-2"/>
          <w:sz w:val="22"/>
          <w:szCs w:val="22"/>
        </w:rPr>
        <w:t>)</w:t>
      </w:r>
      <w:r w:rsidR="00305B42">
        <w:rPr>
          <w:rFonts w:ascii="Times New Roman" w:hAnsi="Times New Roman" w:cs="Times New Roman"/>
          <w:spacing w:val="-2"/>
          <w:sz w:val="22"/>
          <w:szCs w:val="22"/>
        </w:rPr>
        <w:t xml:space="preserve"> </w:t>
      </w:r>
      <w:r w:rsidRPr="0067502D">
        <w:rPr>
          <w:rFonts w:ascii="Times New Roman" w:hAnsi="Times New Roman" w:cs="Times New Roman"/>
          <w:spacing w:val="-2"/>
          <w:sz w:val="22"/>
          <w:szCs w:val="22"/>
        </w:rPr>
        <w:t xml:space="preserve"> adding the Maximum Available Bed Days for each level</w:t>
      </w:r>
      <w:r w:rsidR="00D22C73">
        <w:rPr>
          <w:rFonts w:ascii="Times New Roman" w:hAnsi="Times New Roman" w:cs="Times New Roman"/>
          <w:spacing w:val="-2"/>
          <w:sz w:val="22"/>
          <w:szCs w:val="22"/>
        </w:rPr>
        <w:t>;</w:t>
      </w:r>
      <w:r w:rsidRPr="0067502D">
        <w:rPr>
          <w:rFonts w:ascii="Times New Roman" w:hAnsi="Times New Roman" w:cs="Times New Roman"/>
          <w:spacing w:val="-2"/>
          <w:sz w:val="22"/>
          <w:szCs w:val="22"/>
        </w:rPr>
        <w:t xml:space="preserve"> and </w:t>
      </w:r>
    </w:p>
    <w:p w14:paraId="39D52469" w14:textId="77777777" w:rsidR="00797560" w:rsidRPr="0067502D" w:rsidRDefault="008D0CE9" w:rsidP="000A5364">
      <w:pPr>
        <w:tabs>
          <w:tab w:val="left" w:pos="1440"/>
        </w:tabs>
        <w:suppressAutoHyphens/>
        <w:spacing w:beforeLines="20" w:before="48" w:afterLines="20" w:after="48"/>
        <w:ind w:left="1440"/>
        <w:outlineLvl w:val="0"/>
        <w:rPr>
          <w:rFonts w:ascii="Times New Roman" w:hAnsi="Times New Roman" w:cs="Times New Roman"/>
          <w:spacing w:val="-2"/>
          <w:sz w:val="22"/>
          <w:szCs w:val="22"/>
        </w:rPr>
      </w:pPr>
      <w:r w:rsidRPr="0067502D">
        <w:rPr>
          <w:rFonts w:ascii="Times New Roman" w:hAnsi="Times New Roman" w:cs="Times New Roman"/>
          <w:spacing w:val="-2"/>
          <w:sz w:val="22"/>
          <w:szCs w:val="22"/>
        </w:rPr>
        <w:t>(</w:t>
      </w:r>
      <w:r w:rsidR="00305B42">
        <w:rPr>
          <w:rFonts w:ascii="Times New Roman" w:hAnsi="Times New Roman" w:cs="Times New Roman"/>
          <w:spacing w:val="-2"/>
          <w:sz w:val="22"/>
          <w:szCs w:val="22"/>
        </w:rPr>
        <w:t>c</w:t>
      </w:r>
      <w:r w:rsidRPr="0067502D">
        <w:rPr>
          <w:rFonts w:ascii="Times New Roman" w:hAnsi="Times New Roman" w:cs="Times New Roman"/>
          <w:spacing w:val="-2"/>
          <w:sz w:val="22"/>
          <w:szCs w:val="22"/>
        </w:rPr>
        <w:t>)</w:t>
      </w:r>
      <w:r w:rsidR="00305B42">
        <w:rPr>
          <w:rFonts w:ascii="Times New Roman" w:hAnsi="Times New Roman" w:cs="Times New Roman"/>
          <w:spacing w:val="-2"/>
          <w:sz w:val="22"/>
          <w:szCs w:val="22"/>
        </w:rPr>
        <w:t xml:space="preserve"> </w:t>
      </w:r>
      <w:r w:rsidRPr="0067502D">
        <w:rPr>
          <w:rFonts w:ascii="Times New Roman" w:hAnsi="Times New Roman" w:cs="Times New Roman"/>
          <w:spacing w:val="-2"/>
          <w:sz w:val="22"/>
          <w:szCs w:val="22"/>
        </w:rPr>
        <w:t xml:space="preserve"> dividing the total Maximum Available Bed Days by the number of days in the calendar year.</w:t>
      </w:r>
    </w:p>
    <w:p w14:paraId="40E2A8A3" w14:textId="77777777" w:rsidR="00186F7B" w:rsidRDefault="00186F7B" w:rsidP="006630BC">
      <w:pPr>
        <w:pStyle w:val="ListParagraph"/>
        <w:suppressAutoHyphens/>
        <w:spacing w:beforeLines="20" w:before="48" w:afterLines="20" w:after="48"/>
        <w:outlineLvl w:val="0"/>
        <w:rPr>
          <w:rFonts w:ascii="Times New Roman" w:hAnsi="Times New Roman" w:cs="Times New Roman"/>
          <w:spacing w:val="-2"/>
          <w:sz w:val="22"/>
          <w:szCs w:val="22"/>
        </w:rPr>
      </w:pPr>
    </w:p>
    <w:p w14:paraId="526C3C8C" w14:textId="77777777" w:rsidR="00797560" w:rsidRPr="0067502D" w:rsidRDefault="008D0CE9" w:rsidP="006630BC">
      <w:pPr>
        <w:suppressAutoHyphens/>
        <w:spacing w:beforeLines="20" w:before="48" w:afterLines="20" w:after="48"/>
        <w:ind w:left="720"/>
        <w:outlineLvl w:val="0"/>
        <w:rPr>
          <w:rFonts w:ascii="Times New Roman" w:hAnsi="Times New Roman" w:cs="Times New Roman"/>
          <w:spacing w:val="-2"/>
          <w:sz w:val="22"/>
          <w:szCs w:val="22"/>
        </w:rPr>
      </w:pPr>
      <w:r w:rsidRPr="0067502D">
        <w:rPr>
          <w:rFonts w:ascii="Times New Roman" w:hAnsi="Times New Roman" w:cs="Times New Roman"/>
          <w:spacing w:val="-2"/>
          <w:sz w:val="22"/>
          <w:szCs w:val="22"/>
          <w:u w:val="single"/>
        </w:rPr>
        <w:t>Mortgage Acquisition Costs</w:t>
      </w:r>
      <w:r w:rsidRPr="00E5061F">
        <w:rPr>
          <w:rFonts w:ascii="Times New Roman" w:hAnsi="Times New Roman" w:cs="Times New Roman"/>
          <w:spacing w:val="-2"/>
          <w:sz w:val="22"/>
          <w:szCs w:val="22"/>
        </w:rPr>
        <w:t>.</w:t>
      </w:r>
      <w:r w:rsidRPr="00CA2122">
        <w:rPr>
          <w:rFonts w:ascii="Times New Roman" w:hAnsi="Times New Roman" w:cs="Times New Roman"/>
          <w:spacing w:val="-2"/>
          <w:sz w:val="22"/>
          <w:szCs w:val="22"/>
        </w:rPr>
        <w:t xml:space="preserve"> </w:t>
      </w:r>
      <w:r w:rsidRPr="0067502D">
        <w:rPr>
          <w:rFonts w:ascii="Times New Roman" w:hAnsi="Times New Roman" w:cs="Times New Roman"/>
          <w:spacing w:val="-2"/>
          <w:sz w:val="22"/>
          <w:szCs w:val="22"/>
        </w:rPr>
        <w:t xml:space="preserve">Those costs (such as finder's fees, certain legal fees, and filing fees) necessary to obtain long-term financing through a mortgage, bond, or other long-term debt instrument. </w:t>
      </w:r>
    </w:p>
    <w:p w14:paraId="1D5B9DB4" w14:textId="77777777" w:rsidR="00186F7B" w:rsidRDefault="00186F7B" w:rsidP="006630BC">
      <w:pPr>
        <w:pStyle w:val="ListParagraph"/>
        <w:suppressAutoHyphens/>
        <w:spacing w:beforeLines="20" w:before="48" w:afterLines="20" w:after="48"/>
        <w:outlineLvl w:val="0"/>
        <w:rPr>
          <w:rFonts w:ascii="Times New Roman" w:hAnsi="Times New Roman" w:cs="Times New Roman"/>
          <w:spacing w:val="-2"/>
          <w:sz w:val="22"/>
          <w:szCs w:val="22"/>
        </w:rPr>
      </w:pPr>
    </w:p>
    <w:p w14:paraId="5EBDC9DF" w14:textId="77777777" w:rsidR="00797560" w:rsidRPr="0067502D" w:rsidRDefault="008D0CE9" w:rsidP="006630BC">
      <w:pPr>
        <w:suppressAutoHyphens/>
        <w:spacing w:beforeLines="20" w:before="48" w:afterLines="20" w:after="48"/>
        <w:ind w:left="720"/>
        <w:outlineLvl w:val="0"/>
        <w:rPr>
          <w:rFonts w:ascii="Times New Roman" w:hAnsi="Times New Roman" w:cs="Times New Roman"/>
          <w:sz w:val="22"/>
          <w:szCs w:val="22"/>
        </w:rPr>
      </w:pPr>
      <w:r w:rsidRPr="0067502D">
        <w:rPr>
          <w:rFonts w:ascii="Times New Roman" w:hAnsi="Times New Roman" w:cs="Times New Roman"/>
          <w:spacing w:val="-2"/>
          <w:sz w:val="22"/>
          <w:szCs w:val="22"/>
          <w:u w:val="single"/>
        </w:rPr>
        <w:t>Nursing Costs</w:t>
      </w:r>
      <w:r w:rsidRPr="0067502D">
        <w:rPr>
          <w:rFonts w:ascii="Times New Roman" w:hAnsi="Times New Roman" w:cs="Times New Roman"/>
          <w:spacing w:val="-2"/>
          <w:sz w:val="22"/>
          <w:szCs w:val="22"/>
        </w:rPr>
        <w:t xml:space="preserve">. </w:t>
      </w:r>
      <w:r w:rsidRPr="0067502D">
        <w:rPr>
          <w:rFonts w:ascii="Times New Roman" w:hAnsi="Times New Roman" w:cs="Times New Roman"/>
          <w:sz w:val="22"/>
          <w:szCs w:val="22"/>
        </w:rPr>
        <w:t>Nursing costs include the Reported Costs for Director of Nurses, Registered Nurses, Licensed Practical Nurses, Nursing Aides, Nursing Assistants, Orderlies, Nursing Purchased Services, and the Workers</w:t>
      </w:r>
      <w:r w:rsidR="0096646D">
        <w:rPr>
          <w:rFonts w:ascii="Times New Roman" w:hAnsi="Times New Roman" w:cs="Times New Roman"/>
          <w:sz w:val="22"/>
          <w:szCs w:val="22"/>
        </w:rPr>
        <w:t>’</w:t>
      </w:r>
      <w:r w:rsidRPr="0067502D">
        <w:rPr>
          <w:rFonts w:ascii="Times New Roman" w:hAnsi="Times New Roman" w:cs="Times New Roman"/>
          <w:sz w:val="22"/>
          <w:szCs w:val="22"/>
        </w:rPr>
        <w:t xml:space="preserve"> Compensation expense, Payroll Tax expense, and Fringe Benefits, including Pension Expense, associated with those salaries.</w:t>
      </w:r>
    </w:p>
    <w:p w14:paraId="31F654CB" w14:textId="77777777" w:rsidR="00186F7B" w:rsidRPr="00797560" w:rsidRDefault="00186F7B" w:rsidP="006630BC">
      <w:pPr>
        <w:pStyle w:val="ListParagraph"/>
        <w:suppressAutoHyphens/>
        <w:spacing w:beforeLines="20" w:before="48" w:afterLines="20" w:after="48"/>
        <w:outlineLvl w:val="0"/>
        <w:rPr>
          <w:rFonts w:ascii="Times New Roman" w:hAnsi="Times New Roman" w:cs="Times New Roman"/>
          <w:spacing w:val="-2"/>
          <w:sz w:val="22"/>
          <w:szCs w:val="22"/>
        </w:rPr>
      </w:pPr>
    </w:p>
    <w:p w14:paraId="521FAEFC" w14:textId="77777777" w:rsidR="00797560" w:rsidRPr="0067502D" w:rsidRDefault="008D0CE9" w:rsidP="006630BC">
      <w:pPr>
        <w:suppressAutoHyphens/>
        <w:spacing w:beforeLines="20" w:before="48" w:afterLines="20" w:after="48"/>
        <w:ind w:left="720"/>
        <w:outlineLvl w:val="0"/>
        <w:rPr>
          <w:rFonts w:ascii="Times New Roman" w:hAnsi="Times New Roman" w:cs="Times New Roman"/>
          <w:spacing w:val="-2"/>
          <w:sz w:val="22"/>
          <w:szCs w:val="22"/>
        </w:rPr>
      </w:pPr>
      <w:r w:rsidRPr="0067502D">
        <w:rPr>
          <w:rFonts w:ascii="Times New Roman" w:hAnsi="Times New Roman" w:cs="Times New Roman"/>
          <w:spacing w:val="-2"/>
          <w:sz w:val="22"/>
          <w:szCs w:val="22"/>
          <w:u w:val="single"/>
        </w:rPr>
        <w:t>Nursing Facility</w:t>
      </w:r>
      <w:r w:rsidRPr="00E5061F">
        <w:rPr>
          <w:rFonts w:ascii="Times New Roman" w:hAnsi="Times New Roman" w:cs="Times New Roman"/>
          <w:spacing w:val="-2"/>
          <w:sz w:val="22"/>
          <w:szCs w:val="22"/>
        </w:rPr>
        <w:t>.</w:t>
      </w:r>
      <w:r w:rsidRPr="0067502D">
        <w:rPr>
          <w:rFonts w:ascii="Times New Roman" w:hAnsi="Times New Roman" w:cs="Times New Roman"/>
          <w:spacing w:val="-2"/>
          <w:sz w:val="22"/>
          <w:szCs w:val="22"/>
        </w:rPr>
        <w:t xml:space="preserve">  A nursing or convalescent home; an infirmary maintained in a town; a charitable home for the aged, as defined in M.G.L. c. 111, </w:t>
      </w:r>
      <w:r w:rsidR="009B6300">
        <w:rPr>
          <w:rFonts w:ascii="Times New Roman" w:hAnsi="Times New Roman" w:cs="Times New Roman"/>
          <w:spacing w:val="-2"/>
          <w:sz w:val="22"/>
          <w:szCs w:val="22"/>
        </w:rPr>
        <w:t xml:space="preserve">§ </w:t>
      </w:r>
      <w:r w:rsidRPr="0067502D">
        <w:rPr>
          <w:rFonts w:ascii="Times New Roman" w:hAnsi="Times New Roman" w:cs="Times New Roman"/>
          <w:spacing w:val="-2"/>
          <w:sz w:val="22"/>
          <w:szCs w:val="22"/>
        </w:rPr>
        <w:t xml:space="preserve">71; or a Nursing Facility operating under a hospital license issued by the Department pursuant to M.G.L. c. </w:t>
      </w:r>
      <w:proofErr w:type="gramStart"/>
      <w:r w:rsidRPr="0067502D">
        <w:rPr>
          <w:rFonts w:ascii="Times New Roman" w:hAnsi="Times New Roman" w:cs="Times New Roman"/>
          <w:spacing w:val="-2"/>
          <w:sz w:val="22"/>
          <w:szCs w:val="22"/>
        </w:rPr>
        <w:t>111, and</w:t>
      </w:r>
      <w:proofErr w:type="gramEnd"/>
      <w:r w:rsidRPr="0067502D">
        <w:rPr>
          <w:rFonts w:ascii="Times New Roman" w:hAnsi="Times New Roman" w:cs="Times New Roman"/>
          <w:spacing w:val="-2"/>
          <w:sz w:val="22"/>
          <w:szCs w:val="22"/>
        </w:rPr>
        <w:t xml:space="preserve"> certified by the Department for participation in MassHealth. It includes faci</w:t>
      </w:r>
      <w:r w:rsidR="00C91DE5" w:rsidRPr="0067502D">
        <w:rPr>
          <w:rFonts w:ascii="Times New Roman" w:hAnsi="Times New Roman" w:cs="Times New Roman"/>
          <w:spacing w:val="-2"/>
          <w:sz w:val="22"/>
          <w:szCs w:val="22"/>
        </w:rPr>
        <w:t>lities that operate a licensed Residential C</w:t>
      </w:r>
      <w:r w:rsidRPr="0067502D">
        <w:rPr>
          <w:rFonts w:ascii="Times New Roman" w:hAnsi="Times New Roman" w:cs="Times New Roman"/>
          <w:spacing w:val="-2"/>
          <w:sz w:val="22"/>
          <w:szCs w:val="22"/>
        </w:rPr>
        <w:t>are Unit within the Nursing Facility.</w:t>
      </w:r>
    </w:p>
    <w:p w14:paraId="2488DF14" w14:textId="77777777" w:rsidR="00186F7B" w:rsidRDefault="00186F7B" w:rsidP="003F2A37">
      <w:pPr>
        <w:pStyle w:val="ListParagraph"/>
        <w:suppressAutoHyphens/>
        <w:spacing w:beforeLines="20" w:before="48" w:afterLines="20" w:after="48"/>
        <w:outlineLvl w:val="0"/>
        <w:rPr>
          <w:rFonts w:ascii="Times New Roman" w:hAnsi="Times New Roman" w:cs="Times New Roman"/>
          <w:spacing w:val="-2"/>
          <w:sz w:val="22"/>
          <w:szCs w:val="22"/>
        </w:rPr>
      </w:pPr>
    </w:p>
    <w:p w14:paraId="31E2BA77" w14:textId="77777777" w:rsidR="00797560" w:rsidRPr="00B63F3F" w:rsidRDefault="008D0CE9" w:rsidP="003F2A37">
      <w:pPr>
        <w:suppressAutoHyphens/>
        <w:spacing w:beforeLines="20" w:before="48" w:afterLines="20" w:after="48"/>
        <w:ind w:left="720"/>
        <w:outlineLvl w:val="0"/>
        <w:rPr>
          <w:rFonts w:ascii="Times New Roman" w:hAnsi="Times New Roman" w:cs="Times New Roman"/>
          <w:spacing w:val="-2"/>
          <w:sz w:val="22"/>
          <w:szCs w:val="22"/>
        </w:rPr>
      </w:pPr>
      <w:r w:rsidRPr="00B63F3F">
        <w:rPr>
          <w:rFonts w:ascii="Times New Roman" w:hAnsi="Times New Roman" w:cs="Times New Roman"/>
          <w:spacing w:val="-2"/>
          <w:sz w:val="22"/>
          <w:szCs w:val="22"/>
          <w:u w:val="single"/>
        </w:rPr>
        <w:t>Other Fixed Costs</w:t>
      </w:r>
      <w:r w:rsidR="00E5323D" w:rsidRPr="00B63F3F">
        <w:rPr>
          <w:rFonts w:ascii="Times New Roman" w:hAnsi="Times New Roman" w:cs="Times New Roman"/>
          <w:spacing w:val="-2"/>
          <w:sz w:val="22"/>
          <w:szCs w:val="22"/>
        </w:rPr>
        <w:t>. Other Fixed Costs include real estate taxes, personal property t</w:t>
      </w:r>
      <w:r w:rsidRPr="00B63F3F">
        <w:rPr>
          <w:rFonts w:ascii="Times New Roman" w:hAnsi="Times New Roman" w:cs="Times New Roman"/>
          <w:spacing w:val="-2"/>
          <w:sz w:val="22"/>
          <w:szCs w:val="22"/>
        </w:rPr>
        <w:t>axes on the N</w:t>
      </w:r>
      <w:r w:rsidR="00E5323D" w:rsidRPr="00B63F3F">
        <w:rPr>
          <w:rFonts w:ascii="Times New Roman" w:hAnsi="Times New Roman" w:cs="Times New Roman"/>
          <w:spacing w:val="-2"/>
          <w:sz w:val="22"/>
          <w:szCs w:val="22"/>
        </w:rPr>
        <w:t>ursing Facility Equipment, the non-i</w:t>
      </w:r>
      <w:r w:rsidRPr="00B63F3F">
        <w:rPr>
          <w:rFonts w:ascii="Times New Roman" w:hAnsi="Times New Roman" w:cs="Times New Roman"/>
          <w:spacing w:val="-2"/>
          <w:sz w:val="22"/>
          <w:szCs w:val="22"/>
        </w:rPr>
        <w:t xml:space="preserve">ncome portion of the Massachusetts </w:t>
      </w:r>
      <w:r w:rsidR="00E5323D" w:rsidRPr="00B63F3F">
        <w:rPr>
          <w:rFonts w:ascii="Times New Roman" w:hAnsi="Times New Roman" w:cs="Times New Roman"/>
          <w:spacing w:val="-2"/>
          <w:sz w:val="22"/>
          <w:szCs w:val="22"/>
        </w:rPr>
        <w:t xml:space="preserve">Corporate Excise </w:t>
      </w:r>
      <w:r w:rsidR="006A74BF">
        <w:rPr>
          <w:rFonts w:ascii="Times New Roman" w:hAnsi="Times New Roman" w:cs="Times New Roman"/>
          <w:spacing w:val="-2"/>
          <w:sz w:val="22"/>
          <w:szCs w:val="22"/>
        </w:rPr>
        <w:t>T</w:t>
      </w:r>
      <w:r w:rsidR="00E5323D" w:rsidRPr="00B63F3F">
        <w:rPr>
          <w:rFonts w:ascii="Times New Roman" w:hAnsi="Times New Roman" w:cs="Times New Roman"/>
          <w:spacing w:val="-2"/>
          <w:sz w:val="22"/>
          <w:szCs w:val="22"/>
        </w:rPr>
        <w:t xml:space="preserve">ax, </w:t>
      </w:r>
      <w:proofErr w:type="gramStart"/>
      <w:r w:rsidR="00E5323D" w:rsidRPr="00B63F3F">
        <w:rPr>
          <w:rFonts w:ascii="Times New Roman" w:hAnsi="Times New Roman" w:cs="Times New Roman"/>
          <w:spacing w:val="-2"/>
          <w:sz w:val="22"/>
          <w:szCs w:val="22"/>
        </w:rPr>
        <w:t>Building</w:t>
      </w:r>
      <w:proofErr w:type="gramEnd"/>
      <w:r w:rsidR="00E5323D" w:rsidRPr="00B63F3F">
        <w:rPr>
          <w:rFonts w:ascii="Times New Roman" w:hAnsi="Times New Roman" w:cs="Times New Roman"/>
          <w:spacing w:val="-2"/>
          <w:sz w:val="22"/>
          <w:szCs w:val="22"/>
        </w:rPr>
        <w:t xml:space="preserve"> insurance, and r</w:t>
      </w:r>
      <w:r w:rsidRPr="00B63F3F">
        <w:rPr>
          <w:rFonts w:ascii="Times New Roman" w:hAnsi="Times New Roman" w:cs="Times New Roman"/>
          <w:spacing w:val="-2"/>
          <w:sz w:val="22"/>
          <w:szCs w:val="22"/>
        </w:rPr>
        <w:t>ental of Equipment located at the facility.</w:t>
      </w:r>
    </w:p>
    <w:p w14:paraId="6218238C" w14:textId="77777777" w:rsidR="00186F7B" w:rsidRDefault="00186F7B" w:rsidP="003F2A37">
      <w:pPr>
        <w:pStyle w:val="ListParagraph"/>
        <w:suppressAutoHyphens/>
        <w:spacing w:beforeLines="20" w:before="48" w:afterLines="20" w:after="48"/>
        <w:outlineLvl w:val="0"/>
        <w:rPr>
          <w:rFonts w:ascii="Times New Roman" w:hAnsi="Times New Roman" w:cs="Times New Roman"/>
          <w:spacing w:val="-2"/>
          <w:sz w:val="22"/>
          <w:szCs w:val="22"/>
        </w:rPr>
      </w:pPr>
    </w:p>
    <w:p w14:paraId="5318942A" w14:textId="77777777" w:rsidR="00797560" w:rsidRPr="00B63F3F" w:rsidRDefault="008D0CE9" w:rsidP="003F2A37">
      <w:pPr>
        <w:suppressAutoHyphens/>
        <w:spacing w:beforeLines="20" w:before="48" w:afterLines="20" w:after="48"/>
        <w:ind w:left="720"/>
        <w:outlineLvl w:val="0"/>
        <w:rPr>
          <w:rFonts w:ascii="Times New Roman" w:hAnsi="Times New Roman" w:cs="Times New Roman"/>
          <w:spacing w:val="-2"/>
          <w:sz w:val="22"/>
          <w:szCs w:val="22"/>
        </w:rPr>
      </w:pPr>
      <w:r w:rsidRPr="00B63F3F">
        <w:rPr>
          <w:rFonts w:ascii="Times New Roman" w:hAnsi="Times New Roman" w:cs="Times New Roman"/>
          <w:spacing w:val="-2"/>
          <w:sz w:val="22"/>
          <w:szCs w:val="22"/>
          <w:u w:val="single"/>
        </w:rPr>
        <w:t>Other Operating Costs.</w:t>
      </w:r>
      <w:r w:rsidRPr="00B63F3F">
        <w:rPr>
          <w:rFonts w:ascii="Times New Roman" w:hAnsi="Times New Roman" w:cs="Times New Roman"/>
          <w:spacing w:val="-2"/>
          <w:sz w:val="22"/>
          <w:szCs w:val="22"/>
        </w:rPr>
        <w:t xml:space="preserve"> Other Operating Costs include, but are not limited to the following reported costs: plant, operations and maintenance; dietary; laundry; housekeeping; ward clerks and medical record</w:t>
      </w:r>
      <w:r w:rsidR="006519BC" w:rsidRPr="00B63F3F">
        <w:rPr>
          <w:rFonts w:ascii="Times New Roman" w:hAnsi="Times New Roman" w:cs="Times New Roman"/>
          <w:spacing w:val="-2"/>
          <w:sz w:val="22"/>
          <w:szCs w:val="22"/>
        </w:rPr>
        <w:t>s librarian; medical director; advisory physician; u</w:t>
      </w:r>
      <w:r w:rsidRPr="00B63F3F">
        <w:rPr>
          <w:rFonts w:ascii="Times New Roman" w:hAnsi="Times New Roman" w:cs="Times New Roman"/>
          <w:spacing w:val="-2"/>
          <w:sz w:val="22"/>
          <w:szCs w:val="22"/>
        </w:rPr>
        <w:t>tilization</w:t>
      </w:r>
      <w:r w:rsidR="006519BC" w:rsidRPr="00B63F3F">
        <w:rPr>
          <w:rFonts w:ascii="Times New Roman" w:hAnsi="Times New Roman" w:cs="Times New Roman"/>
          <w:spacing w:val="-2"/>
          <w:sz w:val="22"/>
          <w:szCs w:val="22"/>
        </w:rPr>
        <w:t xml:space="preserve"> review committee; employee physical exams; other physician services; house medical supplies not resold; pharmacy consultant; social service w</w:t>
      </w:r>
      <w:r w:rsidRPr="00B63F3F">
        <w:rPr>
          <w:rFonts w:ascii="Times New Roman" w:hAnsi="Times New Roman" w:cs="Times New Roman"/>
          <w:spacing w:val="-2"/>
          <w:sz w:val="22"/>
          <w:szCs w:val="22"/>
        </w:rPr>
        <w:t>orker; Indirect Restorative</w:t>
      </w:r>
      <w:r w:rsidR="006519BC" w:rsidRPr="00B63F3F">
        <w:rPr>
          <w:rFonts w:ascii="Times New Roman" w:hAnsi="Times New Roman" w:cs="Times New Roman"/>
          <w:spacing w:val="-2"/>
          <w:sz w:val="22"/>
          <w:szCs w:val="22"/>
        </w:rPr>
        <w:t xml:space="preserve"> Therapy and recreation therapy expense; other required education; job related education; q</w:t>
      </w:r>
      <w:r w:rsidRPr="00B63F3F">
        <w:rPr>
          <w:rFonts w:ascii="Times New Roman" w:hAnsi="Times New Roman" w:cs="Times New Roman"/>
          <w:spacing w:val="-2"/>
          <w:sz w:val="22"/>
          <w:szCs w:val="22"/>
        </w:rPr>
        <w:t>uali</w:t>
      </w:r>
      <w:r w:rsidR="006519BC" w:rsidRPr="00B63F3F">
        <w:rPr>
          <w:rFonts w:ascii="Times New Roman" w:hAnsi="Times New Roman" w:cs="Times New Roman"/>
          <w:spacing w:val="-2"/>
          <w:sz w:val="22"/>
          <w:szCs w:val="22"/>
        </w:rPr>
        <w:t>ty assurance professionals; management minute questionnaire nurses; staff development coordinator; motor vehicle e</w:t>
      </w:r>
      <w:r w:rsidRPr="00B63F3F">
        <w:rPr>
          <w:rFonts w:ascii="Times New Roman" w:hAnsi="Times New Roman" w:cs="Times New Roman"/>
          <w:spacing w:val="-2"/>
          <w:sz w:val="22"/>
          <w:szCs w:val="22"/>
        </w:rPr>
        <w:t>xpenses including, but not limited to depreciation, mileage payments, repairs, insurance, excise taxes, finance charges, and sales tax; and Administrative and General Costs.</w:t>
      </w:r>
    </w:p>
    <w:p w14:paraId="70F8F515" w14:textId="77777777" w:rsidR="00186F7B" w:rsidRDefault="00186F7B" w:rsidP="003F2A37">
      <w:pPr>
        <w:pStyle w:val="ListParagraph"/>
        <w:suppressAutoHyphens/>
        <w:spacing w:beforeLines="20" w:before="48" w:afterLines="20" w:after="48"/>
        <w:outlineLvl w:val="0"/>
        <w:rPr>
          <w:rFonts w:ascii="Times New Roman" w:hAnsi="Times New Roman" w:cs="Times New Roman"/>
          <w:spacing w:val="-2"/>
          <w:sz w:val="22"/>
          <w:szCs w:val="22"/>
        </w:rPr>
      </w:pPr>
    </w:p>
    <w:p w14:paraId="19DF2110" w14:textId="77777777" w:rsidR="00797560" w:rsidRPr="00B63F3F" w:rsidRDefault="008D0CE9" w:rsidP="003F2A37">
      <w:pPr>
        <w:suppressAutoHyphens/>
        <w:spacing w:beforeLines="20" w:before="48" w:afterLines="20" w:after="48"/>
        <w:ind w:left="720"/>
        <w:outlineLvl w:val="0"/>
        <w:rPr>
          <w:rFonts w:ascii="Times New Roman" w:hAnsi="Times New Roman" w:cs="Times New Roman"/>
          <w:spacing w:val="-2"/>
          <w:sz w:val="22"/>
          <w:szCs w:val="22"/>
        </w:rPr>
      </w:pPr>
      <w:r w:rsidRPr="00B63F3F">
        <w:rPr>
          <w:rFonts w:ascii="Times New Roman" w:hAnsi="Times New Roman" w:cs="Times New Roman"/>
          <w:spacing w:val="-2"/>
          <w:sz w:val="22"/>
          <w:szCs w:val="22"/>
          <w:u w:val="single"/>
        </w:rPr>
        <w:lastRenderedPageBreak/>
        <w:t>Patient Days</w:t>
      </w:r>
      <w:r w:rsidRPr="00B63F3F">
        <w:rPr>
          <w:rFonts w:ascii="Times New Roman" w:hAnsi="Times New Roman" w:cs="Times New Roman"/>
          <w:spacing w:val="-2"/>
          <w:sz w:val="22"/>
          <w:szCs w:val="22"/>
        </w:rPr>
        <w:t xml:space="preserve">. The total number of days of occupancy by residents in the facility. The day of admission is included in the computation of Patient Days; the day of discharge is not included. If admission and discharge occur on the same day, one resident day is included in the computation. It includes days for which a Provider reserves a vacant bed for a </w:t>
      </w:r>
      <w:proofErr w:type="gramStart"/>
      <w:r w:rsidRPr="00B63F3F">
        <w:rPr>
          <w:rFonts w:ascii="Times New Roman" w:hAnsi="Times New Roman" w:cs="Times New Roman"/>
          <w:spacing w:val="-2"/>
          <w:sz w:val="22"/>
          <w:szCs w:val="22"/>
        </w:rPr>
        <w:t>Publicly-</w:t>
      </w:r>
      <w:r w:rsidR="007F1B49">
        <w:rPr>
          <w:rFonts w:ascii="Times New Roman" w:hAnsi="Times New Roman" w:cs="Times New Roman"/>
          <w:spacing w:val="-2"/>
          <w:sz w:val="22"/>
          <w:szCs w:val="22"/>
        </w:rPr>
        <w:t>a</w:t>
      </w:r>
      <w:r w:rsidRPr="00B63F3F">
        <w:rPr>
          <w:rFonts w:ascii="Times New Roman" w:hAnsi="Times New Roman" w:cs="Times New Roman"/>
          <w:spacing w:val="-2"/>
          <w:sz w:val="22"/>
          <w:szCs w:val="22"/>
        </w:rPr>
        <w:t>ided</w:t>
      </w:r>
      <w:proofErr w:type="gramEnd"/>
      <w:r w:rsidRPr="00B63F3F">
        <w:rPr>
          <w:rFonts w:ascii="Times New Roman" w:hAnsi="Times New Roman" w:cs="Times New Roman"/>
          <w:spacing w:val="-2"/>
          <w:sz w:val="22"/>
          <w:szCs w:val="22"/>
        </w:rPr>
        <w:t xml:space="preserve"> Resident temporarily placed in a different care situation, pursuant to an agreement between the Provider and the MassHealth agency. It also includes days for which a bed is held vacant and reserved for a non</w:t>
      </w:r>
      <w:r w:rsidRPr="00B63F3F">
        <w:rPr>
          <w:rFonts w:ascii="Times New Roman" w:hAnsi="Times New Roman" w:cs="Times New Roman"/>
          <w:spacing w:val="-2"/>
          <w:sz w:val="22"/>
          <w:szCs w:val="22"/>
        </w:rPr>
        <w:noBreakHyphen/>
        <w:t>publicly</w:t>
      </w:r>
      <w:r w:rsidRPr="00B63F3F">
        <w:rPr>
          <w:rFonts w:ascii="Times New Roman" w:hAnsi="Times New Roman" w:cs="Times New Roman"/>
          <w:spacing w:val="-2"/>
          <w:sz w:val="22"/>
          <w:szCs w:val="22"/>
        </w:rPr>
        <w:noBreakHyphen/>
        <w:t>aided resident.</w:t>
      </w:r>
    </w:p>
    <w:p w14:paraId="20043529" w14:textId="77777777" w:rsidR="00186F7B" w:rsidRDefault="00186F7B" w:rsidP="003F2A37">
      <w:pPr>
        <w:pStyle w:val="ListParagraph"/>
        <w:suppressAutoHyphens/>
        <w:spacing w:beforeLines="20" w:before="48" w:afterLines="20" w:after="48"/>
        <w:outlineLvl w:val="0"/>
        <w:rPr>
          <w:rFonts w:ascii="Times New Roman" w:hAnsi="Times New Roman" w:cs="Times New Roman"/>
          <w:spacing w:val="-2"/>
          <w:sz w:val="22"/>
          <w:szCs w:val="22"/>
        </w:rPr>
      </w:pPr>
    </w:p>
    <w:p w14:paraId="41D4E921" w14:textId="616B90F6" w:rsidR="0036022B" w:rsidRDefault="0036022B" w:rsidP="003F2A37">
      <w:pPr>
        <w:pStyle w:val="ListParagraph"/>
        <w:suppressAutoHyphens/>
        <w:spacing w:beforeLines="20" w:before="48" w:afterLines="20" w:after="48"/>
        <w:outlineLvl w:val="0"/>
        <w:rPr>
          <w:rFonts w:ascii="Times New Roman" w:hAnsi="Times New Roman" w:cs="Times New Roman"/>
          <w:spacing w:val="-2"/>
          <w:sz w:val="22"/>
          <w:szCs w:val="22"/>
        </w:rPr>
      </w:pPr>
      <w:r w:rsidRPr="00D97600">
        <w:rPr>
          <w:rFonts w:ascii="Times New Roman" w:hAnsi="Times New Roman" w:cs="Times New Roman"/>
          <w:spacing w:val="-2"/>
          <w:sz w:val="22"/>
          <w:szCs w:val="22"/>
          <w:u w:val="single"/>
        </w:rPr>
        <w:t>Presiding Officer</w:t>
      </w:r>
      <w:r w:rsidRPr="0036022B">
        <w:rPr>
          <w:rFonts w:ascii="Times New Roman" w:hAnsi="Times New Roman" w:cs="Times New Roman"/>
          <w:spacing w:val="-2"/>
          <w:sz w:val="22"/>
          <w:szCs w:val="22"/>
        </w:rPr>
        <w:t>. The individual(s) authorized by law or designated by the Center to conduct an Adjudicatory Proceeding</w:t>
      </w:r>
      <w:r>
        <w:rPr>
          <w:rFonts w:ascii="Times New Roman" w:hAnsi="Times New Roman" w:cs="Times New Roman"/>
          <w:spacing w:val="-2"/>
          <w:sz w:val="22"/>
          <w:szCs w:val="22"/>
        </w:rPr>
        <w:t>.</w:t>
      </w:r>
    </w:p>
    <w:p w14:paraId="57E383C8" w14:textId="77777777" w:rsidR="0036022B" w:rsidRDefault="0036022B" w:rsidP="003F2A37">
      <w:pPr>
        <w:pStyle w:val="ListParagraph"/>
        <w:suppressAutoHyphens/>
        <w:spacing w:beforeLines="20" w:before="48" w:afterLines="20" w:after="48"/>
        <w:outlineLvl w:val="0"/>
        <w:rPr>
          <w:rFonts w:ascii="Times New Roman" w:hAnsi="Times New Roman" w:cs="Times New Roman"/>
          <w:spacing w:val="-2"/>
          <w:sz w:val="22"/>
          <w:szCs w:val="22"/>
        </w:rPr>
      </w:pPr>
    </w:p>
    <w:p w14:paraId="5C783145" w14:textId="77777777" w:rsidR="00797560" w:rsidRPr="00B63F3F" w:rsidRDefault="008D0CE9" w:rsidP="003F2A37">
      <w:pPr>
        <w:suppressAutoHyphens/>
        <w:spacing w:beforeLines="20" w:before="48" w:afterLines="20" w:after="48"/>
        <w:ind w:left="720"/>
        <w:outlineLvl w:val="0"/>
        <w:rPr>
          <w:rFonts w:ascii="Times New Roman" w:hAnsi="Times New Roman" w:cs="Times New Roman"/>
          <w:spacing w:val="-2"/>
          <w:sz w:val="22"/>
          <w:szCs w:val="22"/>
        </w:rPr>
      </w:pPr>
      <w:r w:rsidRPr="00B63F3F">
        <w:rPr>
          <w:rFonts w:ascii="Times New Roman" w:hAnsi="Times New Roman" w:cs="Times New Roman"/>
          <w:spacing w:val="-2"/>
          <w:sz w:val="22"/>
          <w:szCs w:val="22"/>
          <w:u w:val="single"/>
        </w:rPr>
        <w:t>Provider</w:t>
      </w:r>
      <w:r w:rsidRPr="00B63F3F">
        <w:rPr>
          <w:rFonts w:ascii="Times New Roman" w:hAnsi="Times New Roman" w:cs="Times New Roman"/>
          <w:spacing w:val="-2"/>
          <w:sz w:val="22"/>
          <w:szCs w:val="22"/>
        </w:rPr>
        <w:t xml:space="preserve">. A Nursing Facility providing care to </w:t>
      </w:r>
      <w:proofErr w:type="gramStart"/>
      <w:r w:rsidRPr="00B63F3F">
        <w:rPr>
          <w:rFonts w:ascii="Times New Roman" w:hAnsi="Times New Roman" w:cs="Times New Roman"/>
          <w:spacing w:val="-2"/>
          <w:sz w:val="22"/>
          <w:szCs w:val="22"/>
        </w:rPr>
        <w:t>Publicly</w:t>
      </w:r>
      <w:r w:rsidR="00E5061F">
        <w:rPr>
          <w:rFonts w:ascii="Times New Roman" w:hAnsi="Times New Roman" w:cs="Times New Roman"/>
          <w:spacing w:val="-2"/>
          <w:sz w:val="22"/>
          <w:szCs w:val="22"/>
        </w:rPr>
        <w:t>-a</w:t>
      </w:r>
      <w:r w:rsidRPr="00B63F3F">
        <w:rPr>
          <w:rFonts w:ascii="Times New Roman" w:hAnsi="Times New Roman" w:cs="Times New Roman"/>
          <w:spacing w:val="-2"/>
          <w:sz w:val="22"/>
          <w:szCs w:val="22"/>
        </w:rPr>
        <w:t>ided</w:t>
      </w:r>
      <w:proofErr w:type="gramEnd"/>
      <w:r w:rsidRPr="00B63F3F">
        <w:rPr>
          <w:rFonts w:ascii="Times New Roman" w:hAnsi="Times New Roman" w:cs="Times New Roman"/>
          <w:spacing w:val="-2"/>
          <w:sz w:val="22"/>
          <w:szCs w:val="22"/>
        </w:rPr>
        <w:t xml:space="preserve"> Residents or Industrial Accident Residents.</w:t>
      </w:r>
    </w:p>
    <w:p w14:paraId="0A0719EF" w14:textId="77777777" w:rsidR="00186F7B" w:rsidRDefault="00186F7B" w:rsidP="003F2A37">
      <w:pPr>
        <w:pStyle w:val="ListParagraph"/>
        <w:suppressAutoHyphens/>
        <w:spacing w:beforeLines="20" w:before="48" w:afterLines="20" w:after="48"/>
        <w:outlineLvl w:val="0"/>
        <w:rPr>
          <w:rFonts w:ascii="Times New Roman" w:hAnsi="Times New Roman" w:cs="Times New Roman"/>
          <w:spacing w:val="-2"/>
          <w:sz w:val="22"/>
          <w:szCs w:val="22"/>
        </w:rPr>
      </w:pPr>
    </w:p>
    <w:p w14:paraId="4D7A8E96" w14:textId="77777777" w:rsidR="00797560" w:rsidRPr="00B63F3F" w:rsidRDefault="008D0CE9" w:rsidP="003F2A37">
      <w:pPr>
        <w:suppressAutoHyphens/>
        <w:spacing w:beforeLines="20" w:before="48" w:afterLines="20" w:after="48"/>
        <w:ind w:left="720"/>
        <w:outlineLvl w:val="0"/>
        <w:rPr>
          <w:rFonts w:ascii="Times New Roman" w:hAnsi="Times New Roman" w:cs="Times New Roman"/>
          <w:spacing w:val="-2"/>
          <w:sz w:val="22"/>
          <w:szCs w:val="22"/>
        </w:rPr>
      </w:pPr>
      <w:r w:rsidRPr="00B63F3F">
        <w:rPr>
          <w:rFonts w:ascii="Times New Roman" w:hAnsi="Times New Roman" w:cs="Times New Roman"/>
          <w:spacing w:val="-2"/>
          <w:sz w:val="22"/>
          <w:szCs w:val="22"/>
          <w:u w:val="single"/>
        </w:rPr>
        <w:t>Prudent Buyer Concept</w:t>
      </w:r>
      <w:r w:rsidRPr="00CA2122">
        <w:rPr>
          <w:rFonts w:ascii="Times New Roman" w:hAnsi="Times New Roman" w:cs="Times New Roman"/>
          <w:spacing w:val="-2"/>
          <w:sz w:val="22"/>
          <w:szCs w:val="22"/>
        </w:rPr>
        <w:t>.</w:t>
      </w:r>
      <w:r w:rsidRPr="00B63F3F">
        <w:rPr>
          <w:rFonts w:ascii="Times New Roman" w:hAnsi="Times New Roman" w:cs="Times New Roman"/>
          <w:spacing w:val="-2"/>
          <w:sz w:val="22"/>
          <w:szCs w:val="22"/>
        </w:rPr>
        <w:t xml:space="preserve"> The assumption that a purchase price that exceeds the market price for a supply or service is an unreasonable cost.</w:t>
      </w:r>
    </w:p>
    <w:p w14:paraId="71BCE323" w14:textId="77777777" w:rsidR="00186F7B" w:rsidRDefault="00186F7B" w:rsidP="003F2A37">
      <w:pPr>
        <w:pStyle w:val="ListParagraph"/>
        <w:suppressAutoHyphens/>
        <w:spacing w:beforeLines="20" w:before="48" w:afterLines="20" w:after="48"/>
        <w:outlineLvl w:val="0"/>
        <w:rPr>
          <w:rFonts w:ascii="Times New Roman" w:hAnsi="Times New Roman" w:cs="Times New Roman"/>
          <w:spacing w:val="-2"/>
          <w:sz w:val="22"/>
          <w:szCs w:val="22"/>
        </w:rPr>
      </w:pPr>
    </w:p>
    <w:p w14:paraId="76629CF7" w14:textId="77777777" w:rsidR="00797560" w:rsidRPr="00B63F3F" w:rsidRDefault="008D0CE9" w:rsidP="003F2A37">
      <w:pPr>
        <w:suppressAutoHyphens/>
        <w:spacing w:beforeLines="20" w:before="48" w:afterLines="20" w:after="48"/>
        <w:ind w:left="720"/>
        <w:outlineLvl w:val="0"/>
        <w:rPr>
          <w:rFonts w:ascii="Times New Roman" w:hAnsi="Times New Roman" w:cs="Times New Roman"/>
          <w:spacing w:val="-2"/>
          <w:sz w:val="22"/>
          <w:szCs w:val="22"/>
        </w:rPr>
      </w:pPr>
      <w:proofErr w:type="gramStart"/>
      <w:r w:rsidRPr="00B63F3F">
        <w:rPr>
          <w:rFonts w:ascii="Times New Roman" w:hAnsi="Times New Roman" w:cs="Times New Roman"/>
          <w:spacing w:val="-2"/>
          <w:sz w:val="22"/>
          <w:szCs w:val="22"/>
          <w:u w:val="single"/>
        </w:rPr>
        <w:t>Publicly-</w:t>
      </w:r>
      <w:r w:rsidR="009B6300">
        <w:rPr>
          <w:rFonts w:ascii="Times New Roman" w:hAnsi="Times New Roman" w:cs="Times New Roman"/>
          <w:spacing w:val="-2"/>
          <w:sz w:val="22"/>
          <w:szCs w:val="22"/>
          <w:u w:val="single"/>
        </w:rPr>
        <w:t>a</w:t>
      </w:r>
      <w:r w:rsidRPr="00B63F3F">
        <w:rPr>
          <w:rFonts w:ascii="Times New Roman" w:hAnsi="Times New Roman" w:cs="Times New Roman"/>
          <w:spacing w:val="-2"/>
          <w:sz w:val="22"/>
          <w:szCs w:val="22"/>
          <w:u w:val="single"/>
        </w:rPr>
        <w:t>ided</w:t>
      </w:r>
      <w:proofErr w:type="gramEnd"/>
      <w:r w:rsidRPr="00B63F3F">
        <w:rPr>
          <w:rFonts w:ascii="Times New Roman" w:hAnsi="Times New Roman" w:cs="Times New Roman"/>
          <w:spacing w:val="-2"/>
          <w:sz w:val="22"/>
          <w:szCs w:val="22"/>
          <w:u w:val="single"/>
        </w:rPr>
        <w:t xml:space="preserve"> Resident</w:t>
      </w:r>
      <w:r w:rsidRPr="00B63F3F">
        <w:rPr>
          <w:rFonts w:ascii="Times New Roman" w:hAnsi="Times New Roman" w:cs="Times New Roman"/>
          <w:spacing w:val="-2"/>
          <w:sz w:val="22"/>
          <w:szCs w:val="22"/>
        </w:rPr>
        <w:t xml:space="preserve">. A person for whom care in a Nursing Facility is in whole or in part subsidized by the Commonwealth or a political subdivision of the Commonwealth. </w:t>
      </w:r>
      <w:proofErr w:type="gramStart"/>
      <w:r w:rsidRPr="00B63F3F">
        <w:rPr>
          <w:rFonts w:ascii="Times New Roman" w:hAnsi="Times New Roman" w:cs="Times New Roman"/>
          <w:spacing w:val="-2"/>
          <w:sz w:val="22"/>
          <w:szCs w:val="22"/>
        </w:rPr>
        <w:t>Publicly</w:t>
      </w:r>
      <w:r w:rsidR="009B6300">
        <w:rPr>
          <w:rFonts w:ascii="Times New Roman" w:hAnsi="Times New Roman" w:cs="Times New Roman"/>
          <w:spacing w:val="-2"/>
          <w:sz w:val="22"/>
          <w:szCs w:val="22"/>
        </w:rPr>
        <w:t>-a</w:t>
      </w:r>
      <w:r w:rsidRPr="00B63F3F">
        <w:rPr>
          <w:rFonts w:ascii="Times New Roman" w:hAnsi="Times New Roman" w:cs="Times New Roman"/>
          <w:spacing w:val="-2"/>
          <w:sz w:val="22"/>
          <w:szCs w:val="22"/>
        </w:rPr>
        <w:t>ided</w:t>
      </w:r>
      <w:proofErr w:type="gramEnd"/>
      <w:r w:rsidRPr="00B63F3F">
        <w:rPr>
          <w:rFonts w:ascii="Times New Roman" w:hAnsi="Times New Roman" w:cs="Times New Roman"/>
          <w:spacing w:val="-2"/>
          <w:sz w:val="22"/>
          <w:szCs w:val="22"/>
        </w:rPr>
        <w:t xml:space="preserve"> Residents do not include residents whose care is in whole or in part subsidized by Medicare.</w:t>
      </w:r>
    </w:p>
    <w:p w14:paraId="402C9542" w14:textId="77777777" w:rsidR="00186F7B" w:rsidRDefault="00186F7B" w:rsidP="003F2A37">
      <w:pPr>
        <w:pStyle w:val="ListParagraph"/>
        <w:suppressAutoHyphens/>
        <w:spacing w:beforeLines="20" w:before="48" w:afterLines="20" w:after="48"/>
        <w:outlineLvl w:val="0"/>
        <w:rPr>
          <w:rFonts w:ascii="Times New Roman" w:hAnsi="Times New Roman" w:cs="Times New Roman"/>
          <w:spacing w:val="-2"/>
          <w:sz w:val="22"/>
          <w:szCs w:val="22"/>
        </w:rPr>
      </w:pPr>
    </w:p>
    <w:p w14:paraId="0966E39D" w14:textId="77777777" w:rsidR="00797560" w:rsidRPr="00B63F3F" w:rsidRDefault="008D0CE9" w:rsidP="003F2A37">
      <w:pPr>
        <w:suppressAutoHyphens/>
        <w:spacing w:beforeLines="20" w:before="48" w:afterLines="20" w:after="48"/>
        <w:ind w:left="720"/>
        <w:outlineLvl w:val="0"/>
        <w:rPr>
          <w:rFonts w:ascii="Times New Roman" w:hAnsi="Times New Roman" w:cs="Times New Roman"/>
          <w:spacing w:val="-2"/>
          <w:sz w:val="22"/>
          <w:szCs w:val="22"/>
        </w:rPr>
      </w:pPr>
      <w:r w:rsidRPr="00B63F3F">
        <w:rPr>
          <w:rFonts w:ascii="Times New Roman" w:hAnsi="Times New Roman" w:cs="Times New Roman"/>
          <w:spacing w:val="-2"/>
          <w:sz w:val="22"/>
          <w:szCs w:val="22"/>
          <w:u w:val="single"/>
        </w:rPr>
        <w:t>Related Party</w:t>
      </w:r>
      <w:r w:rsidRPr="00B63F3F">
        <w:rPr>
          <w:rFonts w:ascii="Times New Roman" w:hAnsi="Times New Roman" w:cs="Times New Roman"/>
          <w:spacing w:val="-2"/>
          <w:sz w:val="22"/>
          <w:szCs w:val="22"/>
        </w:rPr>
        <w:t>. An individual or organization associated or affiliated with, or that has control of, or is controlled by, the Provider; or is related to the Provider, or any director, stockholder, trustee, partner or administrator of the Provider by common ownership or control or in a manner specified in sections 267(b) and (c) of the Internal Revenue Code of 1954 as amended provided, however, that 10% is the operative factor as set out in sections 267(b)(2) and (3). Related individuals include spouses, parents, children, spouses of children, grandchildren, siblings, fathers-in-law, mothers-in-law, brothers-in-law, and sisters-in-law.</w:t>
      </w:r>
    </w:p>
    <w:p w14:paraId="4B36C152" w14:textId="77777777" w:rsidR="00186F7B" w:rsidRDefault="00186F7B" w:rsidP="003F2A37">
      <w:pPr>
        <w:pStyle w:val="ListParagraph"/>
        <w:suppressAutoHyphens/>
        <w:spacing w:beforeLines="20" w:before="48" w:afterLines="20" w:after="48"/>
        <w:outlineLvl w:val="0"/>
        <w:rPr>
          <w:rFonts w:ascii="Times New Roman" w:hAnsi="Times New Roman" w:cs="Times New Roman"/>
          <w:spacing w:val="-2"/>
          <w:sz w:val="22"/>
          <w:szCs w:val="22"/>
        </w:rPr>
      </w:pPr>
    </w:p>
    <w:p w14:paraId="0EA344FA" w14:textId="77777777" w:rsidR="00797560" w:rsidRPr="0067502D" w:rsidRDefault="008D0CE9" w:rsidP="003F2A37">
      <w:pPr>
        <w:suppressAutoHyphens/>
        <w:spacing w:beforeLines="20" w:before="48" w:afterLines="20" w:after="48"/>
        <w:ind w:firstLine="720"/>
        <w:outlineLvl w:val="0"/>
        <w:rPr>
          <w:rFonts w:ascii="Times New Roman" w:hAnsi="Times New Roman" w:cs="Times New Roman"/>
          <w:spacing w:val="-2"/>
          <w:sz w:val="22"/>
          <w:szCs w:val="22"/>
        </w:rPr>
      </w:pPr>
      <w:r w:rsidRPr="0067502D">
        <w:rPr>
          <w:rFonts w:ascii="Times New Roman" w:hAnsi="Times New Roman" w:cs="Times New Roman"/>
          <w:spacing w:val="-2"/>
          <w:sz w:val="22"/>
          <w:szCs w:val="22"/>
          <w:u w:val="single"/>
        </w:rPr>
        <w:t>Reported Costs</w:t>
      </w:r>
      <w:r w:rsidRPr="0067502D">
        <w:rPr>
          <w:rFonts w:ascii="Times New Roman" w:hAnsi="Times New Roman" w:cs="Times New Roman"/>
          <w:spacing w:val="-2"/>
          <w:sz w:val="22"/>
          <w:szCs w:val="22"/>
        </w:rPr>
        <w:t>. All costs reported in the cost report, less costs adjusted and/or self-disallowed</w:t>
      </w:r>
      <w:r w:rsidR="00C91DE5" w:rsidRPr="0067502D">
        <w:rPr>
          <w:rFonts w:ascii="Times New Roman" w:hAnsi="Times New Roman" w:cs="Times New Roman"/>
          <w:spacing w:val="-2"/>
          <w:sz w:val="22"/>
          <w:szCs w:val="22"/>
        </w:rPr>
        <w:t>.</w:t>
      </w:r>
      <w:r w:rsidRPr="0067502D">
        <w:rPr>
          <w:rFonts w:ascii="Times New Roman" w:hAnsi="Times New Roman" w:cs="Times New Roman"/>
          <w:spacing w:val="-2"/>
          <w:sz w:val="22"/>
          <w:szCs w:val="22"/>
        </w:rPr>
        <w:t xml:space="preserve"> </w:t>
      </w:r>
    </w:p>
    <w:p w14:paraId="2899EAA9" w14:textId="77777777" w:rsidR="00186F7B" w:rsidRDefault="00186F7B" w:rsidP="003F2A37">
      <w:pPr>
        <w:pStyle w:val="ListParagraph"/>
        <w:suppressAutoHyphens/>
        <w:spacing w:beforeLines="20" w:before="48" w:afterLines="20" w:after="48"/>
        <w:outlineLvl w:val="0"/>
        <w:rPr>
          <w:rFonts w:ascii="Times New Roman" w:hAnsi="Times New Roman" w:cs="Times New Roman"/>
          <w:spacing w:val="-2"/>
          <w:sz w:val="22"/>
          <w:szCs w:val="22"/>
        </w:rPr>
      </w:pPr>
    </w:p>
    <w:p w14:paraId="33CC25F2" w14:textId="77777777" w:rsidR="00797560" w:rsidRPr="0067502D" w:rsidRDefault="008D0CE9" w:rsidP="003F2A37">
      <w:pPr>
        <w:suppressAutoHyphens/>
        <w:spacing w:beforeLines="20" w:before="48" w:afterLines="20" w:after="48"/>
        <w:ind w:left="720"/>
        <w:outlineLvl w:val="0"/>
        <w:rPr>
          <w:rFonts w:ascii="Times New Roman" w:hAnsi="Times New Roman" w:cs="Times New Roman"/>
          <w:spacing w:val="-2"/>
          <w:sz w:val="22"/>
          <w:szCs w:val="22"/>
        </w:rPr>
      </w:pPr>
      <w:r w:rsidRPr="0067502D">
        <w:rPr>
          <w:rFonts w:ascii="Times New Roman" w:hAnsi="Times New Roman" w:cs="Times New Roman"/>
          <w:spacing w:val="-2"/>
          <w:sz w:val="22"/>
          <w:szCs w:val="22"/>
          <w:u w:val="single"/>
        </w:rPr>
        <w:t>Required Education</w:t>
      </w:r>
      <w:r w:rsidRPr="0067502D">
        <w:rPr>
          <w:rFonts w:ascii="Times New Roman" w:hAnsi="Times New Roman" w:cs="Times New Roman"/>
          <w:spacing w:val="-2"/>
          <w:sz w:val="22"/>
          <w:szCs w:val="22"/>
        </w:rPr>
        <w:t xml:space="preserve">. Educational activities, conducted by a recognized school or authorized organization, required to maintain a professional license of employees that provide care to </w:t>
      </w:r>
      <w:proofErr w:type="gramStart"/>
      <w:r w:rsidRPr="0067502D">
        <w:rPr>
          <w:rFonts w:ascii="Times New Roman" w:hAnsi="Times New Roman" w:cs="Times New Roman"/>
          <w:spacing w:val="-2"/>
          <w:sz w:val="22"/>
          <w:szCs w:val="22"/>
        </w:rPr>
        <w:t>Publicly-</w:t>
      </w:r>
      <w:r w:rsidR="0096646D">
        <w:rPr>
          <w:rFonts w:ascii="Times New Roman" w:hAnsi="Times New Roman" w:cs="Times New Roman"/>
          <w:spacing w:val="-2"/>
          <w:sz w:val="22"/>
          <w:szCs w:val="22"/>
        </w:rPr>
        <w:t>a</w:t>
      </w:r>
      <w:r w:rsidRPr="0067502D">
        <w:rPr>
          <w:rFonts w:ascii="Times New Roman" w:hAnsi="Times New Roman" w:cs="Times New Roman"/>
          <w:spacing w:val="-2"/>
          <w:sz w:val="22"/>
          <w:szCs w:val="22"/>
        </w:rPr>
        <w:t>ided</w:t>
      </w:r>
      <w:proofErr w:type="gramEnd"/>
      <w:r w:rsidRPr="0067502D">
        <w:rPr>
          <w:rFonts w:ascii="Times New Roman" w:hAnsi="Times New Roman" w:cs="Times New Roman"/>
          <w:spacing w:val="-2"/>
          <w:sz w:val="22"/>
          <w:szCs w:val="22"/>
        </w:rPr>
        <w:t xml:space="preserve"> Residents. Required education also includes training for nurses' aides.</w:t>
      </w:r>
    </w:p>
    <w:p w14:paraId="39D87281" w14:textId="77777777" w:rsidR="00186F7B" w:rsidRDefault="00186F7B" w:rsidP="003F2A37">
      <w:pPr>
        <w:pStyle w:val="ListParagraph"/>
        <w:suppressAutoHyphens/>
        <w:spacing w:beforeLines="20" w:before="48" w:afterLines="20" w:after="48"/>
        <w:outlineLvl w:val="0"/>
        <w:rPr>
          <w:rFonts w:ascii="Times New Roman" w:hAnsi="Times New Roman" w:cs="Times New Roman"/>
          <w:spacing w:val="-2"/>
          <w:sz w:val="22"/>
          <w:szCs w:val="22"/>
        </w:rPr>
      </w:pPr>
    </w:p>
    <w:p w14:paraId="3FADA48B" w14:textId="77777777" w:rsidR="00797560" w:rsidRPr="0067502D" w:rsidRDefault="008D0CE9" w:rsidP="003F2A37">
      <w:pPr>
        <w:suppressAutoHyphens/>
        <w:spacing w:beforeLines="20" w:before="48" w:afterLines="20" w:after="48"/>
        <w:ind w:left="720"/>
        <w:outlineLvl w:val="0"/>
        <w:rPr>
          <w:rFonts w:ascii="Times New Roman" w:hAnsi="Times New Roman" w:cs="Times New Roman"/>
          <w:spacing w:val="-2"/>
          <w:sz w:val="22"/>
          <w:szCs w:val="22"/>
        </w:rPr>
      </w:pPr>
      <w:r w:rsidRPr="0067502D">
        <w:rPr>
          <w:rFonts w:ascii="Times New Roman" w:hAnsi="Times New Roman" w:cs="Times New Roman"/>
          <w:spacing w:val="-2"/>
          <w:sz w:val="22"/>
          <w:szCs w:val="22"/>
          <w:u w:val="single"/>
        </w:rPr>
        <w:t>Residential Care</w:t>
      </w:r>
      <w:r w:rsidRPr="00E5061F">
        <w:rPr>
          <w:rFonts w:ascii="Times New Roman" w:hAnsi="Times New Roman" w:cs="Times New Roman"/>
          <w:spacing w:val="-2"/>
          <w:sz w:val="22"/>
          <w:szCs w:val="22"/>
        </w:rPr>
        <w:t>.</w:t>
      </w:r>
      <w:r w:rsidRPr="0067502D">
        <w:rPr>
          <w:rFonts w:ascii="Times New Roman" w:hAnsi="Times New Roman" w:cs="Times New Roman"/>
          <w:spacing w:val="-2"/>
          <w:sz w:val="22"/>
          <w:szCs w:val="22"/>
        </w:rPr>
        <w:t xml:space="preserve"> The minimum basic care and services and protective supervision required by the Department in accordance with 105 CMR 150.000</w:t>
      </w:r>
      <w:r w:rsidR="005B0712">
        <w:rPr>
          <w:rFonts w:ascii="Times New Roman" w:hAnsi="Times New Roman" w:cs="Times New Roman"/>
          <w:spacing w:val="-2"/>
          <w:sz w:val="22"/>
          <w:szCs w:val="22"/>
        </w:rPr>
        <w:t>:</w:t>
      </w:r>
      <w:r w:rsidR="005B0712">
        <w:rPr>
          <w:rFonts w:ascii="Times New Roman" w:hAnsi="Times New Roman" w:cs="Times New Roman"/>
          <w:i/>
          <w:spacing w:val="-2"/>
          <w:sz w:val="22"/>
          <w:szCs w:val="22"/>
        </w:rPr>
        <w:t xml:space="preserve"> Licensing of Long-term Care Facilities</w:t>
      </w:r>
      <w:r w:rsidRPr="0067502D">
        <w:rPr>
          <w:rFonts w:ascii="Times New Roman" w:hAnsi="Times New Roman" w:cs="Times New Roman"/>
          <w:spacing w:val="-2"/>
          <w:sz w:val="22"/>
          <w:szCs w:val="22"/>
        </w:rPr>
        <w:t xml:space="preserve"> for </w:t>
      </w:r>
      <w:r w:rsidR="0096646D">
        <w:rPr>
          <w:rFonts w:ascii="Times New Roman" w:hAnsi="Times New Roman" w:cs="Times New Roman"/>
          <w:spacing w:val="-2"/>
          <w:sz w:val="22"/>
          <w:szCs w:val="22"/>
        </w:rPr>
        <w:t>r</w:t>
      </w:r>
      <w:r w:rsidRPr="0067502D">
        <w:rPr>
          <w:rFonts w:ascii="Times New Roman" w:hAnsi="Times New Roman" w:cs="Times New Roman"/>
          <w:spacing w:val="-2"/>
          <w:sz w:val="22"/>
          <w:szCs w:val="22"/>
        </w:rPr>
        <w:t xml:space="preserve">esidents who do not routinely require nursing or other </w:t>
      </w:r>
      <w:proofErr w:type="gramStart"/>
      <w:r w:rsidRPr="0067502D">
        <w:rPr>
          <w:rFonts w:ascii="Times New Roman" w:hAnsi="Times New Roman" w:cs="Times New Roman"/>
          <w:spacing w:val="-2"/>
          <w:sz w:val="22"/>
          <w:szCs w:val="22"/>
        </w:rPr>
        <w:t>medically-related</w:t>
      </w:r>
      <w:proofErr w:type="gramEnd"/>
      <w:r w:rsidRPr="0067502D">
        <w:rPr>
          <w:rFonts w:ascii="Times New Roman" w:hAnsi="Times New Roman" w:cs="Times New Roman"/>
          <w:spacing w:val="-2"/>
          <w:sz w:val="22"/>
          <w:szCs w:val="22"/>
        </w:rPr>
        <w:t xml:space="preserve"> services.</w:t>
      </w:r>
    </w:p>
    <w:p w14:paraId="038E2EA2" w14:textId="77777777" w:rsidR="00186F7B" w:rsidRDefault="00186F7B" w:rsidP="003F2A37">
      <w:pPr>
        <w:pStyle w:val="ListParagraph"/>
        <w:suppressAutoHyphens/>
        <w:spacing w:beforeLines="20" w:before="48" w:afterLines="20" w:after="48"/>
        <w:outlineLvl w:val="0"/>
        <w:rPr>
          <w:rFonts w:ascii="Times New Roman" w:hAnsi="Times New Roman" w:cs="Times New Roman"/>
          <w:spacing w:val="-2"/>
          <w:sz w:val="22"/>
          <w:szCs w:val="22"/>
        </w:rPr>
      </w:pPr>
    </w:p>
    <w:p w14:paraId="009FB0EE" w14:textId="77777777" w:rsidR="00797560" w:rsidRPr="0067502D" w:rsidRDefault="008D0CE9" w:rsidP="003F2A37">
      <w:pPr>
        <w:suppressAutoHyphens/>
        <w:spacing w:beforeLines="20" w:before="48" w:afterLines="20" w:after="48"/>
        <w:ind w:left="720"/>
        <w:outlineLvl w:val="0"/>
        <w:rPr>
          <w:rFonts w:ascii="Times New Roman" w:hAnsi="Times New Roman" w:cs="Times New Roman"/>
          <w:spacing w:val="-2"/>
          <w:sz w:val="22"/>
          <w:szCs w:val="22"/>
        </w:rPr>
      </w:pPr>
      <w:r w:rsidRPr="0067502D">
        <w:rPr>
          <w:rFonts w:ascii="Times New Roman" w:hAnsi="Times New Roman" w:cs="Times New Roman"/>
          <w:spacing w:val="-2"/>
          <w:sz w:val="22"/>
          <w:szCs w:val="22"/>
          <w:u w:val="single"/>
        </w:rPr>
        <w:t>Residential Care Unit</w:t>
      </w:r>
      <w:r w:rsidRPr="0067502D">
        <w:rPr>
          <w:rFonts w:ascii="Times New Roman" w:hAnsi="Times New Roman" w:cs="Times New Roman"/>
          <w:spacing w:val="-2"/>
          <w:sz w:val="22"/>
          <w:szCs w:val="22"/>
        </w:rPr>
        <w:t>. A Unit within a Nursing Facility licensed by the Department to provide residential care.</w:t>
      </w:r>
    </w:p>
    <w:p w14:paraId="09535728" w14:textId="77777777" w:rsidR="00186F7B" w:rsidRDefault="00186F7B" w:rsidP="003F2A37">
      <w:pPr>
        <w:pStyle w:val="ListParagraph"/>
        <w:suppressAutoHyphens/>
        <w:spacing w:beforeLines="20" w:before="48" w:afterLines="20" w:after="48"/>
        <w:outlineLvl w:val="0"/>
        <w:rPr>
          <w:rFonts w:ascii="Times New Roman" w:hAnsi="Times New Roman" w:cs="Times New Roman"/>
          <w:spacing w:val="-2"/>
          <w:sz w:val="22"/>
          <w:szCs w:val="22"/>
        </w:rPr>
      </w:pPr>
    </w:p>
    <w:p w14:paraId="5D4351F4" w14:textId="77777777" w:rsidR="008D0CE9" w:rsidRPr="0067502D" w:rsidRDefault="008D0CE9" w:rsidP="003F2A37">
      <w:pPr>
        <w:suppressAutoHyphens/>
        <w:spacing w:beforeLines="20" w:before="48" w:afterLines="20" w:after="48"/>
        <w:ind w:left="720"/>
        <w:outlineLvl w:val="0"/>
        <w:rPr>
          <w:rFonts w:ascii="Times New Roman" w:hAnsi="Times New Roman" w:cs="Times New Roman"/>
          <w:spacing w:val="-2"/>
          <w:sz w:val="22"/>
          <w:szCs w:val="22"/>
        </w:rPr>
      </w:pPr>
      <w:r w:rsidRPr="0067502D">
        <w:rPr>
          <w:rFonts w:ascii="Times New Roman" w:hAnsi="Times New Roman" w:cs="Times New Roman"/>
          <w:spacing w:val="-2"/>
          <w:sz w:val="22"/>
          <w:szCs w:val="22"/>
          <w:u w:val="single"/>
        </w:rPr>
        <w:lastRenderedPageBreak/>
        <w:t>Unit</w:t>
      </w:r>
      <w:r w:rsidRPr="0067502D">
        <w:rPr>
          <w:rFonts w:ascii="Times New Roman" w:hAnsi="Times New Roman" w:cs="Times New Roman"/>
          <w:spacing w:val="-2"/>
          <w:sz w:val="22"/>
          <w:szCs w:val="22"/>
        </w:rPr>
        <w:t xml:space="preserve">. A Unit is an identifiable section of a Nursing Facility such as a wing, floor, or ward as defined by the Department in 105 CMR </w:t>
      </w:r>
      <w:proofErr w:type="gramStart"/>
      <w:r w:rsidRPr="0067502D">
        <w:rPr>
          <w:rFonts w:ascii="Times New Roman" w:hAnsi="Times New Roman" w:cs="Times New Roman"/>
          <w:spacing w:val="-2"/>
          <w:sz w:val="22"/>
          <w:szCs w:val="22"/>
        </w:rPr>
        <w:t>150.000</w:t>
      </w:r>
      <w:r w:rsidR="005B0712">
        <w:rPr>
          <w:rFonts w:ascii="Times New Roman" w:hAnsi="Times New Roman" w:cs="Times New Roman"/>
          <w:spacing w:val="-2"/>
          <w:sz w:val="22"/>
          <w:szCs w:val="22"/>
        </w:rPr>
        <w:t>:</w:t>
      </w:r>
      <w:r w:rsidRPr="000A5364">
        <w:rPr>
          <w:rFonts w:ascii="Times New Roman" w:hAnsi="Times New Roman" w:cs="Times New Roman"/>
          <w:i/>
          <w:spacing w:val="-2"/>
          <w:sz w:val="22"/>
          <w:szCs w:val="22"/>
        </w:rPr>
        <w:t>Licensing</w:t>
      </w:r>
      <w:proofErr w:type="gramEnd"/>
      <w:r w:rsidRPr="000A5364">
        <w:rPr>
          <w:rFonts w:ascii="Times New Roman" w:hAnsi="Times New Roman" w:cs="Times New Roman"/>
          <w:i/>
          <w:spacing w:val="-2"/>
          <w:sz w:val="22"/>
          <w:szCs w:val="22"/>
        </w:rPr>
        <w:t xml:space="preserve"> of Long</w:t>
      </w:r>
      <w:r w:rsidRPr="000A5364">
        <w:rPr>
          <w:rFonts w:ascii="Times New Roman" w:hAnsi="Times New Roman" w:cs="Times New Roman"/>
          <w:i/>
          <w:spacing w:val="-2"/>
          <w:sz w:val="22"/>
          <w:szCs w:val="22"/>
        </w:rPr>
        <w:noBreakHyphen/>
      </w:r>
      <w:r w:rsidR="00305B42">
        <w:rPr>
          <w:rFonts w:ascii="Times New Roman" w:hAnsi="Times New Roman" w:cs="Times New Roman"/>
          <w:i/>
          <w:spacing w:val="-2"/>
          <w:sz w:val="22"/>
          <w:szCs w:val="22"/>
        </w:rPr>
        <w:t>t</w:t>
      </w:r>
      <w:r w:rsidRPr="000A5364">
        <w:rPr>
          <w:rFonts w:ascii="Times New Roman" w:hAnsi="Times New Roman" w:cs="Times New Roman"/>
          <w:i/>
          <w:spacing w:val="-2"/>
          <w:sz w:val="22"/>
          <w:szCs w:val="22"/>
        </w:rPr>
        <w:t>erm Care Facilities</w:t>
      </w:r>
      <w:r w:rsidRPr="0067502D">
        <w:rPr>
          <w:rFonts w:ascii="Times New Roman" w:hAnsi="Times New Roman" w:cs="Times New Roman"/>
          <w:spacing w:val="-2"/>
          <w:sz w:val="22"/>
          <w:szCs w:val="22"/>
        </w:rPr>
        <w:t>.</w:t>
      </w:r>
    </w:p>
    <w:p w14:paraId="7AABDA5C" w14:textId="77777777" w:rsidR="00BE20B0" w:rsidRPr="00C47951" w:rsidRDefault="00BE20B0" w:rsidP="00664C41">
      <w:pPr>
        <w:suppressAutoHyphens/>
        <w:spacing w:beforeLines="20" w:before="48" w:afterLines="20" w:after="48"/>
        <w:rPr>
          <w:rFonts w:ascii="Times New Roman" w:hAnsi="Times New Roman" w:cs="Times New Roman"/>
          <w:sz w:val="22"/>
          <w:szCs w:val="22"/>
        </w:rPr>
      </w:pPr>
    </w:p>
    <w:p w14:paraId="2DE50657" w14:textId="77777777" w:rsidR="008D0CE9" w:rsidRPr="006630BC" w:rsidRDefault="00E53FC0" w:rsidP="008D0CE9">
      <w:pPr>
        <w:suppressAutoHyphens/>
        <w:spacing w:beforeLines="20" w:before="48" w:afterLines="20" w:after="48"/>
        <w:rPr>
          <w:rFonts w:ascii="Times New Roman" w:hAnsi="Times New Roman" w:cs="Times New Roman"/>
          <w:spacing w:val="-2"/>
          <w:sz w:val="22"/>
          <w:szCs w:val="22"/>
          <w:u w:val="single"/>
        </w:rPr>
      </w:pPr>
      <w:r>
        <w:rPr>
          <w:rFonts w:ascii="Times New Roman" w:hAnsi="Times New Roman" w:cs="Times New Roman"/>
          <w:spacing w:val="-2"/>
          <w:sz w:val="22"/>
          <w:szCs w:val="22"/>
          <w:u w:val="single"/>
        </w:rPr>
        <w:t>7</w:t>
      </w:r>
      <w:r w:rsidR="009A1354" w:rsidRPr="003F2A37">
        <w:rPr>
          <w:rFonts w:ascii="Times New Roman" w:hAnsi="Times New Roman" w:cs="Times New Roman"/>
          <w:spacing w:val="-2"/>
          <w:sz w:val="22"/>
          <w:szCs w:val="22"/>
          <w:u w:val="single"/>
        </w:rPr>
        <w:t>.03:</w:t>
      </w:r>
      <w:r w:rsidR="00AC7D98" w:rsidRPr="00AC7D98">
        <w:rPr>
          <w:rFonts w:ascii="Times New Roman" w:hAnsi="Times New Roman" w:cs="Times New Roman"/>
          <w:spacing w:val="-2"/>
          <w:sz w:val="22"/>
          <w:szCs w:val="22"/>
          <w:u w:val="single"/>
        </w:rPr>
        <w:tab/>
      </w:r>
      <w:r w:rsidR="00BE20B0" w:rsidRPr="00AC7D98">
        <w:rPr>
          <w:rFonts w:ascii="Times New Roman" w:hAnsi="Times New Roman" w:cs="Times New Roman"/>
          <w:spacing w:val="-2"/>
          <w:sz w:val="22"/>
          <w:szCs w:val="22"/>
          <w:u w:val="single"/>
        </w:rPr>
        <w:t>Reporting Requirements</w:t>
      </w:r>
    </w:p>
    <w:p w14:paraId="46310874" w14:textId="77777777" w:rsidR="002572FE" w:rsidRPr="002572FE" w:rsidRDefault="002572FE" w:rsidP="008D0CE9">
      <w:pPr>
        <w:suppressAutoHyphens/>
        <w:spacing w:beforeLines="20" w:before="48" w:afterLines="20" w:after="48"/>
        <w:rPr>
          <w:rFonts w:ascii="Times New Roman" w:hAnsi="Times New Roman" w:cs="Times New Roman"/>
          <w:spacing w:val="-2"/>
          <w:sz w:val="22"/>
          <w:szCs w:val="22"/>
          <w:u w:val="single"/>
        </w:rPr>
      </w:pPr>
    </w:p>
    <w:p w14:paraId="621E239A" w14:textId="77777777" w:rsidR="008D0CE9" w:rsidRPr="003F2A37" w:rsidRDefault="002572FE" w:rsidP="003F2A37">
      <w:pPr>
        <w:suppressAutoHyphens/>
        <w:spacing w:beforeLines="20" w:before="48" w:afterLines="20" w:after="48"/>
        <w:ind w:firstLine="720"/>
        <w:rPr>
          <w:rFonts w:ascii="Times New Roman" w:hAnsi="Times New Roman" w:cs="Times New Roman"/>
          <w:spacing w:val="-2"/>
          <w:sz w:val="22"/>
          <w:szCs w:val="22"/>
        </w:rPr>
      </w:pPr>
      <w:r w:rsidRPr="003F2A37">
        <w:rPr>
          <w:rFonts w:ascii="Times New Roman" w:hAnsi="Times New Roman" w:cs="Times New Roman"/>
          <w:spacing w:val="-2"/>
          <w:sz w:val="22"/>
          <w:szCs w:val="22"/>
        </w:rPr>
        <w:t xml:space="preserve">(1) </w:t>
      </w:r>
      <w:r w:rsidR="008D0CE9" w:rsidRPr="003F2A37">
        <w:rPr>
          <w:rFonts w:ascii="Times New Roman" w:hAnsi="Times New Roman" w:cs="Times New Roman"/>
          <w:spacing w:val="-2"/>
          <w:sz w:val="22"/>
          <w:szCs w:val="22"/>
          <w:u w:val="single"/>
        </w:rPr>
        <w:t>Required Cost Reports</w:t>
      </w:r>
    </w:p>
    <w:p w14:paraId="3948C681" w14:textId="77777777" w:rsidR="008D0CE9" w:rsidRPr="003F2A37" w:rsidRDefault="002572FE" w:rsidP="003F2A37">
      <w:pPr>
        <w:suppressAutoHyphens/>
        <w:spacing w:beforeLines="20" w:before="48" w:afterLines="20" w:after="48"/>
        <w:ind w:left="1440"/>
        <w:rPr>
          <w:rFonts w:ascii="Times New Roman" w:hAnsi="Times New Roman" w:cs="Times New Roman"/>
          <w:spacing w:val="-2"/>
          <w:sz w:val="22"/>
          <w:szCs w:val="22"/>
        </w:rPr>
      </w:pPr>
      <w:r w:rsidRPr="003F2A37">
        <w:rPr>
          <w:rFonts w:ascii="Times New Roman" w:hAnsi="Times New Roman" w:cs="Times New Roman"/>
          <w:spacing w:val="-2"/>
          <w:sz w:val="22"/>
          <w:szCs w:val="22"/>
        </w:rPr>
        <w:t xml:space="preserve">(a) </w:t>
      </w:r>
      <w:r w:rsidR="008D0CE9" w:rsidRPr="003F2A37">
        <w:rPr>
          <w:rFonts w:ascii="Times New Roman" w:hAnsi="Times New Roman" w:cs="Times New Roman"/>
          <w:spacing w:val="-2"/>
          <w:sz w:val="22"/>
          <w:szCs w:val="22"/>
          <w:u w:val="single"/>
        </w:rPr>
        <w:t>Nursing Facility Cost Report</w:t>
      </w:r>
      <w:r w:rsidR="008D0CE9" w:rsidRPr="003F2A37">
        <w:rPr>
          <w:rFonts w:ascii="Times New Roman" w:hAnsi="Times New Roman" w:cs="Times New Roman"/>
          <w:spacing w:val="-2"/>
          <w:sz w:val="22"/>
          <w:szCs w:val="22"/>
        </w:rPr>
        <w:t>. Each Provider must comp</w:t>
      </w:r>
      <w:r w:rsidR="00E5323D" w:rsidRPr="003F2A37">
        <w:rPr>
          <w:rFonts w:ascii="Times New Roman" w:hAnsi="Times New Roman" w:cs="Times New Roman"/>
          <w:spacing w:val="-2"/>
          <w:sz w:val="22"/>
          <w:szCs w:val="22"/>
        </w:rPr>
        <w:t xml:space="preserve">lete and file </w:t>
      </w:r>
      <w:r w:rsidR="0067502D" w:rsidRPr="003F2A37">
        <w:rPr>
          <w:rFonts w:ascii="Times New Roman" w:hAnsi="Times New Roman" w:cs="Times New Roman"/>
          <w:spacing w:val="-2"/>
          <w:sz w:val="22"/>
          <w:szCs w:val="22"/>
        </w:rPr>
        <w:t xml:space="preserve">a </w:t>
      </w:r>
      <w:r w:rsidR="00E5323D" w:rsidRPr="003F2A37">
        <w:rPr>
          <w:rFonts w:ascii="Times New Roman" w:hAnsi="Times New Roman" w:cs="Times New Roman"/>
          <w:spacing w:val="-2"/>
          <w:sz w:val="22"/>
          <w:szCs w:val="22"/>
        </w:rPr>
        <w:t>Nursing Facility cost r</w:t>
      </w:r>
      <w:r w:rsidR="008D0CE9" w:rsidRPr="003F2A37">
        <w:rPr>
          <w:rFonts w:ascii="Times New Roman" w:hAnsi="Times New Roman" w:cs="Times New Roman"/>
          <w:spacing w:val="-2"/>
          <w:sz w:val="22"/>
          <w:szCs w:val="22"/>
        </w:rPr>
        <w:t>eport each calendar year with th</w:t>
      </w:r>
      <w:r w:rsidR="00E5323D" w:rsidRPr="003F2A37">
        <w:rPr>
          <w:rFonts w:ascii="Times New Roman" w:hAnsi="Times New Roman" w:cs="Times New Roman"/>
          <w:spacing w:val="-2"/>
          <w:sz w:val="22"/>
          <w:szCs w:val="22"/>
        </w:rPr>
        <w:t>e Center. The Nursing Facility cost r</w:t>
      </w:r>
      <w:r w:rsidR="008D0CE9" w:rsidRPr="003F2A37">
        <w:rPr>
          <w:rFonts w:ascii="Times New Roman" w:hAnsi="Times New Roman" w:cs="Times New Roman"/>
          <w:spacing w:val="-2"/>
          <w:sz w:val="22"/>
          <w:szCs w:val="22"/>
        </w:rPr>
        <w:t xml:space="preserve">eport must contain the complete financial condition of the Provider, including all applicable management company, central office, and real estate expenses. </w:t>
      </w:r>
      <w:r w:rsidR="008D0CE9" w:rsidRPr="003F2A37">
        <w:rPr>
          <w:rFonts w:ascii="Times New Roman" w:hAnsi="Times New Roman" w:cs="Times New Roman"/>
          <w:sz w:val="22"/>
          <w:szCs w:val="22"/>
        </w:rPr>
        <w:t xml:space="preserve">If a Provider has closed on or before November 30, the Provider is not required to file an HCF-1 report. </w:t>
      </w:r>
    </w:p>
    <w:p w14:paraId="37F40A7F" w14:textId="77777777" w:rsidR="008D0CE9" w:rsidRPr="003F2A37" w:rsidRDefault="002572FE" w:rsidP="003F2A37">
      <w:pPr>
        <w:suppressAutoHyphens/>
        <w:spacing w:beforeLines="20" w:before="48" w:afterLines="20" w:after="48"/>
        <w:ind w:left="1440"/>
        <w:rPr>
          <w:rFonts w:ascii="Times New Roman" w:hAnsi="Times New Roman" w:cs="Times New Roman"/>
          <w:spacing w:val="-2"/>
          <w:sz w:val="22"/>
          <w:szCs w:val="22"/>
        </w:rPr>
      </w:pPr>
      <w:r w:rsidRPr="003F2A37">
        <w:rPr>
          <w:rFonts w:ascii="Times New Roman" w:hAnsi="Times New Roman" w:cs="Times New Roman"/>
          <w:spacing w:val="-2"/>
          <w:sz w:val="22"/>
          <w:szCs w:val="22"/>
        </w:rPr>
        <w:t xml:space="preserve">(b) </w:t>
      </w:r>
      <w:r w:rsidR="008D0CE9" w:rsidRPr="003F2A37">
        <w:rPr>
          <w:rFonts w:ascii="Times New Roman" w:hAnsi="Times New Roman" w:cs="Times New Roman"/>
          <w:spacing w:val="-2"/>
          <w:sz w:val="22"/>
          <w:szCs w:val="22"/>
          <w:u w:val="single"/>
        </w:rPr>
        <w:t>Realty Company Cost Report</w:t>
      </w:r>
      <w:r w:rsidR="008D0CE9" w:rsidRPr="003F2A37">
        <w:rPr>
          <w:rFonts w:ascii="Times New Roman" w:hAnsi="Times New Roman" w:cs="Times New Roman"/>
          <w:spacing w:val="-2"/>
          <w:sz w:val="22"/>
          <w:szCs w:val="22"/>
        </w:rPr>
        <w:t>. A Provider that does not own the real property of the Nursing Facility and pays rent to an affiliated or non-affiliated realty trust or other business entity mu</w:t>
      </w:r>
      <w:r w:rsidR="00E5323D" w:rsidRPr="003F2A37">
        <w:rPr>
          <w:rFonts w:ascii="Times New Roman" w:hAnsi="Times New Roman" w:cs="Times New Roman"/>
          <w:spacing w:val="-2"/>
          <w:sz w:val="22"/>
          <w:szCs w:val="22"/>
        </w:rPr>
        <w:t>st file or cause to be filed a realty company cost r</w:t>
      </w:r>
      <w:r w:rsidR="008D0CE9" w:rsidRPr="003F2A37">
        <w:rPr>
          <w:rFonts w:ascii="Times New Roman" w:hAnsi="Times New Roman" w:cs="Times New Roman"/>
          <w:spacing w:val="-2"/>
          <w:sz w:val="22"/>
          <w:szCs w:val="22"/>
        </w:rPr>
        <w:t>eport with the Center.</w:t>
      </w:r>
    </w:p>
    <w:p w14:paraId="2843767E" w14:textId="77777777" w:rsidR="008D0CE9" w:rsidRPr="003F2A37" w:rsidRDefault="002572FE" w:rsidP="003F2A37">
      <w:pPr>
        <w:suppressAutoHyphens/>
        <w:spacing w:beforeLines="20" w:before="48" w:afterLines="20" w:after="48"/>
        <w:ind w:left="1440"/>
        <w:rPr>
          <w:rFonts w:ascii="Times New Roman" w:hAnsi="Times New Roman" w:cs="Times New Roman"/>
          <w:spacing w:val="-2"/>
          <w:sz w:val="22"/>
          <w:szCs w:val="22"/>
        </w:rPr>
      </w:pPr>
      <w:r w:rsidRPr="003F2A37">
        <w:rPr>
          <w:rFonts w:ascii="Times New Roman" w:hAnsi="Times New Roman" w:cs="Times New Roman"/>
          <w:spacing w:val="-2"/>
          <w:sz w:val="22"/>
          <w:szCs w:val="22"/>
        </w:rPr>
        <w:t xml:space="preserve">(c) </w:t>
      </w:r>
      <w:r w:rsidR="008D0CE9" w:rsidRPr="003F2A37">
        <w:rPr>
          <w:rFonts w:ascii="Times New Roman" w:hAnsi="Times New Roman" w:cs="Times New Roman"/>
          <w:spacing w:val="-2"/>
          <w:sz w:val="22"/>
          <w:szCs w:val="22"/>
          <w:u w:val="single"/>
        </w:rPr>
        <w:t>Management Company Cost Report</w:t>
      </w:r>
      <w:r w:rsidR="008D0CE9" w:rsidRPr="003F2A37">
        <w:rPr>
          <w:rFonts w:ascii="Times New Roman" w:hAnsi="Times New Roman" w:cs="Times New Roman"/>
          <w:spacing w:val="-2"/>
          <w:sz w:val="22"/>
          <w:szCs w:val="22"/>
        </w:rPr>
        <w:t>. A</w:t>
      </w:r>
      <w:r w:rsidR="00E5323D" w:rsidRPr="003F2A37">
        <w:rPr>
          <w:rFonts w:ascii="Times New Roman" w:hAnsi="Times New Roman" w:cs="Times New Roman"/>
          <w:spacing w:val="-2"/>
          <w:sz w:val="22"/>
          <w:szCs w:val="22"/>
        </w:rPr>
        <w:t xml:space="preserve"> Provider must file a separate management company cost r</w:t>
      </w:r>
      <w:r w:rsidR="008D0CE9" w:rsidRPr="003F2A37">
        <w:rPr>
          <w:rFonts w:ascii="Times New Roman" w:hAnsi="Times New Roman" w:cs="Times New Roman"/>
          <w:spacing w:val="-2"/>
          <w:sz w:val="22"/>
          <w:szCs w:val="22"/>
        </w:rPr>
        <w:t xml:space="preserve">eport with the Center for each entity for which it reports management or central office expenses related to the care of Massachusetts </w:t>
      </w:r>
      <w:proofErr w:type="gramStart"/>
      <w:r w:rsidR="0096646D">
        <w:rPr>
          <w:rFonts w:ascii="Times New Roman" w:hAnsi="Times New Roman" w:cs="Times New Roman"/>
          <w:spacing w:val="-2"/>
          <w:sz w:val="22"/>
          <w:szCs w:val="22"/>
        </w:rPr>
        <w:t>P</w:t>
      </w:r>
      <w:r w:rsidR="008D0CE9" w:rsidRPr="003F2A37">
        <w:rPr>
          <w:rFonts w:ascii="Times New Roman" w:hAnsi="Times New Roman" w:cs="Times New Roman"/>
          <w:spacing w:val="-2"/>
          <w:sz w:val="22"/>
          <w:szCs w:val="22"/>
        </w:rPr>
        <w:t>ublicly-aided</w:t>
      </w:r>
      <w:proofErr w:type="gramEnd"/>
      <w:r w:rsidR="008D0CE9" w:rsidRPr="003F2A37">
        <w:rPr>
          <w:rFonts w:ascii="Times New Roman" w:hAnsi="Times New Roman" w:cs="Times New Roman"/>
          <w:spacing w:val="-2"/>
          <w:sz w:val="22"/>
          <w:szCs w:val="22"/>
        </w:rPr>
        <w:t xml:space="preserve"> </w:t>
      </w:r>
      <w:r w:rsidR="0096646D">
        <w:rPr>
          <w:rFonts w:ascii="Times New Roman" w:hAnsi="Times New Roman" w:cs="Times New Roman"/>
          <w:spacing w:val="-2"/>
          <w:sz w:val="22"/>
          <w:szCs w:val="22"/>
        </w:rPr>
        <w:t>R</w:t>
      </w:r>
      <w:r w:rsidR="008D0CE9" w:rsidRPr="003F2A37">
        <w:rPr>
          <w:rFonts w:ascii="Times New Roman" w:hAnsi="Times New Roman" w:cs="Times New Roman"/>
          <w:spacing w:val="-2"/>
          <w:sz w:val="22"/>
          <w:szCs w:val="22"/>
        </w:rPr>
        <w:t xml:space="preserve">esidents. If the Provider identifies such costs, the Provider must certify that costs are reasonable and necessary for the care of </w:t>
      </w:r>
      <w:proofErr w:type="gramStart"/>
      <w:r w:rsidR="008D0CE9" w:rsidRPr="003F2A37">
        <w:rPr>
          <w:rFonts w:ascii="Times New Roman" w:hAnsi="Times New Roman" w:cs="Times New Roman"/>
          <w:spacing w:val="-2"/>
          <w:sz w:val="22"/>
          <w:szCs w:val="22"/>
        </w:rPr>
        <w:t>Publicly-</w:t>
      </w:r>
      <w:r w:rsidR="009B6300">
        <w:rPr>
          <w:rFonts w:ascii="Times New Roman" w:hAnsi="Times New Roman" w:cs="Times New Roman"/>
          <w:spacing w:val="-2"/>
          <w:sz w:val="22"/>
          <w:szCs w:val="22"/>
        </w:rPr>
        <w:t>a</w:t>
      </w:r>
      <w:r w:rsidR="008D0CE9" w:rsidRPr="003F2A37">
        <w:rPr>
          <w:rFonts w:ascii="Times New Roman" w:hAnsi="Times New Roman" w:cs="Times New Roman"/>
          <w:spacing w:val="-2"/>
          <w:sz w:val="22"/>
          <w:szCs w:val="22"/>
        </w:rPr>
        <w:t>ided</w:t>
      </w:r>
      <w:proofErr w:type="gramEnd"/>
      <w:r w:rsidR="008D0CE9" w:rsidRPr="003F2A37">
        <w:rPr>
          <w:rFonts w:ascii="Times New Roman" w:hAnsi="Times New Roman" w:cs="Times New Roman"/>
          <w:spacing w:val="-2"/>
          <w:sz w:val="22"/>
          <w:szCs w:val="22"/>
        </w:rPr>
        <w:t xml:space="preserve"> Residents in Massachusetts.</w:t>
      </w:r>
    </w:p>
    <w:p w14:paraId="3F2576C5" w14:textId="3CE492A2" w:rsidR="008D0CE9" w:rsidRPr="003F2A37" w:rsidRDefault="00783BC6" w:rsidP="003F2A37">
      <w:pPr>
        <w:suppressAutoHyphens/>
        <w:spacing w:beforeLines="20" w:before="48" w:afterLines="20" w:after="48"/>
        <w:ind w:left="1440"/>
        <w:rPr>
          <w:rFonts w:ascii="Times New Roman" w:hAnsi="Times New Roman" w:cs="Times New Roman"/>
          <w:snapToGrid w:val="0"/>
          <w:spacing w:val="-2"/>
          <w:sz w:val="22"/>
          <w:szCs w:val="22"/>
        </w:rPr>
      </w:pPr>
      <w:r w:rsidRPr="003F2A37">
        <w:rPr>
          <w:rFonts w:ascii="Times New Roman" w:hAnsi="Times New Roman" w:cs="Times New Roman"/>
          <w:snapToGrid w:val="0"/>
          <w:spacing w:val="-2"/>
          <w:sz w:val="22"/>
          <w:szCs w:val="22"/>
        </w:rPr>
        <w:t xml:space="preserve">(d) </w:t>
      </w:r>
      <w:r w:rsidR="008D0CE9" w:rsidRPr="003F2A37">
        <w:rPr>
          <w:rFonts w:ascii="Times New Roman" w:hAnsi="Times New Roman" w:cs="Times New Roman"/>
          <w:snapToGrid w:val="0"/>
          <w:spacing w:val="-2"/>
          <w:sz w:val="22"/>
          <w:szCs w:val="22"/>
          <w:u w:val="single"/>
        </w:rPr>
        <w:t>Financial Statements</w:t>
      </w:r>
      <w:r w:rsidR="008D0CE9" w:rsidRPr="003F2A37">
        <w:rPr>
          <w:rFonts w:ascii="Times New Roman" w:hAnsi="Times New Roman" w:cs="Times New Roman"/>
          <w:snapToGrid w:val="0"/>
          <w:spacing w:val="-2"/>
          <w:sz w:val="22"/>
          <w:szCs w:val="22"/>
        </w:rPr>
        <w:t xml:space="preserve">. If a Provider or its parent organization is required or elects to obtain independent audited financial statements for purposes other than </w:t>
      </w:r>
      <w:r w:rsidR="00BD0653" w:rsidRPr="003F2A37">
        <w:rPr>
          <w:rFonts w:ascii="Times New Roman" w:hAnsi="Times New Roman" w:cs="Times New Roman"/>
          <w:spacing w:val="-2"/>
          <w:sz w:val="22"/>
          <w:szCs w:val="22"/>
        </w:rPr>
        <w:t xml:space="preserve">957 CMR </w:t>
      </w:r>
      <w:r w:rsidR="00E53FC0">
        <w:rPr>
          <w:rFonts w:ascii="Times New Roman" w:hAnsi="Times New Roman" w:cs="Times New Roman"/>
          <w:spacing w:val="-2"/>
          <w:sz w:val="22"/>
          <w:szCs w:val="22"/>
        </w:rPr>
        <w:t>7</w:t>
      </w:r>
      <w:r w:rsidR="002572FE" w:rsidRPr="003F2A37">
        <w:rPr>
          <w:rFonts w:ascii="Times New Roman" w:hAnsi="Times New Roman" w:cs="Times New Roman"/>
          <w:spacing w:val="-2"/>
          <w:sz w:val="22"/>
          <w:szCs w:val="22"/>
        </w:rPr>
        <w:t>.00</w:t>
      </w:r>
      <w:r w:rsidR="00BD0653" w:rsidRPr="003F2A37">
        <w:rPr>
          <w:rFonts w:ascii="Times New Roman" w:hAnsi="Times New Roman" w:cs="Times New Roman"/>
          <w:spacing w:val="-2"/>
          <w:sz w:val="22"/>
          <w:szCs w:val="22"/>
        </w:rPr>
        <w:t xml:space="preserve">, </w:t>
      </w:r>
      <w:r w:rsidR="008D0CE9" w:rsidRPr="003F2A37">
        <w:rPr>
          <w:rFonts w:ascii="Times New Roman" w:hAnsi="Times New Roman" w:cs="Times New Roman"/>
          <w:snapToGrid w:val="0"/>
          <w:spacing w:val="-2"/>
          <w:sz w:val="22"/>
          <w:szCs w:val="22"/>
        </w:rPr>
        <w:t>the Provider must file a complete</w:t>
      </w:r>
      <w:r w:rsidR="00E5323D" w:rsidRPr="003F2A37">
        <w:rPr>
          <w:rFonts w:ascii="Times New Roman" w:hAnsi="Times New Roman" w:cs="Times New Roman"/>
          <w:snapToGrid w:val="0"/>
          <w:spacing w:val="-2"/>
          <w:sz w:val="22"/>
          <w:szCs w:val="22"/>
        </w:rPr>
        <w:t xml:space="preserve"> copy of its audited financial s</w:t>
      </w:r>
      <w:r w:rsidR="008D0CE9" w:rsidRPr="003F2A37">
        <w:rPr>
          <w:rFonts w:ascii="Times New Roman" w:hAnsi="Times New Roman" w:cs="Times New Roman"/>
          <w:snapToGrid w:val="0"/>
          <w:spacing w:val="-2"/>
          <w:sz w:val="22"/>
          <w:szCs w:val="22"/>
        </w:rPr>
        <w:t>tatements with the Center, that most closely correspond to t</w:t>
      </w:r>
      <w:r w:rsidR="00E5323D" w:rsidRPr="003F2A37">
        <w:rPr>
          <w:rFonts w:ascii="Times New Roman" w:hAnsi="Times New Roman" w:cs="Times New Roman"/>
          <w:snapToGrid w:val="0"/>
          <w:spacing w:val="-2"/>
          <w:sz w:val="22"/>
          <w:szCs w:val="22"/>
        </w:rPr>
        <w:t>he Provider’s Nursing Facility cost r</w:t>
      </w:r>
      <w:r w:rsidR="008D0CE9" w:rsidRPr="003F2A37">
        <w:rPr>
          <w:rFonts w:ascii="Times New Roman" w:hAnsi="Times New Roman" w:cs="Times New Roman"/>
          <w:snapToGrid w:val="0"/>
          <w:spacing w:val="-2"/>
          <w:sz w:val="22"/>
          <w:szCs w:val="22"/>
        </w:rPr>
        <w:t>eport fiscal period. If the Provider or its parent organi</w:t>
      </w:r>
      <w:r w:rsidR="00E5323D" w:rsidRPr="003F2A37">
        <w:rPr>
          <w:rFonts w:ascii="Times New Roman" w:hAnsi="Times New Roman" w:cs="Times New Roman"/>
          <w:snapToGrid w:val="0"/>
          <w:spacing w:val="-2"/>
          <w:sz w:val="22"/>
          <w:szCs w:val="22"/>
        </w:rPr>
        <w:t>zation does not obtain audited financial s</w:t>
      </w:r>
      <w:r w:rsidR="008D0CE9" w:rsidRPr="003F2A37">
        <w:rPr>
          <w:rFonts w:ascii="Times New Roman" w:hAnsi="Times New Roman" w:cs="Times New Roman"/>
          <w:snapToGrid w:val="0"/>
          <w:spacing w:val="-2"/>
          <w:sz w:val="22"/>
          <w:szCs w:val="22"/>
        </w:rPr>
        <w:t>tatements, the Provider must file with the</w:t>
      </w:r>
      <w:r w:rsidR="00E5323D" w:rsidRPr="003F2A37">
        <w:rPr>
          <w:rFonts w:ascii="Times New Roman" w:hAnsi="Times New Roman" w:cs="Times New Roman"/>
          <w:snapToGrid w:val="0"/>
          <w:spacing w:val="-2"/>
          <w:sz w:val="22"/>
          <w:szCs w:val="22"/>
        </w:rPr>
        <w:t xml:space="preserve"> Center a copy of its </w:t>
      </w:r>
      <w:r w:rsidR="00CB10CF">
        <w:rPr>
          <w:rFonts w:ascii="Times New Roman" w:hAnsi="Times New Roman" w:cs="Times New Roman"/>
          <w:snapToGrid w:val="0"/>
          <w:spacing w:val="-2"/>
          <w:sz w:val="22"/>
          <w:szCs w:val="22"/>
        </w:rPr>
        <w:t xml:space="preserve">unaudited </w:t>
      </w:r>
      <w:r w:rsidR="00E5323D" w:rsidRPr="003F2A37">
        <w:rPr>
          <w:rFonts w:ascii="Times New Roman" w:hAnsi="Times New Roman" w:cs="Times New Roman"/>
          <w:snapToGrid w:val="0"/>
          <w:spacing w:val="-2"/>
          <w:sz w:val="22"/>
          <w:szCs w:val="22"/>
        </w:rPr>
        <w:t>financial s</w:t>
      </w:r>
      <w:r w:rsidR="008D0CE9" w:rsidRPr="003F2A37">
        <w:rPr>
          <w:rFonts w:ascii="Times New Roman" w:hAnsi="Times New Roman" w:cs="Times New Roman"/>
          <w:snapToGrid w:val="0"/>
          <w:spacing w:val="-2"/>
          <w:sz w:val="22"/>
          <w:szCs w:val="22"/>
        </w:rPr>
        <w:t>tatements that most closely corr</w:t>
      </w:r>
      <w:r w:rsidR="00E5323D" w:rsidRPr="003F2A37">
        <w:rPr>
          <w:rFonts w:ascii="Times New Roman" w:hAnsi="Times New Roman" w:cs="Times New Roman"/>
          <w:snapToGrid w:val="0"/>
          <w:spacing w:val="-2"/>
          <w:sz w:val="22"/>
          <w:szCs w:val="22"/>
        </w:rPr>
        <w:t>espond to the Nursing Facility cost r</w:t>
      </w:r>
      <w:r w:rsidR="008D0CE9" w:rsidRPr="003F2A37">
        <w:rPr>
          <w:rFonts w:ascii="Times New Roman" w:hAnsi="Times New Roman" w:cs="Times New Roman"/>
          <w:snapToGrid w:val="0"/>
          <w:spacing w:val="-2"/>
          <w:sz w:val="22"/>
          <w:szCs w:val="22"/>
        </w:rPr>
        <w:t>eport fiscal period</w:t>
      </w:r>
      <w:r w:rsidR="00E5323D" w:rsidRPr="003F2A37">
        <w:rPr>
          <w:rFonts w:ascii="Times New Roman" w:hAnsi="Times New Roman" w:cs="Times New Roman"/>
          <w:snapToGrid w:val="0"/>
          <w:spacing w:val="-2"/>
          <w:sz w:val="22"/>
          <w:szCs w:val="22"/>
        </w:rPr>
        <w:t>. Financial s</w:t>
      </w:r>
      <w:r w:rsidR="008D0CE9" w:rsidRPr="003F2A37">
        <w:rPr>
          <w:rFonts w:ascii="Times New Roman" w:hAnsi="Times New Roman" w:cs="Times New Roman"/>
          <w:snapToGrid w:val="0"/>
          <w:spacing w:val="-2"/>
          <w:sz w:val="22"/>
          <w:szCs w:val="22"/>
        </w:rPr>
        <w:t>tatements must accompany th</w:t>
      </w:r>
      <w:r w:rsidR="00E5323D" w:rsidRPr="003F2A37">
        <w:rPr>
          <w:rFonts w:ascii="Times New Roman" w:hAnsi="Times New Roman" w:cs="Times New Roman"/>
          <w:snapToGrid w:val="0"/>
          <w:spacing w:val="-2"/>
          <w:sz w:val="22"/>
          <w:szCs w:val="22"/>
        </w:rPr>
        <w:t xml:space="preserve">e </w:t>
      </w:r>
      <w:r w:rsidR="00633D17">
        <w:rPr>
          <w:rFonts w:ascii="Times New Roman" w:hAnsi="Times New Roman" w:cs="Times New Roman"/>
          <w:snapToGrid w:val="0"/>
          <w:spacing w:val="-2"/>
          <w:sz w:val="22"/>
          <w:szCs w:val="22"/>
        </w:rPr>
        <w:t>P</w:t>
      </w:r>
      <w:r w:rsidR="00E5323D" w:rsidRPr="003F2A37">
        <w:rPr>
          <w:rFonts w:ascii="Times New Roman" w:hAnsi="Times New Roman" w:cs="Times New Roman"/>
          <w:snapToGrid w:val="0"/>
          <w:spacing w:val="-2"/>
          <w:sz w:val="22"/>
          <w:szCs w:val="22"/>
        </w:rPr>
        <w:t>rovider’s Nursing Facility cost r</w:t>
      </w:r>
      <w:r w:rsidR="008D0CE9" w:rsidRPr="003F2A37">
        <w:rPr>
          <w:rFonts w:ascii="Times New Roman" w:hAnsi="Times New Roman" w:cs="Times New Roman"/>
          <w:snapToGrid w:val="0"/>
          <w:spacing w:val="-2"/>
          <w:sz w:val="22"/>
          <w:szCs w:val="22"/>
        </w:rPr>
        <w:t xml:space="preserve">eport filing. Nothing in this section </w:t>
      </w:r>
      <w:proofErr w:type="gramStart"/>
      <w:r w:rsidR="008D0CE9" w:rsidRPr="003F2A37">
        <w:rPr>
          <w:rFonts w:ascii="Times New Roman" w:hAnsi="Times New Roman" w:cs="Times New Roman"/>
          <w:snapToGrid w:val="0"/>
          <w:spacing w:val="-2"/>
          <w:sz w:val="22"/>
          <w:szCs w:val="22"/>
        </w:rPr>
        <w:t>shall</w:t>
      </w:r>
      <w:proofErr w:type="gramEnd"/>
      <w:r w:rsidR="008D0CE9" w:rsidRPr="003F2A37">
        <w:rPr>
          <w:rFonts w:ascii="Times New Roman" w:hAnsi="Times New Roman" w:cs="Times New Roman"/>
          <w:snapToGrid w:val="0"/>
          <w:spacing w:val="-2"/>
          <w:sz w:val="22"/>
          <w:szCs w:val="22"/>
        </w:rPr>
        <w:t xml:space="preserve"> be construed as an additional requirement that nursing homes complete </w:t>
      </w:r>
      <w:r w:rsidR="00E5323D" w:rsidRPr="003F2A37">
        <w:rPr>
          <w:rFonts w:ascii="Times New Roman" w:hAnsi="Times New Roman" w:cs="Times New Roman"/>
          <w:snapToGrid w:val="0"/>
          <w:spacing w:val="-2"/>
          <w:sz w:val="22"/>
          <w:szCs w:val="22"/>
        </w:rPr>
        <w:t>audited financial s</w:t>
      </w:r>
      <w:r w:rsidR="008D0CE9" w:rsidRPr="003F2A37">
        <w:rPr>
          <w:rFonts w:ascii="Times New Roman" w:hAnsi="Times New Roman" w:cs="Times New Roman"/>
          <w:snapToGrid w:val="0"/>
          <w:spacing w:val="-2"/>
          <w:sz w:val="22"/>
          <w:szCs w:val="22"/>
        </w:rPr>
        <w:t>tatements solely to comply with the Center’s reporting requirements.</w:t>
      </w:r>
    </w:p>
    <w:p w14:paraId="1B4A49D9" w14:textId="77777777" w:rsidR="00BE20B0" w:rsidRDefault="00783BC6" w:rsidP="003F2A37">
      <w:pPr>
        <w:suppressAutoHyphens/>
        <w:spacing w:beforeLines="20" w:before="48" w:afterLines="20" w:after="48"/>
        <w:ind w:left="1440"/>
        <w:rPr>
          <w:rFonts w:ascii="Times New Roman" w:hAnsi="Times New Roman" w:cs="Times New Roman"/>
          <w:spacing w:val="-2"/>
          <w:sz w:val="22"/>
          <w:szCs w:val="22"/>
        </w:rPr>
      </w:pPr>
      <w:r w:rsidRPr="003F2A37">
        <w:rPr>
          <w:rFonts w:ascii="Times New Roman" w:hAnsi="Times New Roman" w:cs="Times New Roman"/>
          <w:snapToGrid w:val="0"/>
          <w:spacing w:val="-2"/>
          <w:sz w:val="22"/>
          <w:szCs w:val="22"/>
        </w:rPr>
        <w:t>(e)</w:t>
      </w:r>
      <w:r w:rsidRPr="00FB4EFF">
        <w:rPr>
          <w:rFonts w:ascii="Times New Roman" w:hAnsi="Times New Roman" w:cs="Times New Roman"/>
          <w:snapToGrid w:val="0"/>
          <w:spacing w:val="-2"/>
          <w:sz w:val="22"/>
          <w:szCs w:val="22"/>
        </w:rPr>
        <w:t xml:space="preserve"> </w:t>
      </w:r>
      <w:r w:rsidR="008D0CE9" w:rsidRPr="003F2A37">
        <w:rPr>
          <w:rFonts w:ascii="Times New Roman" w:hAnsi="Times New Roman" w:cs="Times New Roman"/>
          <w:snapToGrid w:val="0"/>
          <w:spacing w:val="-2"/>
          <w:sz w:val="22"/>
          <w:szCs w:val="22"/>
          <w:u w:val="single"/>
        </w:rPr>
        <w:t>CMS-2540 Reports</w:t>
      </w:r>
      <w:r w:rsidR="008D0CE9" w:rsidRPr="003F2A37">
        <w:rPr>
          <w:rFonts w:ascii="Times New Roman" w:hAnsi="Times New Roman" w:cs="Times New Roman"/>
          <w:snapToGrid w:val="0"/>
          <w:spacing w:val="-2"/>
          <w:sz w:val="22"/>
          <w:szCs w:val="22"/>
        </w:rPr>
        <w:t>.  State operated Nursing Facilities that meet the</w:t>
      </w:r>
      <w:r w:rsidR="007A40D5" w:rsidRPr="003F2A37">
        <w:rPr>
          <w:rFonts w:ascii="Times New Roman" w:hAnsi="Times New Roman" w:cs="Times New Roman"/>
          <w:spacing w:val="-2"/>
          <w:sz w:val="22"/>
          <w:szCs w:val="22"/>
        </w:rPr>
        <w:t xml:space="preserve"> definition in 42 CFR 433.50(a)(</w:t>
      </w:r>
      <w:proofErr w:type="spellStart"/>
      <w:r w:rsidR="007A40D5" w:rsidRPr="003F2A37">
        <w:rPr>
          <w:rFonts w:ascii="Times New Roman" w:hAnsi="Times New Roman" w:cs="Times New Roman"/>
          <w:spacing w:val="-2"/>
          <w:sz w:val="22"/>
          <w:szCs w:val="22"/>
        </w:rPr>
        <w:t>i</w:t>
      </w:r>
      <w:proofErr w:type="spellEnd"/>
      <w:r w:rsidR="008D0CE9" w:rsidRPr="003F2A37">
        <w:rPr>
          <w:rFonts w:ascii="Times New Roman" w:hAnsi="Times New Roman" w:cs="Times New Roman"/>
          <w:spacing w:val="-2"/>
          <w:sz w:val="22"/>
          <w:szCs w:val="22"/>
        </w:rPr>
        <w:t>) must file a CMS-2540 report with the Center annually.  The State operated Nursing Facility must report the final disposition made by the Medicare intermediary.</w:t>
      </w:r>
    </w:p>
    <w:p w14:paraId="0BFFBAFD" w14:textId="77777777" w:rsidR="005B0712" w:rsidRPr="003F2A37" w:rsidRDefault="005B0712" w:rsidP="003F2A37">
      <w:pPr>
        <w:suppressAutoHyphens/>
        <w:spacing w:beforeLines="20" w:before="48" w:afterLines="20" w:after="48"/>
        <w:ind w:left="1440"/>
        <w:rPr>
          <w:rFonts w:ascii="Times New Roman" w:hAnsi="Times New Roman" w:cs="Times New Roman"/>
          <w:snapToGrid w:val="0"/>
          <w:spacing w:val="-2"/>
          <w:sz w:val="22"/>
          <w:szCs w:val="22"/>
        </w:rPr>
      </w:pPr>
    </w:p>
    <w:p w14:paraId="6CB53561" w14:textId="77777777" w:rsidR="008D0CE9" w:rsidRPr="00C47951" w:rsidRDefault="00783BC6" w:rsidP="003F2A37">
      <w:pPr>
        <w:pStyle w:val="Heading2"/>
        <w:spacing w:beforeLines="20" w:before="48" w:afterLines="20" w:after="48"/>
        <w:ind w:left="0" w:firstLine="720"/>
        <w:rPr>
          <w:rFonts w:ascii="Times New Roman" w:hAnsi="Times New Roman" w:cs="Times New Roman"/>
          <w:sz w:val="22"/>
          <w:szCs w:val="22"/>
        </w:rPr>
      </w:pPr>
      <w:r w:rsidRPr="003F2A37">
        <w:rPr>
          <w:rFonts w:ascii="Times New Roman" w:hAnsi="Times New Roman" w:cs="Times New Roman"/>
          <w:sz w:val="22"/>
          <w:szCs w:val="22"/>
          <w:u w:val="none"/>
        </w:rPr>
        <w:t xml:space="preserve">(2) </w:t>
      </w:r>
      <w:r w:rsidR="008D0CE9" w:rsidRPr="00C47951">
        <w:rPr>
          <w:rFonts w:ascii="Times New Roman" w:hAnsi="Times New Roman" w:cs="Times New Roman"/>
          <w:sz w:val="22"/>
          <w:szCs w:val="22"/>
        </w:rPr>
        <w:t>General Cost Reporting Requirements</w:t>
      </w:r>
    </w:p>
    <w:p w14:paraId="7ECDB04A" w14:textId="77777777" w:rsidR="008D0CE9" w:rsidRPr="003F2A37" w:rsidRDefault="00326CC3" w:rsidP="003F2A37">
      <w:pPr>
        <w:suppressAutoHyphens/>
        <w:spacing w:beforeLines="20" w:before="48" w:afterLines="20" w:after="48"/>
        <w:ind w:left="1440"/>
        <w:rPr>
          <w:rFonts w:ascii="Times New Roman" w:hAnsi="Times New Roman" w:cs="Times New Roman"/>
          <w:spacing w:val="-2"/>
          <w:sz w:val="22"/>
          <w:szCs w:val="22"/>
        </w:rPr>
      </w:pPr>
      <w:r w:rsidRPr="003F2A37">
        <w:rPr>
          <w:rFonts w:ascii="Times New Roman" w:hAnsi="Times New Roman" w:cs="Times New Roman"/>
          <w:spacing w:val="-2"/>
          <w:sz w:val="22"/>
          <w:szCs w:val="22"/>
        </w:rPr>
        <w:t>(a)</w:t>
      </w:r>
      <w:r w:rsidRPr="00FB4EFF">
        <w:rPr>
          <w:rFonts w:ascii="Times New Roman" w:hAnsi="Times New Roman" w:cs="Times New Roman"/>
          <w:spacing w:val="-2"/>
          <w:sz w:val="22"/>
          <w:szCs w:val="22"/>
        </w:rPr>
        <w:t xml:space="preserve"> </w:t>
      </w:r>
      <w:r w:rsidR="008D0CE9" w:rsidRPr="003F2A37">
        <w:rPr>
          <w:rFonts w:ascii="Times New Roman" w:hAnsi="Times New Roman" w:cs="Times New Roman"/>
          <w:spacing w:val="-2"/>
          <w:sz w:val="22"/>
          <w:szCs w:val="22"/>
          <w:u w:val="single"/>
        </w:rPr>
        <w:t>Accrual Method</w:t>
      </w:r>
      <w:r w:rsidR="008D0CE9" w:rsidRPr="003F2A37">
        <w:rPr>
          <w:rFonts w:ascii="Times New Roman" w:hAnsi="Times New Roman" w:cs="Times New Roman"/>
          <w:spacing w:val="-2"/>
          <w:sz w:val="22"/>
          <w:szCs w:val="22"/>
        </w:rPr>
        <w:t>. Providers must complete all required reports using the accrual method of accounting.</w:t>
      </w:r>
    </w:p>
    <w:p w14:paraId="33F0F002" w14:textId="77777777" w:rsidR="008D0CE9" w:rsidRPr="003F2A37" w:rsidRDefault="00326CC3" w:rsidP="003F2A37">
      <w:pPr>
        <w:suppressAutoHyphens/>
        <w:spacing w:beforeLines="20" w:before="48" w:afterLines="20" w:after="48"/>
        <w:ind w:left="1440"/>
        <w:rPr>
          <w:rFonts w:ascii="Times New Roman" w:hAnsi="Times New Roman" w:cs="Times New Roman"/>
          <w:spacing w:val="-2"/>
          <w:sz w:val="22"/>
          <w:szCs w:val="22"/>
        </w:rPr>
      </w:pPr>
      <w:r w:rsidRPr="003F2A37">
        <w:rPr>
          <w:rFonts w:ascii="Times New Roman" w:hAnsi="Times New Roman" w:cs="Times New Roman"/>
          <w:spacing w:val="-2"/>
          <w:sz w:val="22"/>
          <w:szCs w:val="22"/>
        </w:rPr>
        <w:t xml:space="preserve">(b) </w:t>
      </w:r>
      <w:r w:rsidR="008D0CE9" w:rsidRPr="003F2A37">
        <w:rPr>
          <w:rFonts w:ascii="Times New Roman" w:hAnsi="Times New Roman" w:cs="Times New Roman"/>
          <w:spacing w:val="-2"/>
          <w:sz w:val="22"/>
          <w:szCs w:val="22"/>
          <w:u w:val="single"/>
        </w:rPr>
        <w:t>Documentation of Reported Costs</w:t>
      </w:r>
      <w:r w:rsidR="008D0CE9" w:rsidRPr="003F2A37">
        <w:rPr>
          <w:rFonts w:ascii="Times New Roman" w:hAnsi="Times New Roman" w:cs="Times New Roman"/>
          <w:spacing w:val="-2"/>
          <w:sz w:val="22"/>
          <w:szCs w:val="22"/>
        </w:rPr>
        <w:t xml:space="preserve">. Providers must maintain accurate, detailed and original financial records to substantiate reported costs for a period of at least five years following the submission of required reports or until the final resolution of any appeal of a rate for the period covered by the report, whichever is later. Providers must maintain complete documentation of </w:t>
      </w:r>
      <w:proofErr w:type="gramStart"/>
      <w:r w:rsidR="008D0CE9" w:rsidRPr="003F2A37">
        <w:rPr>
          <w:rFonts w:ascii="Times New Roman" w:hAnsi="Times New Roman" w:cs="Times New Roman"/>
          <w:spacing w:val="-2"/>
          <w:sz w:val="22"/>
          <w:szCs w:val="22"/>
        </w:rPr>
        <w:t>all of</w:t>
      </w:r>
      <w:proofErr w:type="gramEnd"/>
      <w:r w:rsidR="008D0CE9" w:rsidRPr="003F2A37">
        <w:rPr>
          <w:rFonts w:ascii="Times New Roman" w:hAnsi="Times New Roman" w:cs="Times New Roman"/>
          <w:spacing w:val="-2"/>
          <w:sz w:val="22"/>
          <w:szCs w:val="22"/>
        </w:rPr>
        <w:t xml:space="preserve"> the financial transactions and census activity of the Provider and affiliated entities including, but not limited to, the books, invoices, bank </w:t>
      </w:r>
      <w:r w:rsidR="008D0CE9" w:rsidRPr="003F2A37">
        <w:rPr>
          <w:rFonts w:ascii="Times New Roman" w:hAnsi="Times New Roman" w:cs="Times New Roman"/>
          <w:spacing w:val="-2"/>
          <w:sz w:val="22"/>
          <w:szCs w:val="22"/>
        </w:rPr>
        <w:lastRenderedPageBreak/>
        <w:t xml:space="preserve">statements, canceled checks, payroll records, governmental filings, and any other records necessary to document the Provider’s reported costs. Providers must be able to document expenses relating to affiliated entities for which it has identified costs related to the care of Massachusetts </w:t>
      </w:r>
      <w:proofErr w:type="gramStart"/>
      <w:r w:rsidR="0096646D">
        <w:rPr>
          <w:rFonts w:ascii="Times New Roman" w:hAnsi="Times New Roman" w:cs="Times New Roman"/>
          <w:spacing w:val="-2"/>
          <w:sz w:val="22"/>
          <w:szCs w:val="22"/>
        </w:rPr>
        <w:t>P</w:t>
      </w:r>
      <w:r w:rsidR="008D0CE9" w:rsidRPr="003F2A37">
        <w:rPr>
          <w:rFonts w:ascii="Times New Roman" w:hAnsi="Times New Roman" w:cs="Times New Roman"/>
          <w:spacing w:val="-2"/>
          <w:sz w:val="22"/>
          <w:szCs w:val="22"/>
        </w:rPr>
        <w:t>ublicly-aided</w:t>
      </w:r>
      <w:proofErr w:type="gramEnd"/>
      <w:r w:rsidR="008D0CE9" w:rsidRPr="003F2A37">
        <w:rPr>
          <w:rFonts w:ascii="Times New Roman" w:hAnsi="Times New Roman" w:cs="Times New Roman"/>
          <w:spacing w:val="-2"/>
          <w:sz w:val="22"/>
          <w:szCs w:val="22"/>
        </w:rPr>
        <w:t xml:space="preserve"> </w:t>
      </w:r>
      <w:r w:rsidR="0096646D">
        <w:rPr>
          <w:rFonts w:ascii="Times New Roman" w:hAnsi="Times New Roman" w:cs="Times New Roman"/>
          <w:spacing w:val="-2"/>
          <w:sz w:val="22"/>
          <w:szCs w:val="22"/>
        </w:rPr>
        <w:t>R</w:t>
      </w:r>
      <w:r w:rsidR="008D0CE9" w:rsidRPr="003F2A37">
        <w:rPr>
          <w:rFonts w:ascii="Times New Roman" w:hAnsi="Times New Roman" w:cs="Times New Roman"/>
          <w:spacing w:val="-2"/>
          <w:sz w:val="22"/>
          <w:szCs w:val="22"/>
        </w:rPr>
        <w:t>esidents whether or not they are Related Parties.</w:t>
      </w:r>
    </w:p>
    <w:p w14:paraId="3D345092" w14:textId="77777777" w:rsidR="008D0CE9" w:rsidRPr="003F2A37" w:rsidRDefault="00326CC3" w:rsidP="003F2A37">
      <w:pPr>
        <w:suppressAutoHyphens/>
        <w:spacing w:beforeLines="20" w:before="48" w:afterLines="20" w:after="48"/>
        <w:ind w:left="1440"/>
        <w:rPr>
          <w:rFonts w:ascii="Times New Roman" w:hAnsi="Times New Roman" w:cs="Times New Roman"/>
          <w:spacing w:val="-2"/>
          <w:sz w:val="22"/>
          <w:szCs w:val="22"/>
        </w:rPr>
      </w:pPr>
      <w:r w:rsidRPr="003F2A37">
        <w:rPr>
          <w:rFonts w:ascii="Times New Roman" w:hAnsi="Times New Roman" w:cs="Times New Roman"/>
          <w:spacing w:val="-2"/>
          <w:sz w:val="22"/>
          <w:szCs w:val="22"/>
        </w:rPr>
        <w:t xml:space="preserve">(c) </w:t>
      </w:r>
      <w:r w:rsidR="008D0CE9" w:rsidRPr="003F2A37">
        <w:rPr>
          <w:rFonts w:ascii="Times New Roman" w:hAnsi="Times New Roman" w:cs="Times New Roman"/>
          <w:spacing w:val="-2"/>
          <w:sz w:val="22"/>
          <w:szCs w:val="22"/>
          <w:u w:val="single"/>
        </w:rPr>
        <w:t>Fixed Asset Ledger</w:t>
      </w:r>
      <w:r w:rsidR="008D0CE9" w:rsidRPr="003F2A37">
        <w:rPr>
          <w:rFonts w:ascii="Times New Roman" w:hAnsi="Times New Roman" w:cs="Times New Roman"/>
          <w:spacing w:val="-2"/>
          <w:sz w:val="22"/>
          <w:szCs w:val="22"/>
        </w:rPr>
        <w:t>. Providers must maintain a fixed asset ledger that clearly identifies each asset for which expenses are reported, including location, date of purchase, cost, salvage value, accumulated depreciation, and the disposition of sold, lost or fully depreciated assets.</w:t>
      </w:r>
    </w:p>
    <w:p w14:paraId="1B03D4B2" w14:textId="77777777" w:rsidR="008D0CE9" w:rsidRPr="003F2A37" w:rsidRDefault="00326CC3" w:rsidP="003F2A37">
      <w:pPr>
        <w:suppressAutoHyphens/>
        <w:spacing w:beforeLines="20" w:before="48" w:afterLines="20" w:after="48"/>
        <w:ind w:left="1440"/>
        <w:rPr>
          <w:rFonts w:ascii="Times New Roman" w:hAnsi="Times New Roman" w:cs="Times New Roman"/>
          <w:spacing w:val="-2"/>
          <w:sz w:val="22"/>
          <w:szCs w:val="22"/>
        </w:rPr>
      </w:pPr>
      <w:r w:rsidRPr="003F2A37">
        <w:rPr>
          <w:rFonts w:ascii="Times New Roman" w:hAnsi="Times New Roman" w:cs="Times New Roman"/>
          <w:spacing w:val="-2"/>
          <w:sz w:val="22"/>
          <w:szCs w:val="22"/>
        </w:rPr>
        <w:t xml:space="preserve">(d) </w:t>
      </w:r>
      <w:r w:rsidR="008D0CE9" w:rsidRPr="003F2A37">
        <w:rPr>
          <w:rFonts w:ascii="Times New Roman" w:hAnsi="Times New Roman" w:cs="Times New Roman"/>
          <w:spacing w:val="-2"/>
          <w:sz w:val="22"/>
          <w:szCs w:val="22"/>
          <w:u w:val="single"/>
        </w:rPr>
        <w:t>Job Descriptions and Time Records</w:t>
      </w:r>
      <w:r w:rsidR="008D0CE9" w:rsidRPr="003F2A37">
        <w:rPr>
          <w:rFonts w:ascii="Times New Roman" w:hAnsi="Times New Roman" w:cs="Times New Roman"/>
          <w:spacing w:val="-2"/>
          <w:sz w:val="22"/>
          <w:szCs w:val="22"/>
        </w:rPr>
        <w:t xml:space="preserve">. Providers and management companies must maintain written job descriptions including qualifications, duties, responsibilities, and time records such as </w:t>
      </w:r>
      <w:proofErr w:type="gramStart"/>
      <w:r w:rsidR="008D0CE9" w:rsidRPr="003F2A37">
        <w:rPr>
          <w:rFonts w:ascii="Times New Roman" w:hAnsi="Times New Roman" w:cs="Times New Roman"/>
          <w:spacing w:val="-2"/>
          <w:sz w:val="22"/>
          <w:szCs w:val="22"/>
        </w:rPr>
        <w:t>time cards</w:t>
      </w:r>
      <w:proofErr w:type="gramEnd"/>
      <w:r w:rsidR="008D0CE9" w:rsidRPr="003F2A37">
        <w:rPr>
          <w:rFonts w:ascii="Times New Roman" w:hAnsi="Times New Roman" w:cs="Times New Roman"/>
          <w:spacing w:val="-2"/>
          <w:sz w:val="22"/>
          <w:szCs w:val="22"/>
        </w:rPr>
        <w:t xml:space="preserve"> for all positions that the Provider identifies as related to the care of Massachusetts </w:t>
      </w:r>
      <w:r w:rsidR="0096646D">
        <w:rPr>
          <w:rFonts w:ascii="Times New Roman" w:hAnsi="Times New Roman" w:cs="Times New Roman"/>
          <w:spacing w:val="-2"/>
          <w:sz w:val="22"/>
          <w:szCs w:val="22"/>
        </w:rPr>
        <w:t>P</w:t>
      </w:r>
      <w:r w:rsidR="008D0CE9" w:rsidRPr="003F2A37">
        <w:rPr>
          <w:rFonts w:ascii="Times New Roman" w:hAnsi="Times New Roman" w:cs="Times New Roman"/>
          <w:spacing w:val="-2"/>
          <w:sz w:val="22"/>
          <w:szCs w:val="22"/>
        </w:rPr>
        <w:t xml:space="preserve">ublicly-aided </w:t>
      </w:r>
      <w:r w:rsidR="0096646D">
        <w:rPr>
          <w:rFonts w:ascii="Times New Roman" w:hAnsi="Times New Roman" w:cs="Times New Roman"/>
          <w:spacing w:val="-2"/>
          <w:sz w:val="22"/>
          <w:szCs w:val="22"/>
        </w:rPr>
        <w:t>R</w:t>
      </w:r>
      <w:r w:rsidR="008D0CE9" w:rsidRPr="003F2A37">
        <w:rPr>
          <w:rFonts w:ascii="Times New Roman" w:hAnsi="Times New Roman" w:cs="Times New Roman"/>
          <w:spacing w:val="-2"/>
          <w:sz w:val="22"/>
          <w:szCs w:val="22"/>
        </w:rPr>
        <w:t>esidents. Facilities organized as sole proprietors or partnerships in which the sole proprietor or partner functions as administrator with no reported administrator salary or benefits must maintain documentation to support the provision of administrator services by the sole proprietor or partner.</w:t>
      </w:r>
    </w:p>
    <w:p w14:paraId="7D037A77" w14:textId="77777777" w:rsidR="008D0CE9" w:rsidRPr="003F2A37" w:rsidRDefault="00196958" w:rsidP="003F2A37">
      <w:pPr>
        <w:spacing w:beforeLines="20" w:before="48" w:afterLines="20" w:after="48"/>
        <w:ind w:left="1440"/>
        <w:rPr>
          <w:rFonts w:ascii="Times New Roman" w:hAnsi="Times New Roman" w:cs="Times New Roman"/>
          <w:spacing w:val="-2"/>
          <w:sz w:val="22"/>
          <w:szCs w:val="22"/>
        </w:rPr>
      </w:pPr>
      <w:r w:rsidRPr="00FB4EFF">
        <w:rPr>
          <w:rFonts w:ascii="Times New Roman" w:hAnsi="Times New Roman" w:cs="Times New Roman"/>
          <w:spacing w:val="-2"/>
          <w:sz w:val="22"/>
          <w:szCs w:val="22"/>
        </w:rPr>
        <w:t xml:space="preserve">(e) </w:t>
      </w:r>
      <w:r w:rsidR="008D0CE9" w:rsidRPr="003F2A37">
        <w:rPr>
          <w:rFonts w:ascii="Times New Roman" w:hAnsi="Times New Roman" w:cs="Times New Roman"/>
          <w:spacing w:val="-2"/>
          <w:sz w:val="22"/>
          <w:szCs w:val="22"/>
          <w:u w:val="single"/>
        </w:rPr>
        <w:t>Indirect Restorative Therapy Services Record</w:t>
      </w:r>
      <w:r w:rsidR="008D0CE9" w:rsidRPr="003F2A37">
        <w:rPr>
          <w:rFonts w:ascii="Times New Roman" w:hAnsi="Times New Roman" w:cs="Times New Roman"/>
          <w:spacing w:val="-2"/>
          <w:sz w:val="22"/>
          <w:szCs w:val="22"/>
        </w:rPr>
        <w:t>. Provi</w:t>
      </w:r>
      <w:r w:rsidR="00E5323D" w:rsidRPr="003F2A37">
        <w:rPr>
          <w:rFonts w:ascii="Times New Roman" w:hAnsi="Times New Roman" w:cs="Times New Roman"/>
          <w:spacing w:val="-2"/>
          <w:sz w:val="22"/>
          <w:szCs w:val="22"/>
        </w:rPr>
        <w:t>ders must maintain a record of I</w:t>
      </w:r>
      <w:r w:rsidR="008D0CE9" w:rsidRPr="003F2A37">
        <w:rPr>
          <w:rFonts w:ascii="Times New Roman" w:hAnsi="Times New Roman" w:cs="Times New Roman"/>
          <w:spacing w:val="-2"/>
          <w:sz w:val="22"/>
          <w:szCs w:val="22"/>
        </w:rPr>
        <w:t xml:space="preserve">ndirect </w:t>
      </w:r>
      <w:r w:rsidR="00E5323D" w:rsidRPr="003F2A37">
        <w:rPr>
          <w:rFonts w:ascii="Times New Roman" w:hAnsi="Times New Roman" w:cs="Times New Roman"/>
          <w:spacing w:val="-2"/>
          <w:sz w:val="22"/>
          <w:szCs w:val="22"/>
        </w:rPr>
        <w:t>Restorative T</w:t>
      </w:r>
      <w:r w:rsidR="008D0CE9" w:rsidRPr="003F2A37">
        <w:rPr>
          <w:rFonts w:ascii="Times New Roman" w:hAnsi="Times New Roman" w:cs="Times New Roman"/>
          <w:spacing w:val="-2"/>
          <w:sz w:val="22"/>
          <w:szCs w:val="22"/>
        </w:rPr>
        <w:t>herapy services documented by a written summary available for inspection in the Nursing Facility as required by the Department in accordance with 105 CMR 150.010 (F)</w:t>
      </w:r>
      <w:r w:rsidR="00163DB1">
        <w:rPr>
          <w:rFonts w:ascii="Times New Roman" w:hAnsi="Times New Roman" w:cs="Times New Roman"/>
          <w:spacing w:val="-2"/>
          <w:sz w:val="22"/>
          <w:szCs w:val="22"/>
        </w:rPr>
        <w:t>:</w:t>
      </w:r>
      <w:r w:rsidR="008D0CE9" w:rsidRPr="003F2A37">
        <w:rPr>
          <w:rFonts w:ascii="Times New Roman" w:hAnsi="Times New Roman" w:cs="Times New Roman"/>
          <w:spacing w:val="-2"/>
          <w:sz w:val="22"/>
          <w:szCs w:val="22"/>
        </w:rPr>
        <w:t xml:space="preserve"> </w:t>
      </w:r>
      <w:r w:rsidR="008D0CE9" w:rsidRPr="000A5364">
        <w:rPr>
          <w:rFonts w:ascii="Times New Roman" w:hAnsi="Times New Roman" w:cs="Times New Roman"/>
          <w:i/>
          <w:spacing w:val="-2"/>
          <w:sz w:val="22"/>
          <w:szCs w:val="22"/>
        </w:rPr>
        <w:t xml:space="preserve">Records and Reports. </w:t>
      </w:r>
    </w:p>
    <w:p w14:paraId="097E2437" w14:textId="77777777" w:rsidR="008D0CE9" w:rsidRPr="003F2A37" w:rsidRDefault="00196958" w:rsidP="003F2A37">
      <w:pPr>
        <w:suppressAutoHyphens/>
        <w:spacing w:beforeLines="20" w:before="48" w:afterLines="20" w:after="48"/>
        <w:ind w:left="720" w:firstLine="720"/>
        <w:rPr>
          <w:rFonts w:ascii="Times New Roman" w:hAnsi="Times New Roman" w:cs="Times New Roman"/>
          <w:spacing w:val="-2"/>
          <w:sz w:val="22"/>
          <w:szCs w:val="22"/>
        </w:rPr>
      </w:pPr>
      <w:r w:rsidRPr="00FB4EFF">
        <w:rPr>
          <w:rFonts w:ascii="Times New Roman" w:hAnsi="Times New Roman" w:cs="Times New Roman"/>
          <w:spacing w:val="-2"/>
          <w:sz w:val="22"/>
          <w:szCs w:val="22"/>
        </w:rPr>
        <w:t xml:space="preserve">(f) </w:t>
      </w:r>
      <w:r w:rsidR="008D0CE9" w:rsidRPr="003F2A37">
        <w:rPr>
          <w:rFonts w:ascii="Times New Roman" w:hAnsi="Times New Roman" w:cs="Times New Roman"/>
          <w:spacing w:val="-2"/>
          <w:sz w:val="22"/>
          <w:szCs w:val="22"/>
          <w:u w:val="single"/>
        </w:rPr>
        <w:t>Other Cost Reporting Requirements.</w:t>
      </w:r>
    </w:p>
    <w:p w14:paraId="4740048F" w14:textId="77777777" w:rsidR="008D0CE9" w:rsidRPr="00C47951" w:rsidRDefault="0049789B" w:rsidP="003F2A37">
      <w:pPr>
        <w:pStyle w:val="ListParagraph"/>
        <w:suppressAutoHyphens/>
        <w:spacing w:beforeLines="20" w:before="48" w:afterLines="20" w:after="48"/>
        <w:ind w:left="2160"/>
        <w:rPr>
          <w:rFonts w:ascii="Times New Roman" w:hAnsi="Times New Roman" w:cs="Times New Roman"/>
          <w:spacing w:val="-2"/>
          <w:sz w:val="22"/>
          <w:szCs w:val="22"/>
        </w:rPr>
      </w:pPr>
      <w:r>
        <w:rPr>
          <w:rFonts w:ascii="Times New Roman" w:hAnsi="Times New Roman" w:cs="Times New Roman"/>
          <w:spacing w:val="-2"/>
          <w:sz w:val="22"/>
          <w:szCs w:val="22"/>
        </w:rPr>
        <w:t xml:space="preserve">1.  </w:t>
      </w:r>
      <w:r w:rsidR="008D0CE9" w:rsidRPr="00C47951">
        <w:rPr>
          <w:rFonts w:ascii="Times New Roman" w:hAnsi="Times New Roman" w:cs="Times New Roman"/>
          <w:spacing w:val="-2"/>
          <w:sz w:val="22"/>
          <w:szCs w:val="22"/>
          <w:u w:val="single"/>
        </w:rPr>
        <w:t>Administrative Costs</w:t>
      </w:r>
      <w:r w:rsidR="008D0CE9" w:rsidRPr="003F2A37">
        <w:rPr>
          <w:rFonts w:ascii="Times New Roman" w:hAnsi="Times New Roman" w:cs="Times New Roman"/>
          <w:spacing w:val="-2"/>
          <w:sz w:val="22"/>
          <w:szCs w:val="22"/>
        </w:rPr>
        <w:t xml:space="preserve">. </w:t>
      </w:r>
      <w:r w:rsidR="008D0CE9" w:rsidRPr="00C47951">
        <w:rPr>
          <w:rFonts w:ascii="Times New Roman" w:hAnsi="Times New Roman" w:cs="Times New Roman"/>
          <w:spacing w:val="-2"/>
          <w:sz w:val="22"/>
          <w:szCs w:val="22"/>
        </w:rPr>
        <w:t>The following expenses must be reported as administrative:</w:t>
      </w:r>
    </w:p>
    <w:p w14:paraId="7DFBACB9" w14:textId="77777777" w:rsidR="008D0CE9" w:rsidRPr="00C47951" w:rsidRDefault="00196958" w:rsidP="003F2A37">
      <w:pPr>
        <w:pStyle w:val="ListParagraph"/>
        <w:suppressAutoHyphens/>
        <w:spacing w:beforeLines="20" w:before="48" w:afterLines="20" w:after="48"/>
        <w:ind w:left="2880"/>
        <w:rPr>
          <w:rFonts w:ascii="Times New Roman" w:hAnsi="Times New Roman" w:cs="Times New Roman"/>
          <w:spacing w:val="-2"/>
          <w:sz w:val="22"/>
          <w:szCs w:val="22"/>
        </w:rPr>
      </w:pPr>
      <w:r>
        <w:rPr>
          <w:rFonts w:ascii="Times New Roman" w:hAnsi="Times New Roman" w:cs="Times New Roman"/>
          <w:spacing w:val="-2"/>
          <w:sz w:val="22"/>
          <w:szCs w:val="22"/>
        </w:rPr>
        <w:t>a</w:t>
      </w:r>
      <w:r w:rsidR="00163DB1">
        <w:rPr>
          <w:rFonts w:ascii="Times New Roman" w:hAnsi="Times New Roman" w:cs="Times New Roman"/>
          <w:spacing w:val="-2"/>
          <w:sz w:val="22"/>
          <w:szCs w:val="22"/>
        </w:rPr>
        <w:t xml:space="preserve">.  </w:t>
      </w:r>
      <w:r>
        <w:rPr>
          <w:rFonts w:ascii="Times New Roman" w:hAnsi="Times New Roman" w:cs="Times New Roman"/>
          <w:spacing w:val="-2"/>
          <w:sz w:val="22"/>
          <w:szCs w:val="22"/>
        </w:rPr>
        <w:t xml:space="preserve"> </w:t>
      </w:r>
      <w:r w:rsidR="008D0CE9" w:rsidRPr="00C47951">
        <w:rPr>
          <w:rFonts w:ascii="Times New Roman" w:hAnsi="Times New Roman" w:cs="Times New Roman"/>
          <w:spacing w:val="-2"/>
          <w:sz w:val="22"/>
          <w:szCs w:val="22"/>
        </w:rPr>
        <w:t>All compensation, including payroll taxes and benefits, for the positions of administr</w:t>
      </w:r>
      <w:r w:rsidR="00C91DE5">
        <w:rPr>
          <w:rFonts w:ascii="Times New Roman" w:hAnsi="Times New Roman" w:cs="Times New Roman"/>
          <w:spacing w:val="-2"/>
          <w:sz w:val="22"/>
          <w:szCs w:val="22"/>
        </w:rPr>
        <w:t>ator, assistant administrator, Administrator-in-</w:t>
      </w:r>
      <w:r w:rsidR="00305B42">
        <w:rPr>
          <w:rFonts w:ascii="Times New Roman" w:hAnsi="Times New Roman" w:cs="Times New Roman"/>
          <w:spacing w:val="-2"/>
          <w:sz w:val="22"/>
          <w:szCs w:val="22"/>
        </w:rPr>
        <w:t>t</w:t>
      </w:r>
      <w:r w:rsidR="008D0CE9" w:rsidRPr="00C47951">
        <w:rPr>
          <w:rFonts w:ascii="Times New Roman" w:hAnsi="Times New Roman" w:cs="Times New Roman"/>
          <w:spacing w:val="-2"/>
          <w:sz w:val="22"/>
          <w:szCs w:val="22"/>
        </w:rPr>
        <w:t xml:space="preserve">raining, business manager, secretarial and clerical staff, bookkeeping staff, and all staff or consultants whose duties are primarily administrative rather than directly related to the provision of on-site care to residents or to the on-site physical upkeep of the Nursing </w:t>
      </w:r>
      <w:proofErr w:type="gramStart"/>
      <w:r w:rsidR="008D0CE9" w:rsidRPr="00C47951">
        <w:rPr>
          <w:rFonts w:ascii="Times New Roman" w:hAnsi="Times New Roman" w:cs="Times New Roman"/>
          <w:spacing w:val="-2"/>
          <w:sz w:val="22"/>
          <w:szCs w:val="22"/>
        </w:rPr>
        <w:t>Facility;</w:t>
      </w:r>
      <w:proofErr w:type="gramEnd"/>
    </w:p>
    <w:p w14:paraId="3B1E400D" w14:textId="77777777" w:rsidR="008D0CE9" w:rsidRPr="00C47951" w:rsidRDefault="00196958" w:rsidP="003F2A37">
      <w:pPr>
        <w:pStyle w:val="ListParagraph"/>
        <w:suppressAutoHyphens/>
        <w:spacing w:beforeLines="20" w:before="48" w:afterLines="20" w:after="48"/>
        <w:ind w:left="2880"/>
        <w:rPr>
          <w:rFonts w:ascii="Times New Roman" w:hAnsi="Times New Roman" w:cs="Times New Roman"/>
          <w:spacing w:val="-2"/>
          <w:sz w:val="22"/>
          <w:szCs w:val="22"/>
        </w:rPr>
      </w:pPr>
      <w:r>
        <w:rPr>
          <w:rFonts w:ascii="Times New Roman" w:hAnsi="Times New Roman" w:cs="Times New Roman"/>
          <w:spacing w:val="-2"/>
          <w:sz w:val="22"/>
          <w:szCs w:val="22"/>
        </w:rPr>
        <w:t>b</w:t>
      </w:r>
      <w:r w:rsidR="00163DB1">
        <w:rPr>
          <w:rFonts w:ascii="Times New Roman" w:hAnsi="Times New Roman" w:cs="Times New Roman"/>
          <w:spacing w:val="-2"/>
          <w:sz w:val="22"/>
          <w:szCs w:val="22"/>
        </w:rPr>
        <w:t xml:space="preserve">.  </w:t>
      </w:r>
      <w:r>
        <w:rPr>
          <w:rFonts w:ascii="Times New Roman" w:hAnsi="Times New Roman" w:cs="Times New Roman"/>
          <w:spacing w:val="-2"/>
          <w:sz w:val="22"/>
          <w:szCs w:val="22"/>
        </w:rPr>
        <w:t xml:space="preserve"> </w:t>
      </w:r>
      <w:r w:rsidR="008D0CE9" w:rsidRPr="00C47951">
        <w:rPr>
          <w:rFonts w:ascii="Times New Roman" w:hAnsi="Times New Roman" w:cs="Times New Roman"/>
          <w:spacing w:val="-2"/>
          <w:sz w:val="22"/>
          <w:szCs w:val="22"/>
        </w:rPr>
        <w:t xml:space="preserve">Expenses related to tasks performed by persons at a management level above that of an on-site Provider department head, that are associated with monitoring, supervising, and/or directing services provided to residents in a Nursing Facility as well as legal, accounting, financial and managerial services or advice including computer services and payroll processing; and </w:t>
      </w:r>
    </w:p>
    <w:p w14:paraId="128BFC88" w14:textId="77777777" w:rsidR="00BD0653" w:rsidRPr="00C47951" w:rsidRDefault="00196958" w:rsidP="003F2A37">
      <w:pPr>
        <w:pStyle w:val="ListParagraph"/>
        <w:suppressAutoHyphens/>
        <w:spacing w:beforeLines="20" w:before="48" w:afterLines="20" w:after="48"/>
        <w:ind w:left="2880"/>
        <w:rPr>
          <w:rFonts w:ascii="Times New Roman" w:hAnsi="Times New Roman" w:cs="Times New Roman"/>
          <w:spacing w:val="-2"/>
          <w:sz w:val="22"/>
          <w:szCs w:val="22"/>
        </w:rPr>
      </w:pPr>
      <w:r>
        <w:rPr>
          <w:rFonts w:ascii="Times New Roman" w:hAnsi="Times New Roman" w:cs="Times New Roman"/>
          <w:spacing w:val="-2"/>
          <w:sz w:val="22"/>
          <w:szCs w:val="22"/>
        </w:rPr>
        <w:t>c</w:t>
      </w:r>
      <w:r w:rsidR="00163DB1">
        <w:rPr>
          <w:rFonts w:ascii="Times New Roman" w:hAnsi="Times New Roman" w:cs="Times New Roman"/>
          <w:spacing w:val="-2"/>
          <w:sz w:val="22"/>
          <w:szCs w:val="22"/>
        </w:rPr>
        <w:t xml:space="preserve">.  </w:t>
      </w:r>
      <w:r>
        <w:rPr>
          <w:rFonts w:ascii="Times New Roman" w:hAnsi="Times New Roman" w:cs="Times New Roman"/>
          <w:spacing w:val="-2"/>
          <w:sz w:val="22"/>
          <w:szCs w:val="22"/>
        </w:rPr>
        <w:t xml:space="preserve"> </w:t>
      </w:r>
      <w:r w:rsidR="008D0CE9" w:rsidRPr="00C47951">
        <w:rPr>
          <w:rFonts w:ascii="Times New Roman" w:hAnsi="Times New Roman" w:cs="Times New Roman"/>
          <w:spacing w:val="-2"/>
          <w:sz w:val="22"/>
          <w:szCs w:val="22"/>
        </w:rPr>
        <w:t>Expenses related to policy</w:t>
      </w:r>
      <w:r w:rsidR="008D0CE9" w:rsidRPr="00C47951">
        <w:rPr>
          <w:rFonts w:ascii="Times New Roman" w:hAnsi="Times New Roman" w:cs="Times New Roman"/>
          <w:spacing w:val="-2"/>
          <w:sz w:val="22"/>
          <w:szCs w:val="22"/>
        </w:rPr>
        <w:noBreakHyphen/>
        <w:t>making, planning and decision</w:t>
      </w:r>
      <w:r w:rsidR="008D0CE9" w:rsidRPr="00C47951">
        <w:rPr>
          <w:rFonts w:ascii="Times New Roman" w:hAnsi="Times New Roman" w:cs="Times New Roman"/>
          <w:spacing w:val="-2"/>
          <w:sz w:val="22"/>
          <w:szCs w:val="22"/>
        </w:rPr>
        <w:noBreakHyphen/>
        <w:t>making activities necessary for the general and long-term management of the affairs of a Nursing Facility, including but not limited to the following: the financial management of the Provider, including the cost of financial accounting and management advisory consultants, the establishment of personnel policies, the planning of resident admission policies and the planning of the expansion and financing of the Provider.</w:t>
      </w:r>
    </w:p>
    <w:p w14:paraId="1F639DAA" w14:textId="77777777" w:rsidR="008D0CE9" w:rsidRPr="00C47951" w:rsidRDefault="00196958" w:rsidP="003F2A37">
      <w:pPr>
        <w:pStyle w:val="ListParagraph"/>
        <w:suppressAutoHyphens/>
        <w:spacing w:beforeLines="20" w:before="48" w:afterLines="20" w:after="48"/>
        <w:ind w:left="2880"/>
        <w:rPr>
          <w:rFonts w:ascii="Times New Roman" w:hAnsi="Times New Roman" w:cs="Times New Roman"/>
          <w:spacing w:val="-2"/>
          <w:sz w:val="22"/>
          <w:szCs w:val="22"/>
        </w:rPr>
      </w:pPr>
      <w:r>
        <w:rPr>
          <w:rFonts w:ascii="Times New Roman" w:hAnsi="Times New Roman" w:cs="Times New Roman"/>
          <w:spacing w:val="-2"/>
          <w:sz w:val="22"/>
          <w:szCs w:val="22"/>
        </w:rPr>
        <w:t>d</w:t>
      </w:r>
      <w:r w:rsidR="00163DB1">
        <w:rPr>
          <w:rFonts w:ascii="Times New Roman" w:hAnsi="Times New Roman" w:cs="Times New Roman"/>
          <w:spacing w:val="-2"/>
          <w:sz w:val="22"/>
          <w:szCs w:val="22"/>
        </w:rPr>
        <w:t xml:space="preserve">.  </w:t>
      </w:r>
      <w:r>
        <w:rPr>
          <w:rFonts w:ascii="Times New Roman" w:hAnsi="Times New Roman" w:cs="Times New Roman"/>
          <w:spacing w:val="-2"/>
          <w:sz w:val="22"/>
          <w:szCs w:val="22"/>
        </w:rPr>
        <w:t xml:space="preserve"> </w:t>
      </w:r>
      <w:r w:rsidR="00BD0653" w:rsidRPr="00C47951">
        <w:rPr>
          <w:rFonts w:ascii="Times New Roman" w:hAnsi="Times New Roman" w:cs="Times New Roman"/>
          <w:spacing w:val="-2"/>
          <w:sz w:val="22"/>
          <w:szCs w:val="22"/>
        </w:rPr>
        <w:t>P</w:t>
      </w:r>
      <w:r w:rsidR="008D0CE9" w:rsidRPr="00C47951">
        <w:rPr>
          <w:rFonts w:ascii="Times New Roman" w:hAnsi="Times New Roman" w:cs="Times New Roman"/>
          <w:spacing w:val="-2"/>
          <w:sz w:val="22"/>
          <w:szCs w:val="22"/>
        </w:rPr>
        <w:t>roviders must report the cost of administrative personnel to the appropriate account. The cost of administrative personnel includes all expenses, fees, payroll taxes, fringe benefits, salaries or other compensation.</w:t>
      </w:r>
    </w:p>
    <w:p w14:paraId="4BA43556" w14:textId="77777777" w:rsidR="008D0CE9" w:rsidRPr="00C47951" w:rsidRDefault="00196958" w:rsidP="003F2A37">
      <w:pPr>
        <w:pStyle w:val="BodyTextIndent3"/>
        <w:spacing w:beforeLines="20" w:before="48" w:afterLines="20" w:after="48"/>
        <w:rPr>
          <w:rFonts w:ascii="Times New Roman" w:hAnsi="Times New Roman" w:cs="Times New Roman"/>
          <w:spacing w:val="-2"/>
          <w:sz w:val="22"/>
          <w:szCs w:val="22"/>
        </w:rPr>
      </w:pPr>
      <w:r>
        <w:rPr>
          <w:rFonts w:ascii="Times New Roman" w:hAnsi="Times New Roman" w:cs="Times New Roman"/>
          <w:spacing w:val="-2"/>
          <w:sz w:val="22"/>
          <w:szCs w:val="22"/>
        </w:rPr>
        <w:lastRenderedPageBreak/>
        <w:t>e</w:t>
      </w:r>
      <w:r w:rsidR="00163DB1">
        <w:rPr>
          <w:rFonts w:ascii="Times New Roman" w:hAnsi="Times New Roman" w:cs="Times New Roman"/>
          <w:spacing w:val="-2"/>
          <w:sz w:val="22"/>
          <w:szCs w:val="22"/>
        </w:rPr>
        <w:t xml:space="preserve">.  </w:t>
      </w:r>
      <w:r>
        <w:rPr>
          <w:rFonts w:ascii="Times New Roman" w:hAnsi="Times New Roman" w:cs="Times New Roman"/>
          <w:spacing w:val="-2"/>
          <w:sz w:val="22"/>
          <w:szCs w:val="22"/>
        </w:rPr>
        <w:t xml:space="preserve"> </w:t>
      </w:r>
      <w:r w:rsidR="008D0CE9" w:rsidRPr="00C47951">
        <w:rPr>
          <w:rFonts w:ascii="Times New Roman" w:hAnsi="Times New Roman" w:cs="Times New Roman"/>
          <w:spacing w:val="-2"/>
          <w:sz w:val="22"/>
          <w:szCs w:val="22"/>
        </w:rPr>
        <w:t xml:space="preserve">Providers may allocate administrative costs </w:t>
      </w:r>
      <w:proofErr w:type="gramStart"/>
      <w:r w:rsidR="008D0CE9" w:rsidRPr="00C47951">
        <w:rPr>
          <w:rFonts w:ascii="Times New Roman" w:hAnsi="Times New Roman" w:cs="Times New Roman"/>
          <w:spacing w:val="-2"/>
          <w:sz w:val="22"/>
          <w:szCs w:val="22"/>
        </w:rPr>
        <w:t>among</w:t>
      </w:r>
      <w:proofErr w:type="gramEnd"/>
      <w:r w:rsidR="008D0CE9" w:rsidRPr="00C47951">
        <w:rPr>
          <w:rFonts w:ascii="Times New Roman" w:hAnsi="Times New Roman" w:cs="Times New Roman"/>
          <w:spacing w:val="-2"/>
          <w:sz w:val="22"/>
          <w:szCs w:val="22"/>
        </w:rPr>
        <w:t xml:space="preserve"> two or more accounts. The Provider must maintain specific and detailed time records to support the allocation.</w:t>
      </w:r>
    </w:p>
    <w:p w14:paraId="759EEF05" w14:textId="77777777" w:rsidR="008D0CE9" w:rsidRPr="003F2A37" w:rsidRDefault="0049789B" w:rsidP="003F2A37">
      <w:pPr>
        <w:suppressAutoHyphens/>
        <w:spacing w:beforeLines="20" w:before="48" w:afterLines="20" w:after="48"/>
        <w:ind w:left="2160"/>
        <w:rPr>
          <w:rFonts w:ascii="Times New Roman" w:hAnsi="Times New Roman" w:cs="Times New Roman"/>
          <w:spacing w:val="-2"/>
          <w:sz w:val="22"/>
          <w:szCs w:val="22"/>
        </w:rPr>
      </w:pPr>
      <w:r>
        <w:rPr>
          <w:rFonts w:ascii="Times New Roman" w:hAnsi="Times New Roman" w:cs="Times New Roman"/>
          <w:spacing w:val="-2"/>
          <w:sz w:val="22"/>
          <w:szCs w:val="22"/>
        </w:rPr>
        <w:t xml:space="preserve">2.  </w:t>
      </w:r>
      <w:r w:rsidR="008D0CE9" w:rsidRPr="003F2A37">
        <w:rPr>
          <w:rFonts w:ascii="Times New Roman" w:hAnsi="Times New Roman" w:cs="Times New Roman"/>
          <w:spacing w:val="-2"/>
          <w:sz w:val="22"/>
          <w:szCs w:val="22"/>
          <w:u w:val="single"/>
        </w:rPr>
        <w:t>Draw Accounts</w:t>
      </w:r>
      <w:r w:rsidR="008D0CE9" w:rsidRPr="00CA2122">
        <w:rPr>
          <w:rFonts w:ascii="Times New Roman" w:hAnsi="Times New Roman" w:cs="Times New Roman"/>
          <w:spacing w:val="-2"/>
          <w:sz w:val="22"/>
          <w:szCs w:val="22"/>
        </w:rPr>
        <w:t>.</w:t>
      </w:r>
      <w:r w:rsidR="008D0CE9" w:rsidRPr="003F2A37">
        <w:rPr>
          <w:rFonts w:ascii="Times New Roman" w:hAnsi="Times New Roman" w:cs="Times New Roman"/>
          <w:spacing w:val="-2"/>
          <w:sz w:val="22"/>
          <w:szCs w:val="22"/>
        </w:rPr>
        <w:t xml:space="preserve"> Providers may not report or claim proprietorship or partnership drawings as salary expense.</w:t>
      </w:r>
    </w:p>
    <w:p w14:paraId="6D44774B" w14:textId="77777777" w:rsidR="008D0CE9" w:rsidRPr="003F2A37" w:rsidRDefault="0049789B" w:rsidP="003F2A37">
      <w:pPr>
        <w:suppressAutoHyphens/>
        <w:spacing w:beforeLines="20" w:before="48" w:afterLines="20" w:after="48"/>
        <w:ind w:left="2160"/>
        <w:rPr>
          <w:rFonts w:ascii="Times New Roman" w:hAnsi="Times New Roman" w:cs="Times New Roman"/>
          <w:spacing w:val="-2"/>
          <w:sz w:val="22"/>
          <w:szCs w:val="22"/>
        </w:rPr>
      </w:pPr>
      <w:r w:rsidRPr="00FB4EFF">
        <w:rPr>
          <w:rFonts w:ascii="Times New Roman" w:hAnsi="Times New Roman" w:cs="Times New Roman"/>
          <w:spacing w:val="-2"/>
          <w:sz w:val="22"/>
          <w:szCs w:val="22"/>
        </w:rPr>
        <w:t xml:space="preserve">3.  </w:t>
      </w:r>
      <w:r w:rsidR="008D0CE9" w:rsidRPr="003F2A37">
        <w:rPr>
          <w:rFonts w:ascii="Times New Roman" w:hAnsi="Times New Roman" w:cs="Times New Roman"/>
          <w:spacing w:val="-2"/>
          <w:sz w:val="22"/>
          <w:szCs w:val="22"/>
          <w:u w:val="single"/>
        </w:rPr>
        <w:t>Expenses that Generate Income</w:t>
      </w:r>
      <w:r w:rsidR="008D0CE9" w:rsidRPr="003F2A37">
        <w:rPr>
          <w:rFonts w:ascii="Times New Roman" w:hAnsi="Times New Roman" w:cs="Times New Roman"/>
          <w:spacing w:val="-2"/>
          <w:sz w:val="22"/>
          <w:szCs w:val="22"/>
        </w:rPr>
        <w:t>. Providers must identify the expense accounts that generate income.</w:t>
      </w:r>
    </w:p>
    <w:p w14:paraId="76A16869" w14:textId="77777777" w:rsidR="008D0CE9" w:rsidRPr="003F2A37" w:rsidRDefault="0049789B" w:rsidP="003F2A37">
      <w:pPr>
        <w:suppressAutoHyphens/>
        <w:spacing w:beforeLines="20" w:before="48" w:afterLines="20" w:after="48"/>
        <w:ind w:left="1440" w:firstLine="720"/>
        <w:rPr>
          <w:rFonts w:ascii="Times New Roman" w:hAnsi="Times New Roman" w:cs="Times New Roman"/>
          <w:spacing w:val="-2"/>
          <w:sz w:val="22"/>
          <w:szCs w:val="22"/>
        </w:rPr>
      </w:pPr>
      <w:r w:rsidRPr="00FB4EFF">
        <w:rPr>
          <w:rFonts w:ascii="Times New Roman" w:hAnsi="Times New Roman" w:cs="Times New Roman"/>
          <w:spacing w:val="-2"/>
          <w:sz w:val="22"/>
          <w:szCs w:val="22"/>
        </w:rPr>
        <w:t xml:space="preserve">4.  </w:t>
      </w:r>
      <w:r w:rsidR="008D0CE9" w:rsidRPr="003F2A37">
        <w:rPr>
          <w:rFonts w:ascii="Times New Roman" w:hAnsi="Times New Roman" w:cs="Times New Roman"/>
          <w:spacing w:val="-2"/>
          <w:sz w:val="22"/>
          <w:szCs w:val="22"/>
          <w:u w:val="single"/>
        </w:rPr>
        <w:t>Fixed Costs</w:t>
      </w:r>
      <w:r w:rsidR="008D0CE9" w:rsidRPr="00CA2122">
        <w:rPr>
          <w:rFonts w:ascii="Times New Roman" w:hAnsi="Times New Roman" w:cs="Times New Roman"/>
          <w:spacing w:val="-2"/>
          <w:sz w:val="22"/>
          <w:szCs w:val="22"/>
        </w:rPr>
        <w:t>.</w:t>
      </w:r>
    </w:p>
    <w:p w14:paraId="292F8134" w14:textId="77777777" w:rsidR="008D0CE9" w:rsidRPr="00C47951" w:rsidRDefault="006F0DF1" w:rsidP="003F2A37">
      <w:pPr>
        <w:pStyle w:val="ListParagraph"/>
        <w:suppressAutoHyphens/>
        <w:spacing w:beforeLines="20" w:before="48" w:afterLines="20" w:after="48"/>
        <w:ind w:left="2880"/>
        <w:rPr>
          <w:rFonts w:ascii="Times New Roman" w:hAnsi="Times New Roman" w:cs="Times New Roman"/>
          <w:spacing w:val="-2"/>
          <w:sz w:val="22"/>
          <w:szCs w:val="22"/>
          <w:u w:val="single"/>
        </w:rPr>
      </w:pPr>
      <w:r w:rsidRPr="003F2A37">
        <w:rPr>
          <w:rFonts w:ascii="Times New Roman" w:hAnsi="Times New Roman" w:cs="Times New Roman"/>
          <w:spacing w:val="-2"/>
          <w:sz w:val="22"/>
          <w:szCs w:val="22"/>
        </w:rPr>
        <w:t>a</w:t>
      </w:r>
      <w:r w:rsidR="00163DB1">
        <w:rPr>
          <w:rFonts w:ascii="Times New Roman" w:hAnsi="Times New Roman" w:cs="Times New Roman"/>
          <w:spacing w:val="-2"/>
          <w:sz w:val="22"/>
          <w:szCs w:val="22"/>
        </w:rPr>
        <w:t xml:space="preserve">.  </w:t>
      </w:r>
      <w:r w:rsidRPr="00FB4EFF">
        <w:rPr>
          <w:rFonts w:ascii="Times New Roman" w:hAnsi="Times New Roman" w:cs="Times New Roman"/>
          <w:spacing w:val="-2"/>
          <w:sz w:val="22"/>
          <w:szCs w:val="22"/>
        </w:rPr>
        <w:t xml:space="preserve"> </w:t>
      </w:r>
      <w:r w:rsidR="008D0CE9" w:rsidRPr="00C47951">
        <w:rPr>
          <w:rFonts w:ascii="Times New Roman" w:hAnsi="Times New Roman" w:cs="Times New Roman"/>
          <w:spacing w:val="-2"/>
          <w:sz w:val="22"/>
          <w:szCs w:val="22"/>
          <w:u w:val="single"/>
        </w:rPr>
        <w:t>Additions</w:t>
      </w:r>
      <w:r w:rsidR="008D0CE9" w:rsidRPr="00CA2122">
        <w:rPr>
          <w:rFonts w:ascii="Times New Roman" w:hAnsi="Times New Roman" w:cs="Times New Roman"/>
          <w:spacing w:val="-2"/>
          <w:sz w:val="22"/>
          <w:szCs w:val="22"/>
        </w:rPr>
        <w:t>.</w:t>
      </w:r>
      <w:r w:rsidR="00E366EE" w:rsidRPr="009B6300">
        <w:rPr>
          <w:rFonts w:ascii="Times New Roman" w:hAnsi="Times New Roman" w:cs="Times New Roman"/>
          <w:spacing w:val="-2"/>
          <w:sz w:val="22"/>
          <w:szCs w:val="22"/>
        </w:rPr>
        <w:t xml:space="preserve"> </w:t>
      </w:r>
      <w:r w:rsidR="00E366EE">
        <w:rPr>
          <w:rFonts w:ascii="Times New Roman" w:hAnsi="Times New Roman" w:cs="Times New Roman"/>
          <w:spacing w:val="-2"/>
          <w:sz w:val="22"/>
          <w:szCs w:val="22"/>
        </w:rPr>
        <w:t>If the square footage of the b</w:t>
      </w:r>
      <w:r w:rsidR="008D0CE9" w:rsidRPr="00C47951">
        <w:rPr>
          <w:rFonts w:ascii="Times New Roman" w:hAnsi="Times New Roman" w:cs="Times New Roman"/>
          <w:spacing w:val="-2"/>
          <w:sz w:val="22"/>
          <w:szCs w:val="22"/>
        </w:rPr>
        <w:t>uilding is enlar</w:t>
      </w:r>
      <w:r w:rsidR="00664C41" w:rsidRPr="00C47951">
        <w:rPr>
          <w:rFonts w:ascii="Times New Roman" w:hAnsi="Times New Roman" w:cs="Times New Roman"/>
          <w:spacing w:val="-2"/>
          <w:sz w:val="22"/>
          <w:szCs w:val="22"/>
        </w:rPr>
        <w:t>ged, Providers must report all A</w:t>
      </w:r>
      <w:r w:rsidR="00E366EE">
        <w:rPr>
          <w:rFonts w:ascii="Times New Roman" w:hAnsi="Times New Roman" w:cs="Times New Roman"/>
          <w:spacing w:val="-2"/>
          <w:sz w:val="22"/>
          <w:szCs w:val="22"/>
        </w:rPr>
        <w:t>dditions and renovations as b</w:t>
      </w:r>
      <w:r w:rsidR="008D0CE9" w:rsidRPr="00C47951">
        <w:rPr>
          <w:rFonts w:ascii="Times New Roman" w:hAnsi="Times New Roman" w:cs="Times New Roman"/>
          <w:spacing w:val="-2"/>
          <w:sz w:val="22"/>
          <w:szCs w:val="22"/>
        </w:rPr>
        <w:t>uilding Additions.</w:t>
      </w:r>
    </w:p>
    <w:p w14:paraId="1E7C6183" w14:textId="77777777" w:rsidR="008D0CE9" w:rsidRPr="00C47951" w:rsidRDefault="006F0DF1" w:rsidP="003F2A37">
      <w:pPr>
        <w:pStyle w:val="ListParagraph"/>
        <w:suppressAutoHyphens/>
        <w:spacing w:beforeLines="20" w:before="48" w:afterLines="20" w:after="48"/>
        <w:ind w:left="2880"/>
        <w:rPr>
          <w:rFonts w:ascii="Times New Roman" w:hAnsi="Times New Roman" w:cs="Times New Roman"/>
          <w:spacing w:val="-2"/>
          <w:sz w:val="22"/>
          <w:szCs w:val="22"/>
        </w:rPr>
      </w:pPr>
      <w:r w:rsidRPr="003F2A37">
        <w:rPr>
          <w:rFonts w:ascii="Times New Roman" w:hAnsi="Times New Roman" w:cs="Times New Roman"/>
          <w:spacing w:val="-2"/>
          <w:sz w:val="22"/>
          <w:szCs w:val="22"/>
        </w:rPr>
        <w:t>b</w:t>
      </w:r>
      <w:r w:rsidR="00163DB1">
        <w:rPr>
          <w:rFonts w:ascii="Times New Roman" w:hAnsi="Times New Roman" w:cs="Times New Roman"/>
          <w:spacing w:val="-2"/>
          <w:sz w:val="22"/>
          <w:szCs w:val="22"/>
        </w:rPr>
        <w:t xml:space="preserve">.  </w:t>
      </w:r>
      <w:r w:rsidRPr="00FB4EFF">
        <w:rPr>
          <w:rFonts w:ascii="Times New Roman" w:hAnsi="Times New Roman" w:cs="Times New Roman"/>
          <w:spacing w:val="-2"/>
          <w:sz w:val="22"/>
          <w:szCs w:val="22"/>
        </w:rPr>
        <w:t xml:space="preserve"> </w:t>
      </w:r>
      <w:r w:rsidR="008D0CE9" w:rsidRPr="00C47951">
        <w:rPr>
          <w:rFonts w:ascii="Times New Roman" w:hAnsi="Times New Roman" w:cs="Times New Roman"/>
          <w:spacing w:val="-2"/>
          <w:sz w:val="22"/>
          <w:szCs w:val="22"/>
          <w:u w:val="single"/>
        </w:rPr>
        <w:t>Allocation</w:t>
      </w:r>
      <w:r w:rsidR="008D0CE9" w:rsidRPr="00CA2122">
        <w:rPr>
          <w:rFonts w:ascii="Times New Roman" w:hAnsi="Times New Roman" w:cs="Times New Roman"/>
          <w:spacing w:val="-2"/>
          <w:sz w:val="22"/>
          <w:szCs w:val="22"/>
        </w:rPr>
        <w:t>.</w:t>
      </w:r>
      <w:r w:rsidR="008D0CE9" w:rsidRPr="00C47951">
        <w:rPr>
          <w:rFonts w:ascii="Times New Roman" w:hAnsi="Times New Roman" w:cs="Times New Roman"/>
          <w:spacing w:val="-2"/>
          <w:sz w:val="22"/>
          <w:szCs w:val="22"/>
        </w:rPr>
        <w:t xml:space="preserve"> Providers must allocate all fixed costs, except Equipment, </w:t>
      </w:r>
      <w:proofErr w:type="gramStart"/>
      <w:r w:rsidR="008D0CE9" w:rsidRPr="00C47951">
        <w:rPr>
          <w:rFonts w:ascii="Times New Roman" w:hAnsi="Times New Roman" w:cs="Times New Roman"/>
          <w:spacing w:val="-2"/>
          <w:sz w:val="22"/>
          <w:szCs w:val="22"/>
        </w:rPr>
        <w:t>on the basis of</w:t>
      </w:r>
      <w:proofErr w:type="gramEnd"/>
      <w:r w:rsidR="008D0CE9" w:rsidRPr="00C47951">
        <w:rPr>
          <w:rFonts w:ascii="Times New Roman" w:hAnsi="Times New Roman" w:cs="Times New Roman"/>
          <w:spacing w:val="-2"/>
          <w:sz w:val="22"/>
          <w:szCs w:val="22"/>
        </w:rPr>
        <w:t xml:space="preserve"> square footage. A Provider may elect to specifically identify Equipment related to the Nursing Facility. The Provider must document each piece of Equipment in the fixed asset ledger. If a Provider elects not to identify Equipment, it must allocate Equipment </w:t>
      </w:r>
      <w:proofErr w:type="gramStart"/>
      <w:r w:rsidR="008D0CE9" w:rsidRPr="00C47951">
        <w:rPr>
          <w:rFonts w:ascii="Times New Roman" w:hAnsi="Times New Roman" w:cs="Times New Roman"/>
          <w:spacing w:val="-2"/>
          <w:sz w:val="22"/>
          <w:szCs w:val="22"/>
        </w:rPr>
        <w:t>on the basis of</w:t>
      </w:r>
      <w:proofErr w:type="gramEnd"/>
      <w:r w:rsidR="008D0CE9" w:rsidRPr="00C47951">
        <w:rPr>
          <w:rFonts w:ascii="Times New Roman" w:hAnsi="Times New Roman" w:cs="Times New Roman"/>
          <w:spacing w:val="-2"/>
          <w:sz w:val="22"/>
          <w:szCs w:val="22"/>
        </w:rPr>
        <w:t xml:space="preserve"> square footage.</w:t>
      </w:r>
    </w:p>
    <w:p w14:paraId="24B5AC38" w14:textId="77777777" w:rsidR="008D0CE9" w:rsidRPr="00C47951" w:rsidRDefault="006F0DF1" w:rsidP="003F2A37">
      <w:pPr>
        <w:pStyle w:val="ListParagraph"/>
        <w:suppressAutoHyphens/>
        <w:spacing w:beforeLines="20" w:before="48" w:afterLines="20" w:after="48"/>
        <w:ind w:left="2880"/>
        <w:rPr>
          <w:rFonts w:ascii="Times New Roman" w:hAnsi="Times New Roman" w:cs="Times New Roman"/>
          <w:strike/>
          <w:spacing w:val="-2"/>
          <w:sz w:val="22"/>
          <w:szCs w:val="22"/>
        </w:rPr>
      </w:pPr>
      <w:r w:rsidRPr="003F2A37">
        <w:rPr>
          <w:rFonts w:ascii="Times New Roman" w:hAnsi="Times New Roman" w:cs="Times New Roman"/>
          <w:spacing w:val="-2"/>
          <w:sz w:val="22"/>
          <w:szCs w:val="22"/>
        </w:rPr>
        <w:t>c</w:t>
      </w:r>
      <w:r w:rsidR="00163DB1">
        <w:rPr>
          <w:rFonts w:ascii="Times New Roman" w:hAnsi="Times New Roman" w:cs="Times New Roman"/>
          <w:spacing w:val="-2"/>
          <w:sz w:val="22"/>
          <w:szCs w:val="22"/>
        </w:rPr>
        <w:t xml:space="preserve">.  </w:t>
      </w:r>
      <w:r w:rsidRPr="003F2A37">
        <w:rPr>
          <w:rFonts w:ascii="Times New Roman" w:hAnsi="Times New Roman" w:cs="Times New Roman"/>
          <w:spacing w:val="-2"/>
          <w:sz w:val="22"/>
          <w:szCs w:val="22"/>
        </w:rPr>
        <w:t xml:space="preserve"> </w:t>
      </w:r>
      <w:r w:rsidR="008D0CE9" w:rsidRPr="00C47951">
        <w:rPr>
          <w:rFonts w:ascii="Times New Roman" w:hAnsi="Times New Roman" w:cs="Times New Roman"/>
          <w:spacing w:val="-2"/>
          <w:sz w:val="22"/>
          <w:szCs w:val="22"/>
          <w:u w:val="single"/>
        </w:rPr>
        <w:t>Replacement of Beds</w:t>
      </w:r>
      <w:r w:rsidR="008D0CE9" w:rsidRPr="00CA2122">
        <w:rPr>
          <w:rFonts w:ascii="Times New Roman" w:hAnsi="Times New Roman" w:cs="Times New Roman"/>
          <w:spacing w:val="-2"/>
          <w:sz w:val="22"/>
          <w:szCs w:val="22"/>
        </w:rPr>
        <w:t>.</w:t>
      </w:r>
      <w:r w:rsidR="008D0CE9" w:rsidRPr="00C47951">
        <w:rPr>
          <w:rFonts w:ascii="Times New Roman" w:hAnsi="Times New Roman" w:cs="Times New Roman"/>
          <w:spacing w:val="-2"/>
          <w:sz w:val="22"/>
          <w:szCs w:val="22"/>
        </w:rPr>
        <w:t xml:space="preserve"> If a Provider undertakes construction to replace beds, it must write off the fixed assets that are no longer used to provide care to </w:t>
      </w:r>
      <w:proofErr w:type="gramStart"/>
      <w:r w:rsidR="008D0CE9" w:rsidRPr="00C47951">
        <w:rPr>
          <w:rFonts w:ascii="Times New Roman" w:hAnsi="Times New Roman" w:cs="Times New Roman"/>
          <w:spacing w:val="-2"/>
          <w:sz w:val="22"/>
          <w:szCs w:val="22"/>
        </w:rPr>
        <w:t>Publicly-</w:t>
      </w:r>
      <w:r w:rsidR="00AA2CCF">
        <w:rPr>
          <w:rFonts w:ascii="Times New Roman" w:hAnsi="Times New Roman" w:cs="Times New Roman"/>
          <w:spacing w:val="-2"/>
          <w:sz w:val="22"/>
          <w:szCs w:val="22"/>
        </w:rPr>
        <w:t>a</w:t>
      </w:r>
      <w:r w:rsidR="008D0CE9" w:rsidRPr="00C47951">
        <w:rPr>
          <w:rFonts w:ascii="Times New Roman" w:hAnsi="Times New Roman" w:cs="Times New Roman"/>
          <w:spacing w:val="-2"/>
          <w:sz w:val="22"/>
          <w:szCs w:val="22"/>
        </w:rPr>
        <w:t>ided</w:t>
      </w:r>
      <w:proofErr w:type="gramEnd"/>
      <w:r w:rsidR="008D0CE9" w:rsidRPr="00C47951">
        <w:rPr>
          <w:rFonts w:ascii="Times New Roman" w:hAnsi="Times New Roman" w:cs="Times New Roman"/>
          <w:spacing w:val="-2"/>
          <w:sz w:val="22"/>
          <w:szCs w:val="22"/>
        </w:rPr>
        <w:t xml:space="preserve"> Residents and may not identify associated expenses as related to the care of Massachusetts </w:t>
      </w:r>
      <w:r w:rsidR="0096646D">
        <w:rPr>
          <w:rFonts w:ascii="Times New Roman" w:hAnsi="Times New Roman" w:cs="Times New Roman"/>
          <w:spacing w:val="-2"/>
          <w:sz w:val="22"/>
          <w:szCs w:val="22"/>
        </w:rPr>
        <w:t>P</w:t>
      </w:r>
      <w:r w:rsidR="008D0CE9" w:rsidRPr="00C47951">
        <w:rPr>
          <w:rFonts w:ascii="Times New Roman" w:hAnsi="Times New Roman" w:cs="Times New Roman"/>
          <w:spacing w:val="-2"/>
          <w:sz w:val="22"/>
          <w:szCs w:val="22"/>
        </w:rPr>
        <w:t xml:space="preserve">ublicly-aided </w:t>
      </w:r>
      <w:r w:rsidR="0096646D">
        <w:rPr>
          <w:rFonts w:ascii="Times New Roman" w:hAnsi="Times New Roman" w:cs="Times New Roman"/>
          <w:spacing w:val="-2"/>
          <w:sz w:val="22"/>
          <w:szCs w:val="22"/>
        </w:rPr>
        <w:t>R</w:t>
      </w:r>
      <w:r w:rsidR="008D0CE9" w:rsidRPr="00C47951">
        <w:rPr>
          <w:rFonts w:ascii="Times New Roman" w:hAnsi="Times New Roman" w:cs="Times New Roman"/>
          <w:spacing w:val="-2"/>
          <w:sz w:val="22"/>
          <w:szCs w:val="22"/>
        </w:rPr>
        <w:t>esidents.</w:t>
      </w:r>
    </w:p>
    <w:p w14:paraId="689C9AB6" w14:textId="77777777" w:rsidR="008D0CE9" w:rsidRPr="003F2A37" w:rsidRDefault="006F0DF1" w:rsidP="003F2A37">
      <w:pPr>
        <w:suppressAutoHyphens/>
        <w:spacing w:beforeLines="20" w:before="48" w:afterLines="20" w:after="48"/>
        <w:ind w:left="2880"/>
        <w:rPr>
          <w:rFonts w:ascii="Times New Roman" w:hAnsi="Times New Roman" w:cs="Times New Roman"/>
          <w:spacing w:val="-2"/>
          <w:sz w:val="22"/>
          <w:szCs w:val="22"/>
        </w:rPr>
      </w:pPr>
      <w:r w:rsidRPr="003F2A37">
        <w:rPr>
          <w:rFonts w:ascii="Times New Roman" w:hAnsi="Times New Roman" w:cs="Times New Roman"/>
          <w:spacing w:val="-2"/>
          <w:sz w:val="22"/>
          <w:szCs w:val="22"/>
        </w:rPr>
        <w:t>d</w:t>
      </w:r>
      <w:r w:rsidR="00163DB1">
        <w:rPr>
          <w:rFonts w:ascii="Times New Roman" w:hAnsi="Times New Roman" w:cs="Times New Roman"/>
          <w:spacing w:val="-2"/>
          <w:sz w:val="22"/>
          <w:szCs w:val="22"/>
        </w:rPr>
        <w:t xml:space="preserve">.  </w:t>
      </w:r>
      <w:r w:rsidRPr="003F2A37">
        <w:rPr>
          <w:rFonts w:ascii="Times New Roman" w:hAnsi="Times New Roman" w:cs="Times New Roman"/>
          <w:spacing w:val="-2"/>
          <w:sz w:val="22"/>
          <w:szCs w:val="22"/>
        </w:rPr>
        <w:t xml:space="preserve"> </w:t>
      </w:r>
      <w:r w:rsidR="008D0CE9" w:rsidRPr="003F2A37">
        <w:rPr>
          <w:rFonts w:ascii="Times New Roman" w:hAnsi="Times New Roman" w:cs="Times New Roman"/>
          <w:spacing w:val="-2"/>
          <w:sz w:val="22"/>
          <w:szCs w:val="22"/>
          <w:u w:val="single"/>
        </w:rPr>
        <w:t>Fully Depreciated Assets</w:t>
      </w:r>
      <w:r w:rsidR="008D0CE9" w:rsidRPr="00CA2122">
        <w:rPr>
          <w:rFonts w:ascii="Times New Roman" w:hAnsi="Times New Roman" w:cs="Times New Roman"/>
          <w:spacing w:val="-2"/>
          <w:sz w:val="22"/>
          <w:szCs w:val="22"/>
        </w:rPr>
        <w:t>.</w:t>
      </w:r>
      <w:r w:rsidR="008D0CE9" w:rsidRPr="009B6300">
        <w:rPr>
          <w:rFonts w:ascii="Times New Roman" w:hAnsi="Times New Roman" w:cs="Times New Roman"/>
          <w:spacing w:val="-2"/>
          <w:sz w:val="22"/>
          <w:szCs w:val="22"/>
        </w:rPr>
        <w:t xml:space="preserve"> </w:t>
      </w:r>
      <w:r w:rsidR="008D0CE9" w:rsidRPr="003F2A37">
        <w:rPr>
          <w:rFonts w:ascii="Times New Roman" w:hAnsi="Times New Roman" w:cs="Times New Roman"/>
          <w:spacing w:val="-2"/>
          <w:sz w:val="22"/>
          <w:szCs w:val="22"/>
        </w:rPr>
        <w:t xml:space="preserve">Providers must separately identify fully depreciated assets. Providers must report the costs of fully depreciated assets and related accumulated depreciation on all Cost Reports unless they have removed such costs and accumulated depreciation from the Provider's books and records. Providers must attach a schedule of the cost of the retired Equipment, accumulated depreciation, and the accounting entries on the books and </w:t>
      </w:r>
      <w:r w:rsidR="00E366EE" w:rsidRPr="003F2A37">
        <w:rPr>
          <w:rFonts w:ascii="Times New Roman" w:hAnsi="Times New Roman" w:cs="Times New Roman"/>
          <w:spacing w:val="-2"/>
          <w:sz w:val="22"/>
          <w:szCs w:val="22"/>
        </w:rPr>
        <w:t>records of the Provider to the cost r</w:t>
      </w:r>
      <w:r w:rsidR="008D0CE9" w:rsidRPr="003F2A37">
        <w:rPr>
          <w:rFonts w:ascii="Times New Roman" w:hAnsi="Times New Roman" w:cs="Times New Roman"/>
          <w:spacing w:val="-2"/>
          <w:sz w:val="22"/>
          <w:szCs w:val="22"/>
        </w:rPr>
        <w:t>eport when Equipment is retired.</w:t>
      </w:r>
    </w:p>
    <w:p w14:paraId="5AE82510" w14:textId="77777777" w:rsidR="008D0CE9" w:rsidRPr="003F2A37" w:rsidRDefault="006F0DF1" w:rsidP="003F2A37">
      <w:pPr>
        <w:suppressAutoHyphens/>
        <w:spacing w:beforeLines="20" w:before="48" w:afterLines="20" w:after="48"/>
        <w:ind w:left="2880"/>
        <w:rPr>
          <w:rFonts w:ascii="Times New Roman" w:hAnsi="Times New Roman" w:cs="Times New Roman"/>
          <w:spacing w:val="-2"/>
          <w:sz w:val="22"/>
          <w:szCs w:val="22"/>
        </w:rPr>
      </w:pPr>
      <w:r w:rsidRPr="003F2A37">
        <w:rPr>
          <w:rFonts w:ascii="Times New Roman" w:hAnsi="Times New Roman" w:cs="Times New Roman"/>
          <w:spacing w:val="-2"/>
          <w:sz w:val="22"/>
          <w:szCs w:val="22"/>
        </w:rPr>
        <w:t>e</w:t>
      </w:r>
      <w:r w:rsidR="00163DB1">
        <w:rPr>
          <w:rFonts w:ascii="Times New Roman" w:hAnsi="Times New Roman" w:cs="Times New Roman"/>
          <w:spacing w:val="-2"/>
          <w:sz w:val="22"/>
          <w:szCs w:val="22"/>
        </w:rPr>
        <w:t xml:space="preserve">.  </w:t>
      </w:r>
      <w:r w:rsidRPr="003F2A37">
        <w:rPr>
          <w:rFonts w:ascii="Times New Roman" w:hAnsi="Times New Roman" w:cs="Times New Roman"/>
          <w:spacing w:val="-2"/>
          <w:sz w:val="22"/>
          <w:szCs w:val="22"/>
        </w:rPr>
        <w:t xml:space="preserve"> </w:t>
      </w:r>
      <w:r w:rsidR="008D0CE9" w:rsidRPr="003F2A37">
        <w:rPr>
          <w:rFonts w:ascii="Times New Roman" w:hAnsi="Times New Roman" w:cs="Times New Roman"/>
          <w:spacing w:val="-2"/>
          <w:sz w:val="22"/>
          <w:szCs w:val="22"/>
          <w:u w:val="single"/>
        </w:rPr>
        <w:t>Major Repair Projects</w:t>
      </w:r>
      <w:r w:rsidR="008D0CE9" w:rsidRPr="003F2A37">
        <w:rPr>
          <w:rFonts w:ascii="Times New Roman" w:hAnsi="Times New Roman" w:cs="Times New Roman"/>
          <w:spacing w:val="-2"/>
          <w:sz w:val="22"/>
          <w:szCs w:val="22"/>
        </w:rPr>
        <w:t>. Providers must report all expenditures for major repair projects whose useful life is greater than one year, including, but not limited to, wallpapering and painting as Improvements. Providers may not report such expenditures as prepaid expenses.</w:t>
      </w:r>
    </w:p>
    <w:p w14:paraId="16E2B4B3" w14:textId="77777777" w:rsidR="008D0CE9" w:rsidRPr="00C47951" w:rsidRDefault="0049789B" w:rsidP="003F2A37">
      <w:pPr>
        <w:pStyle w:val="ListParagraph"/>
        <w:suppressAutoHyphens/>
        <w:spacing w:beforeLines="20" w:before="48" w:afterLines="20" w:after="48"/>
        <w:ind w:left="2160"/>
        <w:rPr>
          <w:rFonts w:ascii="Times New Roman" w:hAnsi="Times New Roman" w:cs="Times New Roman"/>
          <w:spacing w:val="-2"/>
          <w:sz w:val="22"/>
          <w:szCs w:val="22"/>
        </w:rPr>
      </w:pPr>
      <w:r w:rsidRPr="00704A6C">
        <w:rPr>
          <w:rFonts w:ascii="Times New Roman" w:hAnsi="Times New Roman" w:cs="Times New Roman"/>
          <w:spacing w:val="-2"/>
          <w:sz w:val="22"/>
          <w:szCs w:val="22"/>
        </w:rPr>
        <w:t xml:space="preserve">5.  </w:t>
      </w:r>
      <w:r w:rsidR="008D0CE9" w:rsidRPr="00C47951">
        <w:rPr>
          <w:rFonts w:ascii="Times New Roman" w:hAnsi="Times New Roman" w:cs="Times New Roman"/>
          <w:spacing w:val="-2"/>
          <w:sz w:val="22"/>
          <w:szCs w:val="22"/>
          <w:u w:val="single"/>
        </w:rPr>
        <w:t>Laundry Expense</w:t>
      </w:r>
      <w:r w:rsidR="008D0CE9" w:rsidRPr="00C47951">
        <w:rPr>
          <w:rFonts w:ascii="Times New Roman" w:hAnsi="Times New Roman" w:cs="Times New Roman"/>
          <w:spacing w:val="-2"/>
          <w:sz w:val="22"/>
          <w:szCs w:val="22"/>
        </w:rPr>
        <w:t>. Providers must separately identify the expense associated with laundry services for which non-</w:t>
      </w:r>
      <w:proofErr w:type="gramStart"/>
      <w:r w:rsidR="008D0CE9" w:rsidRPr="00C47951">
        <w:rPr>
          <w:rFonts w:ascii="Times New Roman" w:hAnsi="Times New Roman" w:cs="Times New Roman"/>
          <w:spacing w:val="-2"/>
          <w:sz w:val="22"/>
          <w:szCs w:val="22"/>
        </w:rPr>
        <w:t>Publicly-</w:t>
      </w:r>
      <w:r w:rsidR="00AA2CCF">
        <w:rPr>
          <w:rFonts w:ascii="Times New Roman" w:hAnsi="Times New Roman" w:cs="Times New Roman"/>
          <w:spacing w:val="-2"/>
          <w:sz w:val="22"/>
          <w:szCs w:val="22"/>
        </w:rPr>
        <w:t>a</w:t>
      </w:r>
      <w:r w:rsidR="008D0CE9" w:rsidRPr="00C47951">
        <w:rPr>
          <w:rFonts w:ascii="Times New Roman" w:hAnsi="Times New Roman" w:cs="Times New Roman"/>
          <w:spacing w:val="-2"/>
          <w:sz w:val="22"/>
          <w:szCs w:val="22"/>
        </w:rPr>
        <w:t>ided</w:t>
      </w:r>
      <w:proofErr w:type="gramEnd"/>
      <w:r w:rsidR="008D0CE9" w:rsidRPr="00C47951">
        <w:rPr>
          <w:rFonts w:ascii="Times New Roman" w:hAnsi="Times New Roman" w:cs="Times New Roman"/>
          <w:spacing w:val="-2"/>
          <w:sz w:val="22"/>
          <w:szCs w:val="22"/>
        </w:rPr>
        <w:t xml:space="preserve"> Residents are billed. Providers must identify such </w:t>
      </w:r>
      <w:proofErr w:type="gramStart"/>
      <w:r w:rsidR="008D0CE9" w:rsidRPr="00C47951">
        <w:rPr>
          <w:rFonts w:ascii="Times New Roman" w:hAnsi="Times New Roman" w:cs="Times New Roman"/>
          <w:spacing w:val="-2"/>
          <w:sz w:val="22"/>
          <w:szCs w:val="22"/>
        </w:rPr>
        <w:t>expense</w:t>
      </w:r>
      <w:proofErr w:type="gramEnd"/>
      <w:r w:rsidR="008D0CE9" w:rsidRPr="00C47951">
        <w:rPr>
          <w:rFonts w:ascii="Times New Roman" w:hAnsi="Times New Roman" w:cs="Times New Roman"/>
          <w:spacing w:val="-2"/>
          <w:sz w:val="22"/>
          <w:szCs w:val="22"/>
        </w:rPr>
        <w:t xml:space="preserve"> as non-related to Medicaid patient care.</w:t>
      </w:r>
    </w:p>
    <w:p w14:paraId="123B015C" w14:textId="77777777" w:rsidR="008D0CE9" w:rsidRPr="003F2A37" w:rsidRDefault="0049789B" w:rsidP="003F2A37">
      <w:pPr>
        <w:suppressAutoHyphens/>
        <w:spacing w:beforeLines="20" w:before="48" w:afterLines="20" w:after="48"/>
        <w:ind w:left="2160"/>
        <w:rPr>
          <w:rFonts w:ascii="Times New Roman" w:hAnsi="Times New Roman" w:cs="Times New Roman"/>
          <w:sz w:val="22"/>
          <w:szCs w:val="22"/>
        </w:rPr>
      </w:pPr>
      <w:r w:rsidRPr="00704A6C">
        <w:rPr>
          <w:rFonts w:ascii="Times New Roman" w:hAnsi="Times New Roman" w:cs="Times New Roman"/>
          <w:spacing w:val="-2"/>
          <w:sz w:val="22"/>
          <w:szCs w:val="22"/>
        </w:rPr>
        <w:t xml:space="preserve">6.  </w:t>
      </w:r>
      <w:r w:rsidR="008D0CE9" w:rsidRPr="003F2A37">
        <w:rPr>
          <w:rFonts w:ascii="Times New Roman" w:hAnsi="Times New Roman" w:cs="Times New Roman"/>
          <w:spacing w:val="-2"/>
          <w:sz w:val="22"/>
          <w:szCs w:val="22"/>
          <w:u w:val="single"/>
        </w:rPr>
        <w:t>Mortgage Acquisition Costs</w:t>
      </w:r>
      <w:r w:rsidR="008D0CE9" w:rsidRPr="00CA2122">
        <w:rPr>
          <w:rFonts w:ascii="Times New Roman" w:hAnsi="Times New Roman" w:cs="Times New Roman"/>
          <w:spacing w:val="-2"/>
          <w:sz w:val="22"/>
          <w:szCs w:val="22"/>
        </w:rPr>
        <w:t>.</w:t>
      </w:r>
      <w:r w:rsidR="008D0CE9" w:rsidRPr="003F2A37">
        <w:rPr>
          <w:rFonts w:ascii="Times New Roman" w:hAnsi="Times New Roman" w:cs="Times New Roman"/>
          <w:spacing w:val="-2"/>
          <w:sz w:val="22"/>
          <w:szCs w:val="22"/>
        </w:rPr>
        <w:t xml:space="preserve"> Providers must classify Mortgage Acqui</w:t>
      </w:r>
      <w:r w:rsidR="00AB6111" w:rsidRPr="003F2A37">
        <w:rPr>
          <w:rFonts w:ascii="Times New Roman" w:hAnsi="Times New Roman" w:cs="Times New Roman"/>
          <w:spacing w:val="-2"/>
          <w:sz w:val="22"/>
          <w:szCs w:val="22"/>
        </w:rPr>
        <w:t>sition Costs as other a</w:t>
      </w:r>
      <w:r w:rsidR="008D0CE9" w:rsidRPr="003F2A37">
        <w:rPr>
          <w:rFonts w:ascii="Times New Roman" w:hAnsi="Times New Roman" w:cs="Times New Roman"/>
          <w:spacing w:val="-2"/>
          <w:sz w:val="22"/>
          <w:szCs w:val="22"/>
        </w:rPr>
        <w:t>ssets. Providers may not add Mortgage Acquisition Costs to fixed asset accounts.</w:t>
      </w:r>
      <w:r w:rsidR="008D0CE9" w:rsidRPr="003F2A37">
        <w:rPr>
          <w:rFonts w:ascii="Times New Roman" w:hAnsi="Times New Roman" w:cs="Times New Roman"/>
          <w:sz w:val="22"/>
          <w:szCs w:val="22"/>
        </w:rPr>
        <w:t xml:space="preserve"> </w:t>
      </w:r>
    </w:p>
    <w:p w14:paraId="7CAFE116" w14:textId="77777777" w:rsidR="008D0CE9" w:rsidRPr="003F2A37" w:rsidRDefault="0049789B" w:rsidP="003F2A37">
      <w:pPr>
        <w:suppressAutoHyphens/>
        <w:spacing w:beforeLines="20" w:before="48" w:afterLines="20" w:after="48"/>
        <w:ind w:left="2160"/>
        <w:rPr>
          <w:rFonts w:ascii="Times New Roman" w:hAnsi="Times New Roman" w:cs="Times New Roman"/>
          <w:spacing w:val="-2"/>
          <w:sz w:val="22"/>
          <w:szCs w:val="22"/>
        </w:rPr>
      </w:pPr>
      <w:r w:rsidRPr="00704A6C">
        <w:rPr>
          <w:rFonts w:ascii="Times New Roman" w:hAnsi="Times New Roman" w:cs="Times New Roman"/>
          <w:sz w:val="22"/>
          <w:szCs w:val="22"/>
        </w:rPr>
        <w:t xml:space="preserve">7.  </w:t>
      </w:r>
      <w:r w:rsidR="008D0CE9" w:rsidRPr="003F2A37">
        <w:rPr>
          <w:rFonts w:ascii="Times New Roman" w:hAnsi="Times New Roman" w:cs="Times New Roman"/>
          <w:sz w:val="22"/>
          <w:szCs w:val="22"/>
          <w:u w:val="single"/>
        </w:rPr>
        <w:t>Nursing Costs</w:t>
      </w:r>
      <w:r w:rsidR="008D0CE9" w:rsidRPr="003F2A37">
        <w:rPr>
          <w:rFonts w:ascii="Times New Roman" w:hAnsi="Times New Roman" w:cs="Times New Roman"/>
          <w:sz w:val="22"/>
          <w:szCs w:val="22"/>
        </w:rPr>
        <w:t xml:space="preserve">. The costs must be associated with direct resident care personnel and be required to meet federal and state laws. </w:t>
      </w:r>
    </w:p>
    <w:p w14:paraId="025B11D1" w14:textId="77777777" w:rsidR="00BE20B0" w:rsidRPr="003F2A37" w:rsidRDefault="0049789B" w:rsidP="003F2A37">
      <w:pPr>
        <w:suppressAutoHyphens/>
        <w:spacing w:beforeLines="20" w:before="48" w:afterLines="20" w:after="48"/>
        <w:ind w:left="2160"/>
        <w:rPr>
          <w:rFonts w:ascii="Times New Roman" w:hAnsi="Times New Roman" w:cs="Times New Roman"/>
          <w:spacing w:val="-2"/>
          <w:sz w:val="22"/>
          <w:szCs w:val="22"/>
        </w:rPr>
      </w:pPr>
      <w:r w:rsidRPr="00704A6C">
        <w:rPr>
          <w:rFonts w:ascii="Times New Roman" w:hAnsi="Times New Roman" w:cs="Times New Roman"/>
          <w:spacing w:val="-2"/>
          <w:sz w:val="22"/>
          <w:szCs w:val="22"/>
        </w:rPr>
        <w:t xml:space="preserve">8.  </w:t>
      </w:r>
      <w:r w:rsidR="008D0CE9" w:rsidRPr="003F2A37">
        <w:rPr>
          <w:rFonts w:ascii="Times New Roman" w:hAnsi="Times New Roman" w:cs="Times New Roman"/>
          <w:spacing w:val="-2"/>
          <w:sz w:val="22"/>
          <w:szCs w:val="22"/>
          <w:u w:val="single"/>
        </w:rPr>
        <w:t>Related Parties</w:t>
      </w:r>
      <w:r w:rsidR="008D0CE9" w:rsidRPr="003F2A37">
        <w:rPr>
          <w:rFonts w:ascii="Times New Roman" w:hAnsi="Times New Roman" w:cs="Times New Roman"/>
          <w:spacing w:val="-2"/>
          <w:sz w:val="22"/>
          <w:szCs w:val="22"/>
        </w:rPr>
        <w:t xml:space="preserve">. Providers must disclose salary </w:t>
      </w:r>
      <w:proofErr w:type="gramStart"/>
      <w:r w:rsidR="008D0CE9" w:rsidRPr="003F2A37">
        <w:rPr>
          <w:rFonts w:ascii="Times New Roman" w:hAnsi="Times New Roman" w:cs="Times New Roman"/>
          <w:spacing w:val="-2"/>
          <w:sz w:val="22"/>
          <w:szCs w:val="22"/>
        </w:rPr>
        <w:t>expense</w:t>
      </w:r>
      <w:proofErr w:type="gramEnd"/>
      <w:r w:rsidR="008D0CE9" w:rsidRPr="003F2A37">
        <w:rPr>
          <w:rFonts w:ascii="Times New Roman" w:hAnsi="Times New Roman" w:cs="Times New Roman"/>
          <w:spacing w:val="-2"/>
          <w:sz w:val="22"/>
          <w:szCs w:val="22"/>
        </w:rPr>
        <w:t xml:space="preserve"> paid to a Related Party and must identify all goods and services purchased from a Related Party. If a </w:t>
      </w:r>
      <w:r w:rsidR="008D0CE9" w:rsidRPr="003F2A37">
        <w:rPr>
          <w:rFonts w:ascii="Times New Roman" w:hAnsi="Times New Roman" w:cs="Times New Roman"/>
          <w:spacing w:val="-2"/>
          <w:sz w:val="22"/>
          <w:szCs w:val="22"/>
        </w:rPr>
        <w:lastRenderedPageBreak/>
        <w:t>Provider purchases goods and services from a Related Party, it must disclose the Related Party’s cost of the goods and services.</w:t>
      </w:r>
    </w:p>
    <w:p w14:paraId="7AC7261C" w14:textId="77777777" w:rsidR="008D0CE9" w:rsidRPr="003F2A37" w:rsidRDefault="00727AF0" w:rsidP="003F2A37">
      <w:pPr>
        <w:suppressAutoHyphens/>
        <w:spacing w:beforeLines="20" w:before="48" w:afterLines="20" w:after="48"/>
        <w:ind w:left="720" w:firstLine="720"/>
        <w:rPr>
          <w:rFonts w:ascii="Times New Roman" w:hAnsi="Times New Roman" w:cs="Times New Roman"/>
          <w:spacing w:val="-2"/>
          <w:sz w:val="22"/>
          <w:szCs w:val="22"/>
          <w:u w:val="single"/>
        </w:rPr>
      </w:pPr>
      <w:r w:rsidRPr="00704A6C">
        <w:rPr>
          <w:rFonts w:ascii="Times New Roman" w:hAnsi="Times New Roman" w:cs="Times New Roman"/>
          <w:spacing w:val="-2"/>
          <w:sz w:val="22"/>
          <w:szCs w:val="22"/>
        </w:rPr>
        <w:t xml:space="preserve">(g) </w:t>
      </w:r>
      <w:r w:rsidR="008D0CE9" w:rsidRPr="003F2A37">
        <w:rPr>
          <w:rFonts w:ascii="Times New Roman" w:hAnsi="Times New Roman" w:cs="Times New Roman"/>
          <w:spacing w:val="-2"/>
          <w:sz w:val="22"/>
          <w:szCs w:val="22"/>
          <w:u w:val="single"/>
        </w:rPr>
        <w:t>Special Cost Reporting Requirements</w:t>
      </w:r>
      <w:r w:rsidR="008D0CE9" w:rsidRPr="00CA2122">
        <w:rPr>
          <w:rFonts w:ascii="Times New Roman" w:hAnsi="Times New Roman" w:cs="Times New Roman"/>
          <w:spacing w:val="-2"/>
          <w:sz w:val="22"/>
          <w:szCs w:val="22"/>
        </w:rPr>
        <w:t>.</w:t>
      </w:r>
    </w:p>
    <w:p w14:paraId="450E004D" w14:textId="77777777" w:rsidR="008D0CE9" w:rsidRPr="003F2A37" w:rsidRDefault="0049789B" w:rsidP="003F2A37">
      <w:pPr>
        <w:suppressAutoHyphens/>
        <w:spacing w:beforeLines="20" w:before="48" w:afterLines="20" w:after="48"/>
        <w:ind w:left="2160"/>
        <w:rPr>
          <w:rFonts w:ascii="Times New Roman" w:hAnsi="Times New Roman" w:cs="Times New Roman"/>
          <w:spacing w:val="-2"/>
          <w:sz w:val="22"/>
          <w:szCs w:val="22"/>
        </w:rPr>
      </w:pPr>
      <w:r w:rsidRPr="00704A6C">
        <w:rPr>
          <w:rFonts w:ascii="Times New Roman" w:hAnsi="Times New Roman" w:cs="Times New Roman"/>
          <w:spacing w:val="-2"/>
          <w:sz w:val="22"/>
          <w:szCs w:val="22"/>
        </w:rPr>
        <w:t xml:space="preserve">1.  </w:t>
      </w:r>
      <w:r w:rsidR="008D0CE9" w:rsidRPr="000A5364">
        <w:rPr>
          <w:rFonts w:ascii="Times New Roman" w:hAnsi="Times New Roman" w:cs="Times New Roman"/>
          <w:spacing w:val="-2"/>
          <w:sz w:val="22"/>
          <w:szCs w:val="22"/>
        </w:rPr>
        <w:t>Facilities in which other programs are operated</w:t>
      </w:r>
      <w:r w:rsidR="008D0CE9" w:rsidRPr="00163DB1">
        <w:rPr>
          <w:rFonts w:ascii="Times New Roman" w:hAnsi="Times New Roman" w:cs="Times New Roman"/>
          <w:spacing w:val="-2"/>
          <w:sz w:val="22"/>
          <w:szCs w:val="22"/>
        </w:rPr>
        <w:t>.</w:t>
      </w:r>
      <w:r w:rsidR="008D0CE9" w:rsidRPr="009B6300">
        <w:rPr>
          <w:rFonts w:ascii="Times New Roman" w:hAnsi="Times New Roman" w:cs="Times New Roman"/>
          <w:spacing w:val="-2"/>
          <w:sz w:val="22"/>
          <w:szCs w:val="22"/>
        </w:rPr>
        <w:t xml:space="preserve"> </w:t>
      </w:r>
      <w:r w:rsidR="008D0CE9" w:rsidRPr="003F2A37">
        <w:rPr>
          <w:rFonts w:ascii="Times New Roman" w:hAnsi="Times New Roman" w:cs="Times New Roman"/>
          <w:spacing w:val="-2"/>
          <w:sz w:val="22"/>
          <w:szCs w:val="22"/>
        </w:rPr>
        <w:t>If a Provider operates an adult day health program, an assisted living program, or provides outpatient services, the Provider may not identify expenses of such programs as relate</w:t>
      </w:r>
      <w:r w:rsidR="00C91DE5" w:rsidRPr="003F2A37">
        <w:rPr>
          <w:rFonts w:ascii="Times New Roman" w:hAnsi="Times New Roman" w:cs="Times New Roman"/>
          <w:spacing w:val="-2"/>
          <w:sz w:val="22"/>
          <w:szCs w:val="22"/>
        </w:rPr>
        <w:t xml:space="preserve">d to the care of Massachusetts </w:t>
      </w:r>
      <w:proofErr w:type="gramStart"/>
      <w:r w:rsidR="00C91DE5" w:rsidRPr="003F2A37">
        <w:rPr>
          <w:rFonts w:ascii="Times New Roman" w:hAnsi="Times New Roman" w:cs="Times New Roman"/>
          <w:spacing w:val="-2"/>
          <w:sz w:val="22"/>
          <w:szCs w:val="22"/>
        </w:rPr>
        <w:t>Publicly-</w:t>
      </w:r>
      <w:r w:rsidR="00AA2CCF">
        <w:rPr>
          <w:rFonts w:ascii="Times New Roman" w:hAnsi="Times New Roman" w:cs="Times New Roman"/>
          <w:spacing w:val="-2"/>
          <w:sz w:val="22"/>
          <w:szCs w:val="22"/>
        </w:rPr>
        <w:t>a</w:t>
      </w:r>
      <w:r w:rsidR="008D0CE9" w:rsidRPr="003F2A37">
        <w:rPr>
          <w:rFonts w:ascii="Times New Roman" w:hAnsi="Times New Roman" w:cs="Times New Roman"/>
          <w:spacing w:val="-2"/>
          <w:sz w:val="22"/>
          <w:szCs w:val="22"/>
        </w:rPr>
        <w:t>ided</w:t>
      </w:r>
      <w:proofErr w:type="gramEnd"/>
      <w:r w:rsidR="008D0CE9" w:rsidRPr="003F2A37">
        <w:rPr>
          <w:rFonts w:ascii="Times New Roman" w:hAnsi="Times New Roman" w:cs="Times New Roman"/>
          <w:spacing w:val="-2"/>
          <w:sz w:val="22"/>
          <w:szCs w:val="22"/>
        </w:rPr>
        <w:t xml:space="preserve"> Residents.</w:t>
      </w:r>
    </w:p>
    <w:p w14:paraId="452E6BC1" w14:textId="77777777" w:rsidR="008D0CE9" w:rsidRPr="00C47951" w:rsidRDefault="00DC7E0C" w:rsidP="003F2A37">
      <w:pPr>
        <w:pStyle w:val="BodyTextIndent2"/>
        <w:spacing w:beforeLines="20" w:before="48" w:afterLines="20" w:after="48"/>
        <w:ind w:left="2880"/>
        <w:rPr>
          <w:rFonts w:ascii="Times New Roman" w:hAnsi="Times New Roman" w:cs="Times New Roman"/>
          <w:spacing w:val="-2"/>
          <w:sz w:val="22"/>
          <w:szCs w:val="22"/>
        </w:rPr>
      </w:pPr>
      <w:r>
        <w:rPr>
          <w:rFonts w:ascii="Times New Roman" w:hAnsi="Times New Roman" w:cs="Times New Roman"/>
          <w:spacing w:val="-2"/>
          <w:sz w:val="22"/>
          <w:szCs w:val="22"/>
        </w:rPr>
        <w:t>a</w:t>
      </w:r>
      <w:r w:rsidR="00CF5FAA">
        <w:rPr>
          <w:rFonts w:ascii="Times New Roman" w:hAnsi="Times New Roman" w:cs="Times New Roman"/>
          <w:spacing w:val="-2"/>
          <w:sz w:val="22"/>
          <w:szCs w:val="22"/>
        </w:rPr>
        <w:t xml:space="preserve">.  </w:t>
      </w:r>
      <w:r w:rsidR="00F269E3">
        <w:rPr>
          <w:rFonts w:ascii="Times New Roman" w:hAnsi="Times New Roman" w:cs="Times New Roman"/>
          <w:spacing w:val="-2"/>
          <w:sz w:val="22"/>
          <w:szCs w:val="22"/>
        </w:rPr>
        <w:t xml:space="preserve"> </w:t>
      </w:r>
      <w:r w:rsidR="008D0CE9" w:rsidRPr="00C47951">
        <w:rPr>
          <w:rFonts w:ascii="Times New Roman" w:hAnsi="Times New Roman" w:cs="Times New Roman"/>
          <w:spacing w:val="-2"/>
          <w:sz w:val="22"/>
          <w:szCs w:val="22"/>
        </w:rPr>
        <w:t>If the Provider converts a portion of the Provider to another program, the Provider must identify the existing Equipment no longer used in Nursing Facility operations and remove such Equipment from the Nursing Facility records.</w:t>
      </w:r>
    </w:p>
    <w:p w14:paraId="20E8A687" w14:textId="77777777" w:rsidR="008D0CE9" w:rsidRPr="00C47951" w:rsidRDefault="00DC7E0C" w:rsidP="003F2A37">
      <w:pPr>
        <w:pStyle w:val="ListParagraph"/>
        <w:suppressAutoHyphens/>
        <w:spacing w:beforeLines="20" w:before="48" w:afterLines="20" w:after="48"/>
        <w:ind w:left="2880"/>
        <w:rPr>
          <w:rFonts w:ascii="Times New Roman" w:hAnsi="Times New Roman" w:cs="Times New Roman"/>
          <w:spacing w:val="-2"/>
          <w:sz w:val="22"/>
          <w:szCs w:val="22"/>
        </w:rPr>
      </w:pPr>
      <w:r>
        <w:rPr>
          <w:rFonts w:ascii="Times New Roman" w:hAnsi="Times New Roman" w:cs="Times New Roman"/>
          <w:spacing w:val="-2"/>
          <w:sz w:val="22"/>
          <w:szCs w:val="22"/>
        </w:rPr>
        <w:t>b</w:t>
      </w:r>
      <w:r w:rsidR="00CF5FAA">
        <w:rPr>
          <w:rFonts w:ascii="Times New Roman" w:hAnsi="Times New Roman" w:cs="Times New Roman"/>
          <w:spacing w:val="-2"/>
          <w:sz w:val="22"/>
          <w:szCs w:val="22"/>
        </w:rPr>
        <w:t xml:space="preserve">.  </w:t>
      </w:r>
      <w:r w:rsidR="00214BDD">
        <w:rPr>
          <w:rFonts w:ascii="Times New Roman" w:hAnsi="Times New Roman" w:cs="Times New Roman"/>
          <w:spacing w:val="-2"/>
          <w:sz w:val="22"/>
          <w:szCs w:val="22"/>
        </w:rPr>
        <w:t xml:space="preserve"> </w:t>
      </w:r>
      <w:r w:rsidR="008D0CE9" w:rsidRPr="00C47951">
        <w:rPr>
          <w:rFonts w:ascii="Times New Roman" w:hAnsi="Times New Roman" w:cs="Times New Roman"/>
          <w:spacing w:val="-2"/>
          <w:sz w:val="22"/>
          <w:szCs w:val="22"/>
        </w:rPr>
        <w:t xml:space="preserve">The Provider must identify the total square footage of the existing Building, the square footage associated with the program, and the Equipment associated with the program. </w:t>
      </w:r>
    </w:p>
    <w:p w14:paraId="18495399" w14:textId="77777777" w:rsidR="008D0CE9" w:rsidRPr="00C47951" w:rsidRDefault="00DC7E0C" w:rsidP="003F2A37">
      <w:pPr>
        <w:pStyle w:val="BodyTextIndent"/>
        <w:spacing w:beforeLines="20" w:before="48" w:afterLines="20" w:after="48"/>
        <w:ind w:left="2880"/>
        <w:rPr>
          <w:rFonts w:ascii="Times New Roman" w:hAnsi="Times New Roman" w:cs="Times New Roman"/>
          <w:spacing w:val="-2"/>
          <w:sz w:val="22"/>
          <w:szCs w:val="22"/>
        </w:rPr>
      </w:pPr>
      <w:r>
        <w:rPr>
          <w:rFonts w:ascii="Times New Roman" w:hAnsi="Times New Roman" w:cs="Times New Roman"/>
          <w:spacing w:val="-2"/>
          <w:sz w:val="22"/>
          <w:szCs w:val="22"/>
        </w:rPr>
        <w:t>c</w:t>
      </w:r>
      <w:r w:rsidR="00CF5FAA">
        <w:rPr>
          <w:rFonts w:ascii="Times New Roman" w:hAnsi="Times New Roman" w:cs="Times New Roman"/>
          <w:spacing w:val="-2"/>
          <w:sz w:val="22"/>
          <w:szCs w:val="22"/>
        </w:rPr>
        <w:t xml:space="preserve">.  </w:t>
      </w:r>
      <w:r w:rsidR="00214BDD">
        <w:rPr>
          <w:rFonts w:ascii="Times New Roman" w:hAnsi="Times New Roman" w:cs="Times New Roman"/>
          <w:spacing w:val="-2"/>
          <w:sz w:val="22"/>
          <w:szCs w:val="22"/>
        </w:rPr>
        <w:t xml:space="preserve"> </w:t>
      </w:r>
      <w:r w:rsidR="008D0CE9" w:rsidRPr="00C47951">
        <w:rPr>
          <w:rFonts w:ascii="Times New Roman" w:hAnsi="Times New Roman" w:cs="Times New Roman"/>
          <w:spacing w:val="-2"/>
          <w:sz w:val="22"/>
          <w:szCs w:val="22"/>
        </w:rPr>
        <w:t>The Provider must allocate all shared costs, including shared capital costs, using a well-documented and generally accepted allocation method. The Provider must directly assign to the program any additional capital expenditures associated with the program.</w:t>
      </w:r>
    </w:p>
    <w:p w14:paraId="5018E428" w14:textId="77777777" w:rsidR="008D0CE9" w:rsidRPr="00C47951" w:rsidRDefault="0049789B" w:rsidP="003F2A37">
      <w:pPr>
        <w:pStyle w:val="ListParagraph"/>
        <w:suppressAutoHyphens/>
        <w:spacing w:beforeLines="20" w:before="48" w:afterLines="20" w:after="48"/>
        <w:ind w:left="2160"/>
        <w:rPr>
          <w:rFonts w:ascii="Times New Roman" w:hAnsi="Times New Roman" w:cs="Times New Roman"/>
          <w:spacing w:val="-2"/>
          <w:sz w:val="22"/>
          <w:szCs w:val="22"/>
        </w:rPr>
      </w:pPr>
      <w:r w:rsidRPr="00704A6C">
        <w:rPr>
          <w:rFonts w:ascii="Times New Roman" w:hAnsi="Times New Roman" w:cs="Times New Roman"/>
          <w:spacing w:val="-2"/>
          <w:sz w:val="22"/>
          <w:szCs w:val="22"/>
        </w:rPr>
        <w:t xml:space="preserve">2.  </w:t>
      </w:r>
      <w:r w:rsidR="008D0CE9" w:rsidRPr="00C47951">
        <w:rPr>
          <w:rFonts w:ascii="Times New Roman" w:hAnsi="Times New Roman" w:cs="Times New Roman"/>
          <w:spacing w:val="-2"/>
          <w:sz w:val="22"/>
          <w:szCs w:val="22"/>
          <w:u w:val="single"/>
        </w:rPr>
        <w:t>Hospital-Based Nursing Facilities</w:t>
      </w:r>
      <w:r w:rsidR="008D0CE9" w:rsidRPr="00CA2122">
        <w:rPr>
          <w:rFonts w:ascii="Times New Roman" w:hAnsi="Times New Roman" w:cs="Times New Roman"/>
          <w:spacing w:val="-2"/>
          <w:sz w:val="22"/>
          <w:szCs w:val="22"/>
        </w:rPr>
        <w:t>.</w:t>
      </w:r>
      <w:r w:rsidR="00E366EE" w:rsidRPr="009B6300">
        <w:rPr>
          <w:rFonts w:ascii="Times New Roman" w:hAnsi="Times New Roman" w:cs="Times New Roman"/>
          <w:spacing w:val="-2"/>
          <w:sz w:val="22"/>
          <w:szCs w:val="22"/>
        </w:rPr>
        <w:t xml:space="preserve"> </w:t>
      </w:r>
      <w:r w:rsidR="00E366EE">
        <w:rPr>
          <w:rFonts w:ascii="Times New Roman" w:hAnsi="Times New Roman" w:cs="Times New Roman"/>
          <w:spacing w:val="-2"/>
          <w:sz w:val="22"/>
          <w:szCs w:val="22"/>
        </w:rPr>
        <w:t>A Hospital-B</w:t>
      </w:r>
      <w:r w:rsidR="008D0CE9" w:rsidRPr="00C47951">
        <w:rPr>
          <w:rFonts w:ascii="Times New Roman" w:hAnsi="Times New Roman" w:cs="Times New Roman"/>
          <w:spacing w:val="-2"/>
          <w:sz w:val="22"/>
          <w:szCs w:val="22"/>
        </w:rPr>
        <w:t>ased Nursing Facilit</w:t>
      </w:r>
      <w:r w:rsidR="00E366EE">
        <w:rPr>
          <w:rFonts w:ascii="Times New Roman" w:hAnsi="Times New Roman" w:cs="Times New Roman"/>
          <w:spacing w:val="-2"/>
          <w:sz w:val="22"/>
          <w:szCs w:val="22"/>
        </w:rPr>
        <w:t>y must file cost r</w:t>
      </w:r>
      <w:r w:rsidR="008D0CE9" w:rsidRPr="00C47951">
        <w:rPr>
          <w:rFonts w:ascii="Times New Roman" w:hAnsi="Times New Roman" w:cs="Times New Roman"/>
          <w:spacing w:val="-2"/>
          <w:sz w:val="22"/>
          <w:szCs w:val="22"/>
        </w:rPr>
        <w:t>eports on a fiscal year basis consistent with the fiscal year used in the DHCFP-403 Hospital Cost Report</w:t>
      </w:r>
      <w:r w:rsidR="00390417">
        <w:rPr>
          <w:rFonts w:ascii="Times New Roman" w:hAnsi="Times New Roman" w:cs="Times New Roman"/>
          <w:spacing w:val="-2"/>
          <w:sz w:val="22"/>
          <w:szCs w:val="22"/>
        </w:rPr>
        <w:t xml:space="preserve"> and any successor </w:t>
      </w:r>
      <w:r w:rsidR="00FB4EFF">
        <w:rPr>
          <w:rFonts w:ascii="Times New Roman" w:hAnsi="Times New Roman" w:cs="Times New Roman"/>
          <w:spacing w:val="-2"/>
          <w:sz w:val="22"/>
          <w:szCs w:val="22"/>
        </w:rPr>
        <w:t xml:space="preserve">state </w:t>
      </w:r>
      <w:r w:rsidR="00AA2CCF">
        <w:rPr>
          <w:rFonts w:ascii="Times New Roman" w:hAnsi="Times New Roman" w:cs="Times New Roman"/>
          <w:spacing w:val="-2"/>
          <w:sz w:val="22"/>
          <w:szCs w:val="22"/>
        </w:rPr>
        <w:t xml:space="preserve">agency template </w:t>
      </w:r>
      <w:r w:rsidR="00390417">
        <w:rPr>
          <w:rFonts w:ascii="Times New Roman" w:hAnsi="Times New Roman" w:cs="Times New Roman"/>
          <w:spacing w:val="-2"/>
          <w:sz w:val="22"/>
          <w:szCs w:val="22"/>
        </w:rPr>
        <w:t>cost report</w:t>
      </w:r>
      <w:r w:rsidR="008D0CE9" w:rsidRPr="00C47951">
        <w:rPr>
          <w:rFonts w:ascii="Times New Roman" w:hAnsi="Times New Roman" w:cs="Times New Roman"/>
          <w:spacing w:val="-2"/>
          <w:sz w:val="22"/>
          <w:szCs w:val="22"/>
        </w:rPr>
        <w:t>. The Provider must:</w:t>
      </w:r>
    </w:p>
    <w:p w14:paraId="65F5A89F" w14:textId="77777777" w:rsidR="008D0CE9" w:rsidRPr="00C47951" w:rsidRDefault="00214BDD" w:rsidP="008C4776">
      <w:pPr>
        <w:pStyle w:val="ListParagraph"/>
        <w:suppressAutoHyphens/>
        <w:spacing w:beforeLines="20" w:before="48" w:afterLines="20" w:after="48"/>
        <w:ind w:left="2880"/>
        <w:rPr>
          <w:rFonts w:ascii="Times New Roman" w:hAnsi="Times New Roman" w:cs="Times New Roman"/>
          <w:spacing w:val="-2"/>
          <w:sz w:val="22"/>
          <w:szCs w:val="22"/>
        </w:rPr>
      </w:pPr>
      <w:r>
        <w:rPr>
          <w:rFonts w:ascii="Times New Roman" w:hAnsi="Times New Roman" w:cs="Times New Roman"/>
          <w:spacing w:val="-2"/>
          <w:sz w:val="22"/>
          <w:szCs w:val="22"/>
        </w:rPr>
        <w:t>a</w:t>
      </w:r>
      <w:r w:rsidR="00CF5FAA">
        <w:rPr>
          <w:rFonts w:ascii="Times New Roman" w:hAnsi="Times New Roman" w:cs="Times New Roman"/>
          <w:spacing w:val="-2"/>
          <w:sz w:val="22"/>
          <w:szCs w:val="22"/>
        </w:rPr>
        <w:t xml:space="preserve">.  </w:t>
      </w:r>
      <w:r w:rsidR="0049789B">
        <w:rPr>
          <w:rFonts w:ascii="Times New Roman" w:hAnsi="Times New Roman" w:cs="Times New Roman"/>
          <w:spacing w:val="-2"/>
          <w:sz w:val="22"/>
          <w:szCs w:val="22"/>
        </w:rPr>
        <w:t xml:space="preserve">  </w:t>
      </w:r>
      <w:r w:rsidR="00BC41DC">
        <w:rPr>
          <w:rFonts w:ascii="Times New Roman" w:hAnsi="Times New Roman" w:cs="Times New Roman"/>
          <w:spacing w:val="-2"/>
          <w:sz w:val="22"/>
          <w:szCs w:val="22"/>
        </w:rPr>
        <w:t>identify the existing Building Costs and Improvement c</w:t>
      </w:r>
      <w:r w:rsidR="008D0CE9" w:rsidRPr="00C47951">
        <w:rPr>
          <w:rFonts w:ascii="Times New Roman" w:hAnsi="Times New Roman" w:cs="Times New Roman"/>
          <w:spacing w:val="-2"/>
          <w:sz w:val="22"/>
          <w:szCs w:val="22"/>
        </w:rPr>
        <w:t xml:space="preserve">osts associated with the Nursing Facility. The Provider must allocate such costs on a square footage basis. </w:t>
      </w:r>
    </w:p>
    <w:p w14:paraId="1C52D0A7" w14:textId="77777777" w:rsidR="008D0CE9" w:rsidRPr="00C47951" w:rsidRDefault="00214BDD" w:rsidP="008C4776">
      <w:pPr>
        <w:pStyle w:val="BodyTextIndent3"/>
        <w:spacing w:beforeLines="20" w:before="48" w:afterLines="20" w:after="48"/>
        <w:rPr>
          <w:rFonts w:ascii="Times New Roman" w:hAnsi="Times New Roman" w:cs="Times New Roman"/>
          <w:spacing w:val="-2"/>
          <w:sz w:val="22"/>
          <w:szCs w:val="22"/>
        </w:rPr>
      </w:pPr>
      <w:r>
        <w:rPr>
          <w:rFonts w:ascii="Times New Roman" w:hAnsi="Times New Roman" w:cs="Times New Roman"/>
          <w:spacing w:val="-2"/>
          <w:sz w:val="22"/>
          <w:szCs w:val="22"/>
        </w:rPr>
        <w:t>b</w:t>
      </w:r>
      <w:r w:rsidR="00CF5FAA">
        <w:rPr>
          <w:rFonts w:ascii="Times New Roman" w:hAnsi="Times New Roman" w:cs="Times New Roman"/>
          <w:spacing w:val="-2"/>
          <w:sz w:val="22"/>
          <w:szCs w:val="22"/>
        </w:rPr>
        <w:t xml:space="preserve">.  </w:t>
      </w:r>
      <w:r w:rsidR="0049789B">
        <w:rPr>
          <w:rFonts w:ascii="Times New Roman" w:hAnsi="Times New Roman" w:cs="Times New Roman"/>
          <w:spacing w:val="-2"/>
          <w:sz w:val="22"/>
          <w:szCs w:val="22"/>
        </w:rPr>
        <w:t xml:space="preserve">  </w:t>
      </w:r>
      <w:r w:rsidR="008D0CE9" w:rsidRPr="00C47951">
        <w:rPr>
          <w:rFonts w:ascii="Times New Roman" w:hAnsi="Times New Roman" w:cs="Times New Roman"/>
          <w:spacing w:val="-2"/>
          <w:sz w:val="22"/>
          <w:szCs w:val="22"/>
        </w:rPr>
        <w:t xml:space="preserve">report major moveable Equipment and fixed Equipment in a manner consistent with the Hospital Cost Report. In addition, the Provider must classify fixed Equipment as either Building Improvements or Equipment in accordance with the definitions contained in </w:t>
      </w:r>
      <w:r w:rsidR="00BD0653" w:rsidRPr="00C47951">
        <w:rPr>
          <w:rFonts w:ascii="Times New Roman" w:hAnsi="Times New Roman" w:cs="Times New Roman"/>
          <w:spacing w:val="-2"/>
          <w:sz w:val="22"/>
          <w:szCs w:val="22"/>
        </w:rPr>
        <w:t xml:space="preserve">957 CMR </w:t>
      </w:r>
      <w:r w:rsidR="00E53FC0">
        <w:rPr>
          <w:rFonts w:ascii="Times New Roman" w:hAnsi="Times New Roman" w:cs="Times New Roman"/>
          <w:spacing w:val="-2"/>
          <w:sz w:val="22"/>
          <w:szCs w:val="22"/>
        </w:rPr>
        <w:t>7</w:t>
      </w:r>
      <w:r w:rsidR="008D0CE9" w:rsidRPr="00C47951">
        <w:rPr>
          <w:rFonts w:ascii="Times New Roman" w:hAnsi="Times New Roman" w:cs="Times New Roman"/>
          <w:spacing w:val="-2"/>
          <w:sz w:val="22"/>
          <w:szCs w:val="22"/>
        </w:rPr>
        <w:t>.02. The Provider may elect to report major moveable and fixed Equipment by one of two methods:</w:t>
      </w:r>
    </w:p>
    <w:p w14:paraId="301B57EF" w14:textId="77777777" w:rsidR="008D0CE9" w:rsidRPr="0049789B" w:rsidRDefault="0049789B" w:rsidP="0049789B">
      <w:pPr>
        <w:suppressAutoHyphens/>
        <w:spacing w:beforeLines="20" w:before="48" w:afterLines="20" w:after="48"/>
        <w:ind w:left="3600"/>
        <w:rPr>
          <w:rFonts w:ascii="Times New Roman" w:hAnsi="Times New Roman" w:cs="Times New Roman"/>
          <w:spacing w:val="-2"/>
          <w:sz w:val="22"/>
          <w:szCs w:val="22"/>
        </w:rPr>
      </w:pPr>
      <w:proofErr w:type="spellStart"/>
      <w:r>
        <w:rPr>
          <w:rFonts w:ascii="Times New Roman" w:hAnsi="Times New Roman" w:cs="Times New Roman"/>
          <w:spacing w:val="-2"/>
          <w:sz w:val="22"/>
          <w:szCs w:val="22"/>
        </w:rPr>
        <w:t>i</w:t>
      </w:r>
      <w:proofErr w:type="spellEnd"/>
      <w:r w:rsidR="00CF5FAA">
        <w:rPr>
          <w:rFonts w:ascii="Times New Roman" w:hAnsi="Times New Roman" w:cs="Times New Roman"/>
          <w:spacing w:val="-2"/>
          <w:sz w:val="22"/>
          <w:szCs w:val="22"/>
        </w:rPr>
        <w:t xml:space="preserve">.  </w:t>
      </w:r>
      <w:r>
        <w:rPr>
          <w:rFonts w:ascii="Times New Roman" w:hAnsi="Times New Roman" w:cs="Times New Roman"/>
          <w:spacing w:val="-2"/>
          <w:sz w:val="22"/>
          <w:szCs w:val="22"/>
        </w:rPr>
        <w:t xml:space="preserve"> </w:t>
      </w:r>
      <w:r w:rsidR="008D0CE9" w:rsidRPr="0049789B">
        <w:rPr>
          <w:rFonts w:ascii="Times New Roman" w:hAnsi="Times New Roman" w:cs="Times New Roman"/>
          <w:spacing w:val="-2"/>
          <w:sz w:val="22"/>
          <w:szCs w:val="22"/>
        </w:rPr>
        <w:t xml:space="preserve">A Provider may elect to specifically identify the major moveable and fixed Equipment directly related to the care of </w:t>
      </w:r>
      <w:proofErr w:type="gramStart"/>
      <w:r w:rsidR="008D0CE9" w:rsidRPr="0049789B">
        <w:rPr>
          <w:rFonts w:ascii="Times New Roman" w:hAnsi="Times New Roman" w:cs="Times New Roman"/>
          <w:spacing w:val="-2"/>
          <w:sz w:val="22"/>
          <w:szCs w:val="22"/>
        </w:rPr>
        <w:t>Publicly-</w:t>
      </w:r>
      <w:r w:rsidR="00AA2CCF">
        <w:rPr>
          <w:rFonts w:ascii="Times New Roman" w:hAnsi="Times New Roman" w:cs="Times New Roman"/>
          <w:spacing w:val="-2"/>
          <w:sz w:val="22"/>
          <w:szCs w:val="22"/>
        </w:rPr>
        <w:t>a</w:t>
      </w:r>
      <w:r w:rsidR="008D0CE9" w:rsidRPr="0049789B">
        <w:rPr>
          <w:rFonts w:ascii="Times New Roman" w:hAnsi="Times New Roman" w:cs="Times New Roman"/>
          <w:spacing w:val="-2"/>
          <w:sz w:val="22"/>
          <w:szCs w:val="22"/>
        </w:rPr>
        <w:t>ided</w:t>
      </w:r>
      <w:proofErr w:type="gramEnd"/>
      <w:r w:rsidR="008D0CE9" w:rsidRPr="0049789B">
        <w:rPr>
          <w:rFonts w:ascii="Times New Roman" w:hAnsi="Times New Roman" w:cs="Times New Roman"/>
          <w:spacing w:val="-2"/>
          <w:sz w:val="22"/>
          <w:szCs w:val="22"/>
        </w:rPr>
        <w:t xml:space="preserve"> Residents in the Nursing Facility. The Provider must maintain complete documentation in a fixed asset ledger that clearly identifies each piece of Equipment and its cost, date of purchase, and accumulated depreciation. The Provider must submit this documentatio</w:t>
      </w:r>
      <w:r w:rsidR="00E366EE" w:rsidRPr="0049789B">
        <w:rPr>
          <w:rFonts w:ascii="Times New Roman" w:hAnsi="Times New Roman" w:cs="Times New Roman"/>
          <w:spacing w:val="-2"/>
          <w:sz w:val="22"/>
          <w:szCs w:val="22"/>
        </w:rPr>
        <w:t>n to the Center with its first notification of change in b</w:t>
      </w:r>
      <w:r w:rsidR="008D0CE9" w:rsidRPr="0049789B">
        <w:rPr>
          <w:rFonts w:ascii="Times New Roman" w:hAnsi="Times New Roman" w:cs="Times New Roman"/>
          <w:spacing w:val="-2"/>
          <w:sz w:val="22"/>
          <w:szCs w:val="22"/>
        </w:rPr>
        <w:t xml:space="preserve">eds. </w:t>
      </w:r>
    </w:p>
    <w:p w14:paraId="24092752" w14:textId="77777777" w:rsidR="008D0CE9" w:rsidRPr="008C4776" w:rsidRDefault="0049789B" w:rsidP="0049789B">
      <w:pPr>
        <w:pStyle w:val="ListParagraph"/>
        <w:suppressAutoHyphens/>
        <w:spacing w:beforeLines="20" w:before="48" w:afterLines="20" w:after="48"/>
        <w:ind w:left="3600"/>
        <w:rPr>
          <w:rFonts w:ascii="Times New Roman" w:hAnsi="Times New Roman" w:cs="Times New Roman"/>
          <w:spacing w:val="-2"/>
          <w:sz w:val="22"/>
          <w:szCs w:val="22"/>
          <w:u w:val="single"/>
        </w:rPr>
      </w:pPr>
      <w:r>
        <w:rPr>
          <w:rFonts w:ascii="Times New Roman" w:hAnsi="Times New Roman" w:cs="Times New Roman"/>
          <w:spacing w:val="-2"/>
          <w:sz w:val="22"/>
          <w:szCs w:val="22"/>
        </w:rPr>
        <w:t>ii</w:t>
      </w:r>
      <w:r w:rsidR="00CF5FAA">
        <w:rPr>
          <w:rFonts w:ascii="Times New Roman" w:hAnsi="Times New Roman" w:cs="Times New Roman"/>
          <w:spacing w:val="-2"/>
          <w:sz w:val="22"/>
          <w:szCs w:val="22"/>
        </w:rPr>
        <w:t xml:space="preserve">.  </w:t>
      </w:r>
      <w:r>
        <w:rPr>
          <w:rFonts w:ascii="Times New Roman" w:hAnsi="Times New Roman" w:cs="Times New Roman"/>
          <w:spacing w:val="-2"/>
          <w:sz w:val="22"/>
          <w:szCs w:val="22"/>
        </w:rPr>
        <w:t xml:space="preserve"> </w:t>
      </w:r>
      <w:r w:rsidR="008D0CE9" w:rsidRPr="008C4776">
        <w:rPr>
          <w:rFonts w:ascii="Times New Roman" w:hAnsi="Times New Roman" w:cs="Times New Roman"/>
          <w:spacing w:val="-2"/>
          <w:sz w:val="22"/>
          <w:szCs w:val="22"/>
        </w:rPr>
        <w:t>If the Provider elects not to identify specifically each item of major moveable and fixed Equipment,</w:t>
      </w:r>
      <w:r w:rsidR="004E7FE3" w:rsidRPr="008C4776">
        <w:rPr>
          <w:rFonts w:ascii="Times New Roman" w:hAnsi="Times New Roman" w:cs="Times New Roman"/>
          <w:spacing w:val="-2"/>
          <w:sz w:val="22"/>
          <w:szCs w:val="22"/>
        </w:rPr>
        <w:t xml:space="preserve"> </w:t>
      </w:r>
      <w:r w:rsidR="00316AF6">
        <w:rPr>
          <w:rFonts w:ascii="Times New Roman" w:hAnsi="Times New Roman" w:cs="Times New Roman"/>
          <w:spacing w:val="-2"/>
          <w:sz w:val="22"/>
          <w:szCs w:val="22"/>
        </w:rPr>
        <w:t xml:space="preserve">the </w:t>
      </w:r>
      <w:r w:rsidR="008D0CE9" w:rsidRPr="008C4776">
        <w:rPr>
          <w:rFonts w:ascii="Times New Roman" w:hAnsi="Times New Roman" w:cs="Times New Roman"/>
          <w:spacing w:val="-2"/>
          <w:sz w:val="22"/>
          <w:szCs w:val="22"/>
        </w:rPr>
        <w:t>fixed Equipment</w:t>
      </w:r>
      <w:r w:rsidR="00AA2CCF">
        <w:rPr>
          <w:rFonts w:ascii="Times New Roman" w:hAnsi="Times New Roman" w:cs="Times New Roman"/>
          <w:spacing w:val="-2"/>
          <w:sz w:val="22"/>
          <w:szCs w:val="22"/>
        </w:rPr>
        <w:t xml:space="preserve"> will be allocated to the extent allowable</w:t>
      </w:r>
      <w:r w:rsidR="008D0CE9" w:rsidRPr="008C4776">
        <w:rPr>
          <w:rFonts w:ascii="Times New Roman" w:hAnsi="Times New Roman" w:cs="Times New Roman"/>
          <w:spacing w:val="-2"/>
          <w:sz w:val="22"/>
          <w:szCs w:val="22"/>
        </w:rPr>
        <w:t xml:space="preserve"> on a square footage basis.</w:t>
      </w:r>
    </w:p>
    <w:p w14:paraId="0E3630CF" w14:textId="77777777" w:rsidR="00BD0653" w:rsidRPr="00C47951" w:rsidRDefault="00DC7E0C" w:rsidP="008C4776">
      <w:pPr>
        <w:pStyle w:val="ListParagraph"/>
        <w:suppressAutoHyphens/>
        <w:spacing w:beforeLines="20" w:before="48" w:afterLines="20" w:after="48"/>
        <w:ind w:left="2880"/>
        <w:rPr>
          <w:rFonts w:ascii="Times New Roman" w:hAnsi="Times New Roman" w:cs="Times New Roman"/>
          <w:spacing w:val="-2"/>
          <w:sz w:val="22"/>
          <w:szCs w:val="22"/>
        </w:rPr>
      </w:pPr>
      <w:r>
        <w:rPr>
          <w:rFonts w:ascii="Times New Roman" w:hAnsi="Times New Roman" w:cs="Times New Roman"/>
          <w:spacing w:val="-2"/>
          <w:sz w:val="22"/>
          <w:szCs w:val="22"/>
        </w:rPr>
        <w:t>c</w:t>
      </w:r>
      <w:r w:rsidR="00CF5FAA">
        <w:rPr>
          <w:rFonts w:ascii="Times New Roman" w:hAnsi="Times New Roman" w:cs="Times New Roman"/>
          <w:spacing w:val="-2"/>
          <w:sz w:val="22"/>
          <w:szCs w:val="22"/>
        </w:rPr>
        <w:t xml:space="preserve">.  </w:t>
      </w:r>
      <w:r>
        <w:rPr>
          <w:rFonts w:ascii="Times New Roman" w:hAnsi="Times New Roman" w:cs="Times New Roman"/>
          <w:spacing w:val="-2"/>
          <w:sz w:val="22"/>
          <w:szCs w:val="22"/>
        </w:rPr>
        <w:t xml:space="preserve"> </w:t>
      </w:r>
      <w:r w:rsidR="008D0CE9" w:rsidRPr="00C47951">
        <w:rPr>
          <w:rFonts w:ascii="Times New Roman" w:hAnsi="Times New Roman" w:cs="Times New Roman"/>
          <w:spacing w:val="-2"/>
          <w:sz w:val="22"/>
          <w:szCs w:val="22"/>
        </w:rPr>
        <w:t xml:space="preserve">The Provider must report additional capital expenditures directly related to the establishment of the Nursing Facility within the hospital as </w:t>
      </w:r>
      <w:r w:rsidR="008D0CE9" w:rsidRPr="00C47951">
        <w:rPr>
          <w:rFonts w:ascii="Times New Roman" w:hAnsi="Times New Roman" w:cs="Times New Roman"/>
          <w:spacing w:val="-2"/>
          <w:sz w:val="22"/>
          <w:szCs w:val="22"/>
        </w:rPr>
        <w:lastRenderedPageBreak/>
        <w:t xml:space="preserve">Additions. </w:t>
      </w:r>
      <w:r w:rsidR="00AA2CCF">
        <w:rPr>
          <w:rFonts w:ascii="Times New Roman" w:hAnsi="Times New Roman" w:cs="Times New Roman"/>
          <w:spacing w:val="-2"/>
          <w:sz w:val="22"/>
          <w:szCs w:val="22"/>
        </w:rPr>
        <w:t xml:space="preserve"> </w:t>
      </w:r>
      <w:r w:rsidR="00316AF6">
        <w:rPr>
          <w:rFonts w:ascii="Times New Roman" w:hAnsi="Times New Roman" w:cs="Times New Roman"/>
          <w:spacing w:val="-2"/>
          <w:sz w:val="22"/>
          <w:szCs w:val="22"/>
        </w:rPr>
        <w:t>C</w:t>
      </w:r>
      <w:r w:rsidR="008D0CE9" w:rsidRPr="00C47951">
        <w:rPr>
          <w:rFonts w:ascii="Times New Roman" w:hAnsi="Times New Roman" w:cs="Times New Roman"/>
          <w:spacing w:val="-2"/>
          <w:sz w:val="22"/>
          <w:szCs w:val="22"/>
        </w:rPr>
        <w:t xml:space="preserve">apital expenditures that relate to the total plant </w:t>
      </w:r>
      <w:r w:rsidR="00AA2CCF">
        <w:rPr>
          <w:rFonts w:ascii="Times New Roman" w:hAnsi="Times New Roman" w:cs="Times New Roman"/>
          <w:spacing w:val="-2"/>
          <w:sz w:val="22"/>
          <w:szCs w:val="22"/>
        </w:rPr>
        <w:t xml:space="preserve">will be allocated to the extent allowable </w:t>
      </w:r>
      <w:r w:rsidR="008D0CE9" w:rsidRPr="00C47951">
        <w:rPr>
          <w:rFonts w:ascii="Times New Roman" w:hAnsi="Times New Roman" w:cs="Times New Roman"/>
          <w:spacing w:val="-2"/>
          <w:sz w:val="22"/>
          <w:szCs w:val="22"/>
        </w:rPr>
        <w:t>on a square footage basis.</w:t>
      </w:r>
    </w:p>
    <w:p w14:paraId="4FFB3BA2" w14:textId="77777777" w:rsidR="008D0CE9" w:rsidRDefault="00DC7E0C" w:rsidP="008C4776">
      <w:pPr>
        <w:pStyle w:val="ListParagraph"/>
        <w:suppressAutoHyphens/>
        <w:spacing w:beforeLines="20" w:before="48" w:afterLines="20" w:after="48"/>
        <w:ind w:left="2880"/>
        <w:rPr>
          <w:rFonts w:ascii="Times New Roman" w:hAnsi="Times New Roman" w:cs="Times New Roman"/>
          <w:spacing w:val="-2"/>
          <w:sz w:val="22"/>
          <w:szCs w:val="22"/>
        </w:rPr>
      </w:pPr>
      <w:r>
        <w:rPr>
          <w:rFonts w:ascii="Times New Roman" w:hAnsi="Times New Roman" w:cs="Times New Roman"/>
          <w:spacing w:val="-2"/>
          <w:sz w:val="22"/>
          <w:szCs w:val="22"/>
        </w:rPr>
        <w:t>d</w:t>
      </w:r>
      <w:r w:rsidR="00CF5FAA">
        <w:rPr>
          <w:rFonts w:ascii="Times New Roman" w:hAnsi="Times New Roman" w:cs="Times New Roman"/>
          <w:spacing w:val="-2"/>
          <w:sz w:val="22"/>
          <w:szCs w:val="22"/>
        </w:rPr>
        <w:t xml:space="preserve">.  </w:t>
      </w:r>
      <w:r>
        <w:rPr>
          <w:rFonts w:ascii="Times New Roman" w:hAnsi="Times New Roman" w:cs="Times New Roman"/>
          <w:spacing w:val="-2"/>
          <w:sz w:val="22"/>
          <w:szCs w:val="22"/>
        </w:rPr>
        <w:t xml:space="preserve"> </w:t>
      </w:r>
      <w:r w:rsidR="008D0CE9" w:rsidRPr="00C47951">
        <w:rPr>
          <w:rFonts w:ascii="Times New Roman" w:hAnsi="Times New Roman" w:cs="Times New Roman"/>
          <w:spacing w:val="-2"/>
          <w:sz w:val="22"/>
          <w:szCs w:val="22"/>
        </w:rPr>
        <w:t xml:space="preserve">The Provider must use direct costing whenever possible to obtain operating expenses associated with the Nursing Facility. The Provider must allocate all costs shared by the hospital and the Nursing Facility using the statistics specified in the Hospital Cost Report instructions. The Provider must disclose all analysis, allocations and statistics used in </w:t>
      </w:r>
      <w:r w:rsidR="00E366EE">
        <w:rPr>
          <w:rFonts w:ascii="Times New Roman" w:hAnsi="Times New Roman" w:cs="Times New Roman"/>
          <w:spacing w:val="-2"/>
          <w:sz w:val="22"/>
          <w:szCs w:val="22"/>
        </w:rPr>
        <w:t>preparing the Nursing Facility cost r</w:t>
      </w:r>
      <w:r w:rsidR="008D0CE9" w:rsidRPr="00C47951">
        <w:rPr>
          <w:rFonts w:ascii="Times New Roman" w:hAnsi="Times New Roman" w:cs="Times New Roman"/>
          <w:spacing w:val="-2"/>
          <w:sz w:val="22"/>
          <w:szCs w:val="22"/>
        </w:rPr>
        <w:t>eport.</w:t>
      </w:r>
    </w:p>
    <w:p w14:paraId="742B85CC" w14:textId="77777777" w:rsidR="00CF5FAA" w:rsidRPr="002C2F32" w:rsidRDefault="00CF5FAA" w:rsidP="008C4776">
      <w:pPr>
        <w:pStyle w:val="ListParagraph"/>
        <w:suppressAutoHyphens/>
        <w:spacing w:beforeLines="20" w:before="48" w:afterLines="20" w:after="48"/>
        <w:ind w:left="2880"/>
        <w:rPr>
          <w:rFonts w:ascii="Times New Roman" w:hAnsi="Times New Roman" w:cs="Times New Roman"/>
          <w:spacing w:val="-2"/>
          <w:sz w:val="22"/>
          <w:szCs w:val="22"/>
        </w:rPr>
      </w:pPr>
    </w:p>
    <w:p w14:paraId="44B8DC0B" w14:textId="77777777" w:rsidR="000156B8" w:rsidRDefault="000156B8" w:rsidP="008C4776">
      <w:pPr>
        <w:suppressAutoHyphens/>
        <w:spacing w:beforeLines="20" w:before="48" w:afterLines="20" w:after="48"/>
        <w:ind w:left="720"/>
        <w:rPr>
          <w:rFonts w:ascii="Times New Roman" w:hAnsi="Times New Roman" w:cs="Times New Roman"/>
          <w:spacing w:val="-2"/>
          <w:sz w:val="22"/>
          <w:szCs w:val="22"/>
        </w:rPr>
      </w:pPr>
      <w:r w:rsidRPr="00704A6C">
        <w:rPr>
          <w:rFonts w:ascii="Times New Roman" w:hAnsi="Times New Roman" w:cs="Times New Roman"/>
          <w:spacing w:val="-2"/>
          <w:sz w:val="22"/>
          <w:szCs w:val="22"/>
        </w:rPr>
        <w:t xml:space="preserve">(3) </w:t>
      </w:r>
      <w:r w:rsidR="008D0CE9" w:rsidRPr="008C4776">
        <w:rPr>
          <w:rFonts w:ascii="Times New Roman" w:hAnsi="Times New Roman" w:cs="Times New Roman"/>
          <w:spacing w:val="-2"/>
          <w:sz w:val="22"/>
          <w:szCs w:val="22"/>
          <w:u w:val="single"/>
        </w:rPr>
        <w:t>General Cost Principles</w:t>
      </w:r>
      <w:r w:rsidR="008D0CE9" w:rsidRPr="008C4776">
        <w:rPr>
          <w:rFonts w:ascii="Times New Roman" w:hAnsi="Times New Roman" w:cs="Times New Roman"/>
          <w:spacing w:val="-2"/>
          <w:sz w:val="22"/>
          <w:szCs w:val="22"/>
        </w:rPr>
        <w:t xml:space="preserve"> </w:t>
      </w:r>
    </w:p>
    <w:p w14:paraId="02DE726F" w14:textId="77777777" w:rsidR="008D0CE9" w:rsidRPr="008C4776" w:rsidRDefault="008D0CE9" w:rsidP="008C4776">
      <w:pPr>
        <w:suppressAutoHyphens/>
        <w:spacing w:beforeLines="20" w:before="48" w:afterLines="20" w:after="48"/>
        <w:ind w:left="720" w:firstLine="720"/>
        <w:rPr>
          <w:rFonts w:ascii="Times New Roman" w:hAnsi="Times New Roman" w:cs="Times New Roman"/>
          <w:spacing w:val="-2"/>
          <w:sz w:val="22"/>
          <w:szCs w:val="22"/>
        </w:rPr>
      </w:pPr>
      <w:proofErr w:type="gramStart"/>
      <w:r w:rsidRPr="008C4776">
        <w:rPr>
          <w:rFonts w:ascii="Times New Roman" w:hAnsi="Times New Roman" w:cs="Times New Roman"/>
          <w:spacing w:val="-2"/>
          <w:sz w:val="22"/>
          <w:szCs w:val="22"/>
        </w:rPr>
        <w:t>In order to</w:t>
      </w:r>
      <w:proofErr w:type="gramEnd"/>
      <w:r w:rsidRPr="008C4776">
        <w:rPr>
          <w:rFonts w:ascii="Times New Roman" w:hAnsi="Times New Roman" w:cs="Times New Roman"/>
          <w:spacing w:val="-2"/>
          <w:sz w:val="22"/>
          <w:szCs w:val="22"/>
        </w:rPr>
        <w:t xml:space="preserve"> report a cost as related to Medicaid patient care, a cost must satisfy the following criteria:</w:t>
      </w:r>
    </w:p>
    <w:p w14:paraId="2AD8B709" w14:textId="77777777" w:rsidR="008D0CE9" w:rsidRPr="008C4776" w:rsidRDefault="000156B8" w:rsidP="008C4776">
      <w:pPr>
        <w:suppressAutoHyphens/>
        <w:spacing w:beforeLines="20" w:before="48" w:afterLines="20" w:after="48"/>
        <w:ind w:left="1440"/>
        <w:rPr>
          <w:rFonts w:ascii="Times New Roman" w:hAnsi="Times New Roman" w:cs="Times New Roman"/>
          <w:spacing w:val="-2"/>
          <w:sz w:val="22"/>
          <w:szCs w:val="22"/>
        </w:rPr>
      </w:pPr>
      <w:r>
        <w:rPr>
          <w:rFonts w:ascii="Times New Roman" w:hAnsi="Times New Roman" w:cs="Times New Roman"/>
          <w:spacing w:val="-2"/>
          <w:sz w:val="22"/>
          <w:szCs w:val="22"/>
        </w:rPr>
        <w:t xml:space="preserve">(a) </w:t>
      </w:r>
      <w:r w:rsidR="008D0CE9" w:rsidRPr="008C4776">
        <w:rPr>
          <w:rFonts w:ascii="Times New Roman" w:hAnsi="Times New Roman" w:cs="Times New Roman"/>
          <w:spacing w:val="-2"/>
          <w:sz w:val="22"/>
          <w:szCs w:val="22"/>
        </w:rPr>
        <w:t xml:space="preserve">The cost must be ordinary, necessary and directly related to the care of </w:t>
      </w:r>
      <w:proofErr w:type="gramStart"/>
      <w:r w:rsidR="008D0CE9" w:rsidRPr="008C4776">
        <w:rPr>
          <w:rFonts w:ascii="Times New Roman" w:hAnsi="Times New Roman" w:cs="Times New Roman"/>
          <w:spacing w:val="-2"/>
          <w:sz w:val="22"/>
          <w:szCs w:val="22"/>
        </w:rPr>
        <w:t>Publicly-</w:t>
      </w:r>
      <w:r w:rsidR="00E5061F">
        <w:rPr>
          <w:rFonts w:ascii="Times New Roman" w:hAnsi="Times New Roman" w:cs="Times New Roman"/>
          <w:spacing w:val="-2"/>
          <w:sz w:val="22"/>
          <w:szCs w:val="22"/>
        </w:rPr>
        <w:t>a</w:t>
      </w:r>
      <w:r w:rsidR="008D0CE9" w:rsidRPr="008C4776">
        <w:rPr>
          <w:rFonts w:ascii="Times New Roman" w:hAnsi="Times New Roman" w:cs="Times New Roman"/>
          <w:spacing w:val="-2"/>
          <w:sz w:val="22"/>
          <w:szCs w:val="22"/>
        </w:rPr>
        <w:t>ided</w:t>
      </w:r>
      <w:proofErr w:type="gramEnd"/>
      <w:r w:rsidR="008D0CE9" w:rsidRPr="008C4776">
        <w:rPr>
          <w:rFonts w:ascii="Times New Roman" w:hAnsi="Times New Roman" w:cs="Times New Roman"/>
          <w:spacing w:val="-2"/>
          <w:sz w:val="22"/>
          <w:szCs w:val="22"/>
        </w:rPr>
        <w:t xml:space="preserve"> Residents;</w:t>
      </w:r>
    </w:p>
    <w:p w14:paraId="56F29C47" w14:textId="77777777" w:rsidR="008D0CE9" w:rsidRPr="008C4776" w:rsidRDefault="000156B8" w:rsidP="008C4776">
      <w:pPr>
        <w:suppressAutoHyphens/>
        <w:spacing w:beforeLines="20" w:before="48" w:afterLines="20" w:after="48"/>
        <w:ind w:left="720" w:firstLine="720"/>
        <w:rPr>
          <w:rFonts w:ascii="Times New Roman" w:hAnsi="Times New Roman" w:cs="Times New Roman"/>
          <w:spacing w:val="-2"/>
          <w:sz w:val="22"/>
          <w:szCs w:val="22"/>
        </w:rPr>
      </w:pPr>
      <w:r>
        <w:rPr>
          <w:rFonts w:ascii="Times New Roman" w:hAnsi="Times New Roman" w:cs="Times New Roman"/>
          <w:spacing w:val="-2"/>
          <w:sz w:val="22"/>
          <w:szCs w:val="22"/>
        </w:rPr>
        <w:t xml:space="preserve">(b) </w:t>
      </w:r>
      <w:r w:rsidR="008D0CE9" w:rsidRPr="008C4776">
        <w:rPr>
          <w:rFonts w:ascii="Times New Roman" w:hAnsi="Times New Roman" w:cs="Times New Roman"/>
          <w:spacing w:val="-2"/>
          <w:sz w:val="22"/>
          <w:szCs w:val="22"/>
        </w:rPr>
        <w:t xml:space="preserve">The cost must adhere to the Prudent Buyer </w:t>
      </w:r>
      <w:proofErr w:type="gramStart"/>
      <w:r w:rsidR="008D0CE9" w:rsidRPr="008C4776">
        <w:rPr>
          <w:rFonts w:ascii="Times New Roman" w:hAnsi="Times New Roman" w:cs="Times New Roman"/>
          <w:spacing w:val="-2"/>
          <w:sz w:val="22"/>
          <w:szCs w:val="22"/>
        </w:rPr>
        <w:t>Concept;</w:t>
      </w:r>
      <w:proofErr w:type="gramEnd"/>
    </w:p>
    <w:p w14:paraId="34622FA1" w14:textId="77777777" w:rsidR="008D0CE9" w:rsidRPr="008C4776" w:rsidRDefault="000156B8" w:rsidP="008C4776">
      <w:pPr>
        <w:suppressAutoHyphens/>
        <w:spacing w:beforeLines="20" w:before="48" w:afterLines="20" w:after="48"/>
        <w:ind w:left="1440"/>
        <w:rPr>
          <w:rFonts w:ascii="Times New Roman" w:hAnsi="Times New Roman" w:cs="Times New Roman"/>
          <w:spacing w:val="-2"/>
          <w:sz w:val="22"/>
          <w:szCs w:val="22"/>
        </w:rPr>
      </w:pPr>
      <w:r w:rsidRPr="00AA2CCF">
        <w:rPr>
          <w:rFonts w:ascii="Times New Roman" w:hAnsi="Times New Roman" w:cs="Times New Roman"/>
          <w:spacing w:val="-2"/>
          <w:sz w:val="22"/>
          <w:szCs w:val="22"/>
        </w:rPr>
        <w:t>(c)</w:t>
      </w:r>
      <w:r w:rsidR="00FF0354" w:rsidRPr="00AA2CCF">
        <w:rPr>
          <w:rFonts w:ascii="Times New Roman" w:hAnsi="Times New Roman" w:cs="Times New Roman"/>
          <w:spacing w:val="-2"/>
          <w:sz w:val="22"/>
          <w:szCs w:val="22"/>
        </w:rPr>
        <w:t xml:space="preserve"> </w:t>
      </w:r>
      <w:r w:rsidR="008D0CE9" w:rsidRPr="004C7036">
        <w:rPr>
          <w:rFonts w:ascii="Times New Roman" w:hAnsi="Times New Roman" w:cs="Times New Roman"/>
          <w:spacing w:val="-2"/>
          <w:sz w:val="22"/>
          <w:szCs w:val="22"/>
          <w:u w:val="single"/>
        </w:rPr>
        <w:t>Payments to related parties</w:t>
      </w:r>
      <w:r w:rsidR="008D0CE9" w:rsidRPr="00CF5FAA">
        <w:rPr>
          <w:rFonts w:ascii="Times New Roman" w:hAnsi="Times New Roman" w:cs="Times New Roman"/>
          <w:spacing w:val="-2"/>
          <w:sz w:val="22"/>
          <w:szCs w:val="22"/>
        </w:rPr>
        <w:t>.</w:t>
      </w:r>
      <w:r w:rsidR="004E7FE3" w:rsidRPr="008C4776">
        <w:rPr>
          <w:rFonts w:ascii="Times New Roman" w:hAnsi="Times New Roman" w:cs="Times New Roman"/>
          <w:spacing w:val="-2"/>
          <w:sz w:val="22"/>
          <w:szCs w:val="22"/>
        </w:rPr>
        <w:t xml:space="preserve"> </w:t>
      </w:r>
      <w:r w:rsidR="00FF0354">
        <w:rPr>
          <w:rFonts w:ascii="Times New Roman" w:hAnsi="Times New Roman" w:cs="Times New Roman"/>
          <w:spacing w:val="-2"/>
          <w:sz w:val="22"/>
          <w:szCs w:val="22"/>
        </w:rPr>
        <w:t>E</w:t>
      </w:r>
      <w:r w:rsidR="008D0CE9" w:rsidRPr="008C4776">
        <w:rPr>
          <w:rFonts w:ascii="Times New Roman" w:hAnsi="Times New Roman" w:cs="Times New Roman"/>
          <w:spacing w:val="-2"/>
          <w:sz w:val="22"/>
          <w:szCs w:val="22"/>
        </w:rPr>
        <w:t xml:space="preserve">xpenses otherwise allowable shall not be included for purposes of determining rates under </w:t>
      </w:r>
      <w:r w:rsidR="002C2F32" w:rsidRPr="008C4776">
        <w:rPr>
          <w:rFonts w:ascii="Times New Roman" w:hAnsi="Times New Roman" w:cs="Times New Roman"/>
          <w:spacing w:val="-2"/>
          <w:sz w:val="22"/>
          <w:szCs w:val="22"/>
        </w:rPr>
        <w:t>101 CMR 206</w:t>
      </w:r>
      <w:r w:rsidR="00FF0354">
        <w:rPr>
          <w:rFonts w:ascii="Times New Roman" w:hAnsi="Times New Roman" w:cs="Times New Roman"/>
          <w:spacing w:val="-2"/>
          <w:sz w:val="22"/>
          <w:szCs w:val="22"/>
        </w:rPr>
        <w:t>.00</w:t>
      </w:r>
      <w:r w:rsidR="00CF5FAA">
        <w:rPr>
          <w:rFonts w:ascii="Times New Roman" w:hAnsi="Times New Roman" w:cs="Times New Roman"/>
          <w:spacing w:val="-2"/>
          <w:sz w:val="22"/>
          <w:szCs w:val="22"/>
        </w:rPr>
        <w:t xml:space="preserve">: </w:t>
      </w:r>
      <w:r w:rsidR="00CF5FAA">
        <w:rPr>
          <w:rFonts w:ascii="Times New Roman" w:hAnsi="Times New Roman" w:cs="Times New Roman"/>
          <w:i/>
          <w:spacing w:val="-2"/>
          <w:sz w:val="22"/>
          <w:szCs w:val="22"/>
        </w:rPr>
        <w:t>Standard Payments to Nursing Facilities</w:t>
      </w:r>
      <w:r w:rsidR="002C2F32" w:rsidRPr="008C4776">
        <w:rPr>
          <w:rFonts w:ascii="Times New Roman" w:hAnsi="Times New Roman" w:cs="Times New Roman"/>
          <w:spacing w:val="-2"/>
          <w:sz w:val="22"/>
          <w:szCs w:val="22"/>
        </w:rPr>
        <w:t xml:space="preserve"> </w:t>
      </w:r>
      <w:r w:rsidR="008D0CE9" w:rsidRPr="008C4776">
        <w:rPr>
          <w:rFonts w:ascii="Times New Roman" w:hAnsi="Times New Roman" w:cs="Times New Roman"/>
          <w:spacing w:val="-2"/>
          <w:sz w:val="22"/>
          <w:szCs w:val="22"/>
        </w:rPr>
        <w:t>where such expenses are paid to a Related Party unless the Provider identifies any such Related party and expe</w:t>
      </w:r>
      <w:r w:rsidR="00E366EE" w:rsidRPr="008C4776">
        <w:rPr>
          <w:rFonts w:ascii="Times New Roman" w:hAnsi="Times New Roman" w:cs="Times New Roman"/>
          <w:spacing w:val="-2"/>
          <w:sz w:val="22"/>
          <w:szCs w:val="22"/>
        </w:rPr>
        <w:t>nses attributable to it in the r</w:t>
      </w:r>
      <w:r w:rsidR="008D0CE9" w:rsidRPr="008C4776">
        <w:rPr>
          <w:rFonts w:ascii="Times New Roman" w:hAnsi="Times New Roman" w:cs="Times New Roman"/>
          <w:spacing w:val="-2"/>
          <w:sz w:val="22"/>
          <w:szCs w:val="22"/>
        </w:rPr>
        <w:t xml:space="preserve">eports submitted under </w:t>
      </w:r>
      <w:r w:rsidR="00BD0653" w:rsidRPr="008C4776">
        <w:rPr>
          <w:rFonts w:ascii="Times New Roman" w:hAnsi="Times New Roman" w:cs="Times New Roman"/>
          <w:spacing w:val="-2"/>
          <w:sz w:val="22"/>
          <w:szCs w:val="22"/>
        </w:rPr>
        <w:t>957 CMR 7</w:t>
      </w:r>
      <w:r w:rsidR="00FF0354">
        <w:rPr>
          <w:rFonts w:ascii="Times New Roman" w:hAnsi="Times New Roman" w:cs="Times New Roman"/>
          <w:spacing w:val="-2"/>
          <w:sz w:val="22"/>
          <w:szCs w:val="22"/>
        </w:rPr>
        <w:t>.00</w:t>
      </w:r>
      <w:r w:rsidR="00BD0653" w:rsidRPr="008C4776">
        <w:rPr>
          <w:rFonts w:ascii="Times New Roman" w:hAnsi="Times New Roman" w:cs="Times New Roman"/>
          <w:spacing w:val="-2"/>
          <w:sz w:val="22"/>
          <w:szCs w:val="22"/>
        </w:rPr>
        <w:t xml:space="preserve"> </w:t>
      </w:r>
      <w:r w:rsidR="008D0CE9" w:rsidRPr="008C4776">
        <w:rPr>
          <w:rFonts w:ascii="Times New Roman" w:hAnsi="Times New Roman" w:cs="Times New Roman"/>
          <w:spacing w:val="-2"/>
          <w:sz w:val="22"/>
          <w:szCs w:val="22"/>
        </w:rPr>
        <w:t xml:space="preserve">and demonstrates that such expenses do not exceed the lower of the cost to the Related Party or the price of comparable services, facilities or supplies that could be purchased elsewhere. The Center may request either the Provider or the Related Party, or both, to submit information, books and records relating to such expenses for the purpose of determining whether the expenses are </w:t>
      </w:r>
      <w:proofErr w:type="gramStart"/>
      <w:r w:rsidR="008D0CE9" w:rsidRPr="008C4776">
        <w:rPr>
          <w:rFonts w:ascii="Times New Roman" w:hAnsi="Times New Roman" w:cs="Times New Roman"/>
          <w:spacing w:val="-2"/>
          <w:sz w:val="22"/>
          <w:szCs w:val="22"/>
        </w:rPr>
        <w:t>allowable</w:t>
      </w:r>
      <w:r w:rsidR="00B3327F">
        <w:rPr>
          <w:rFonts w:ascii="Times New Roman" w:hAnsi="Times New Roman" w:cs="Times New Roman"/>
          <w:spacing w:val="-2"/>
          <w:sz w:val="22"/>
          <w:szCs w:val="22"/>
        </w:rPr>
        <w:t>;</w:t>
      </w:r>
      <w:proofErr w:type="gramEnd"/>
      <w:r w:rsidR="008D0CE9" w:rsidRPr="008C4776">
        <w:rPr>
          <w:rFonts w:ascii="Times New Roman" w:hAnsi="Times New Roman" w:cs="Times New Roman"/>
          <w:spacing w:val="-2"/>
          <w:sz w:val="22"/>
          <w:szCs w:val="22"/>
        </w:rPr>
        <w:t xml:space="preserve"> </w:t>
      </w:r>
    </w:p>
    <w:p w14:paraId="35C9F32E" w14:textId="77777777" w:rsidR="008D0CE9" w:rsidRPr="008C4776" w:rsidRDefault="000156B8" w:rsidP="008C4776">
      <w:pPr>
        <w:suppressAutoHyphens/>
        <w:spacing w:beforeLines="20" w:before="48" w:afterLines="20" w:after="48"/>
        <w:ind w:left="1440"/>
        <w:rPr>
          <w:rFonts w:ascii="Times New Roman" w:hAnsi="Times New Roman" w:cs="Times New Roman"/>
          <w:spacing w:val="-2"/>
          <w:sz w:val="22"/>
          <w:szCs w:val="22"/>
        </w:rPr>
      </w:pPr>
      <w:r w:rsidRPr="00704A6C">
        <w:rPr>
          <w:rFonts w:ascii="Times New Roman" w:hAnsi="Times New Roman" w:cs="Times New Roman"/>
          <w:spacing w:val="-2"/>
          <w:sz w:val="22"/>
          <w:szCs w:val="22"/>
        </w:rPr>
        <w:t xml:space="preserve">(d) </w:t>
      </w:r>
      <w:r w:rsidR="00CF5FAA">
        <w:rPr>
          <w:rFonts w:ascii="Times New Roman" w:hAnsi="Times New Roman" w:cs="Times New Roman"/>
          <w:spacing w:val="-2"/>
          <w:sz w:val="22"/>
          <w:szCs w:val="22"/>
        </w:rPr>
        <w:t xml:space="preserve">  </w:t>
      </w:r>
      <w:r w:rsidR="008D0CE9" w:rsidRPr="008C4776">
        <w:rPr>
          <w:rFonts w:ascii="Times New Roman" w:hAnsi="Times New Roman" w:cs="Times New Roman"/>
          <w:spacing w:val="-2"/>
          <w:sz w:val="22"/>
          <w:szCs w:val="22"/>
          <w:u w:val="single"/>
        </w:rPr>
        <w:t>Employee Benefits</w:t>
      </w:r>
      <w:r w:rsidR="008D0CE9" w:rsidRPr="00CA2122">
        <w:rPr>
          <w:rFonts w:ascii="Times New Roman" w:hAnsi="Times New Roman" w:cs="Times New Roman"/>
          <w:spacing w:val="-2"/>
          <w:sz w:val="22"/>
          <w:szCs w:val="22"/>
        </w:rPr>
        <w:t>.</w:t>
      </w:r>
      <w:r w:rsidR="008D0CE9" w:rsidRPr="008C4776">
        <w:rPr>
          <w:rFonts w:ascii="Times New Roman" w:hAnsi="Times New Roman" w:cs="Times New Roman"/>
          <w:spacing w:val="-2"/>
          <w:sz w:val="22"/>
          <w:szCs w:val="22"/>
        </w:rPr>
        <w:t xml:space="preserve"> </w:t>
      </w:r>
      <w:r w:rsidR="00FF0354">
        <w:rPr>
          <w:rFonts w:ascii="Times New Roman" w:hAnsi="Times New Roman" w:cs="Times New Roman"/>
          <w:spacing w:val="-2"/>
          <w:sz w:val="22"/>
          <w:szCs w:val="22"/>
        </w:rPr>
        <w:t>O</w:t>
      </w:r>
      <w:r w:rsidR="008D0CE9" w:rsidRPr="008C4776">
        <w:rPr>
          <w:rFonts w:ascii="Times New Roman" w:hAnsi="Times New Roman" w:cs="Times New Roman"/>
          <w:spacing w:val="-2"/>
          <w:sz w:val="22"/>
          <w:szCs w:val="22"/>
        </w:rPr>
        <w:t xml:space="preserve">nly the </w:t>
      </w:r>
      <w:r w:rsidR="00704A6C">
        <w:rPr>
          <w:rFonts w:ascii="Times New Roman" w:hAnsi="Times New Roman" w:cs="Times New Roman"/>
          <w:spacing w:val="-2"/>
          <w:sz w:val="22"/>
          <w:szCs w:val="22"/>
        </w:rPr>
        <w:t>P</w:t>
      </w:r>
      <w:r w:rsidR="008D0CE9" w:rsidRPr="008C4776">
        <w:rPr>
          <w:rFonts w:ascii="Times New Roman" w:hAnsi="Times New Roman" w:cs="Times New Roman"/>
          <w:spacing w:val="-2"/>
          <w:sz w:val="22"/>
          <w:szCs w:val="22"/>
        </w:rPr>
        <w:t xml:space="preserve">rovider’s contribution of Generally Available Employee Benefits shall be deemed an allowable cost. Providers may vary Generally Available Employee Benefits by groups of employees at the option of the employer. To qualify as a Generally Available Employee Benefit, the Provider must establish and maintain evidence of its nondiscriminatory nature. Generally Available Employee Benefits shall include but are not limited to group health and life insurance, pension plans, seasonal bonuses, </w:t>
      </w:r>
      <w:proofErr w:type="gramStart"/>
      <w:r w:rsidR="008D0CE9" w:rsidRPr="008C4776">
        <w:rPr>
          <w:rFonts w:ascii="Times New Roman" w:hAnsi="Times New Roman" w:cs="Times New Roman"/>
          <w:spacing w:val="-2"/>
          <w:sz w:val="22"/>
          <w:szCs w:val="22"/>
        </w:rPr>
        <w:t>child care</w:t>
      </w:r>
      <w:proofErr w:type="gramEnd"/>
      <w:r w:rsidR="008D0CE9" w:rsidRPr="008C4776">
        <w:rPr>
          <w:rFonts w:ascii="Times New Roman" w:hAnsi="Times New Roman" w:cs="Times New Roman"/>
          <w:spacing w:val="-2"/>
          <w:sz w:val="22"/>
          <w:szCs w:val="22"/>
        </w:rPr>
        <w:t xml:space="preserve">, and job related education and staff training. Bonuses related to profit, private occupancy, or directly or indirectly to rates of reimbursement shall not be included for calculation of prospective rates. Benefits which are related to salaries shall be limited to allowable salaries. Benefits, including pensions, related to non-administrative and non-nursing personnel will be part of the other operating cost center. Benefits that are related to the Director of Nurses, including pensions and education, shall be part of the Nursing Cost Center. Providers may accrue expenses for employee benefits such as vacation, sick time, and holidays that employees have earned but have not yet taken, provided that these benefits are both stated in the written policy and are the actual practice of the Provider and that such benefits are guaranteed to the employee even upon death or termination of employment. Such expenses may be recorded and claimed for reimbursement purposes only as of the date that a legal liability has been </w:t>
      </w:r>
      <w:proofErr w:type="gramStart"/>
      <w:r w:rsidR="008D0CE9" w:rsidRPr="008C4776">
        <w:rPr>
          <w:rFonts w:ascii="Times New Roman" w:hAnsi="Times New Roman" w:cs="Times New Roman"/>
          <w:spacing w:val="-2"/>
          <w:sz w:val="22"/>
          <w:szCs w:val="22"/>
        </w:rPr>
        <w:t>established</w:t>
      </w:r>
      <w:r w:rsidR="00B3327F">
        <w:rPr>
          <w:rFonts w:ascii="Times New Roman" w:hAnsi="Times New Roman" w:cs="Times New Roman"/>
          <w:spacing w:val="-2"/>
          <w:sz w:val="22"/>
          <w:szCs w:val="22"/>
        </w:rPr>
        <w:t>;</w:t>
      </w:r>
      <w:proofErr w:type="gramEnd"/>
    </w:p>
    <w:p w14:paraId="1F82EE53" w14:textId="77777777" w:rsidR="008D0CE9" w:rsidRPr="008C4776" w:rsidRDefault="009A2800" w:rsidP="008C4776">
      <w:pPr>
        <w:suppressAutoHyphens/>
        <w:spacing w:beforeLines="20" w:before="48" w:afterLines="20" w:after="48"/>
        <w:ind w:left="720" w:firstLine="720"/>
        <w:rPr>
          <w:rFonts w:ascii="Times New Roman" w:hAnsi="Times New Roman" w:cs="Times New Roman"/>
          <w:spacing w:val="-2"/>
          <w:sz w:val="22"/>
          <w:szCs w:val="22"/>
        </w:rPr>
      </w:pPr>
      <w:r>
        <w:rPr>
          <w:rFonts w:ascii="Times New Roman" w:hAnsi="Times New Roman" w:cs="Times New Roman"/>
          <w:spacing w:val="-2"/>
          <w:sz w:val="22"/>
          <w:szCs w:val="22"/>
        </w:rPr>
        <w:t xml:space="preserve">(e) </w:t>
      </w:r>
      <w:r w:rsidR="008D0CE9" w:rsidRPr="008C4776">
        <w:rPr>
          <w:rFonts w:ascii="Times New Roman" w:hAnsi="Times New Roman" w:cs="Times New Roman"/>
          <w:spacing w:val="-2"/>
          <w:sz w:val="22"/>
          <w:szCs w:val="22"/>
        </w:rPr>
        <w:t xml:space="preserve">The cost must be for goods or services actually provided in the Nursing </w:t>
      </w:r>
      <w:proofErr w:type="gramStart"/>
      <w:r w:rsidR="008D0CE9" w:rsidRPr="008C4776">
        <w:rPr>
          <w:rFonts w:ascii="Times New Roman" w:hAnsi="Times New Roman" w:cs="Times New Roman"/>
          <w:spacing w:val="-2"/>
          <w:sz w:val="22"/>
          <w:szCs w:val="22"/>
        </w:rPr>
        <w:t>Facility;</w:t>
      </w:r>
      <w:proofErr w:type="gramEnd"/>
      <w:r w:rsidR="008D0CE9" w:rsidRPr="008C4776">
        <w:rPr>
          <w:rFonts w:ascii="Times New Roman" w:hAnsi="Times New Roman" w:cs="Times New Roman"/>
          <w:spacing w:val="-2"/>
          <w:sz w:val="22"/>
          <w:szCs w:val="22"/>
        </w:rPr>
        <w:t xml:space="preserve"> </w:t>
      </w:r>
    </w:p>
    <w:p w14:paraId="7CFDABFB" w14:textId="77777777" w:rsidR="008D0CE9" w:rsidRPr="008C4776" w:rsidRDefault="009A2800" w:rsidP="008C4776">
      <w:pPr>
        <w:suppressAutoHyphens/>
        <w:spacing w:beforeLines="20" w:before="48" w:afterLines="20" w:after="48"/>
        <w:ind w:left="720" w:firstLine="720"/>
        <w:rPr>
          <w:rFonts w:ascii="Times New Roman" w:hAnsi="Times New Roman" w:cs="Times New Roman"/>
          <w:spacing w:val="-2"/>
          <w:sz w:val="22"/>
          <w:szCs w:val="22"/>
        </w:rPr>
      </w:pPr>
      <w:r>
        <w:rPr>
          <w:rFonts w:ascii="Times New Roman" w:hAnsi="Times New Roman" w:cs="Times New Roman"/>
          <w:spacing w:val="-2"/>
          <w:sz w:val="22"/>
          <w:szCs w:val="22"/>
        </w:rPr>
        <w:t xml:space="preserve">(f) </w:t>
      </w:r>
      <w:r w:rsidR="008D0CE9" w:rsidRPr="008C4776">
        <w:rPr>
          <w:rFonts w:ascii="Times New Roman" w:hAnsi="Times New Roman" w:cs="Times New Roman"/>
          <w:spacing w:val="-2"/>
          <w:sz w:val="22"/>
          <w:szCs w:val="22"/>
        </w:rPr>
        <w:t>The cost must be reasonable; and</w:t>
      </w:r>
    </w:p>
    <w:p w14:paraId="2ABBC77A" w14:textId="77777777" w:rsidR="008D0CE9" w:rsidRPr="008C4776" w:rsidRDefault="009A2800" w:rsidP="008C4776">
      <w:pPr>
        <w:suppressAutoHyphens/>
        <w:spacing w:beforeLines="20" w:before="48" w:afterLines="20" w:after="48"/>
        <w:ind w:left="1440"/>
        <w:rPr>
          <w:rFonts w:ascii="Times New Roman" w:hAnsi="Times New Roman" w:cs="Times New Roman"/>
          <w:spacing w:val="-2"/>
          <w:sz w:val="22"/>
          <w:szCs w:val="22"/>
        </w:rPr>
      </w:pPr>
      <w:r>
        <w:rPr>
          <w:rFonts w:ascii="Times New Roman" w:hAnsi="Times New Roman" w:cs="Times New Roman"/>
          <w:spacing w:val="-2"/>
          <w:sz w:val="22"/>
          <w:szCs w:val="22"/>
        </w:rPr>
        <w:lastRenderedPageBreak/>
        <w:t xml:space="preserve">(g) </w:t>
      </w:r>
      <w:r w:rsidR="008D0CE9" w:rsidRPr="008C4776">
        <w:rPr>
          <w:rFonts w:ascii="Times New Roman" w:hAnsi="Times New Roman" w:cs="Times New Roman"/>
          <w:spacing w:val="-2"/>
          <w:sz w:val="22"/>
          <w:szCs w:val="22"/>
        </w:rPr>
        <w:t xml:space="preserve">The cost must </w:t>
      </w:r>
      <w:proofErr w:type="gramStart"/>
      <w:r w:rsidR="008D0CE9" w:rsidRPr="008C4776">
        <w:rPr>
          <w:rFonts w:ascii="Times New Roman" w:hAnsi="Times New Roman" w:cs="Times New Roman"/>
          <w:spacing w:val="-2"/>
          <w:sz w:val="22"/>
          <w:szCs w:val="22"/>
        </w:rPr>
        <w:t>actually be</w:t>
      </w:r>
      <w:proofErr w:type="gramEnd"/>
      <w:r w:rsidR="008D0CE9" w:rsidRPr="008C4776">
        <w:rPr>
          <w:rFonts w:ascii="Times New Roman" w:hAnsi="Times New Roman" w:cs="Times New Roman"/>
          <w:spacing w:val="-2"/>
          <w:sz w:val="22"/>
          <w:szCs w:val="22"/>
        </w:rPr>
        <w:t xml:space="preserve"> paid by the Provider. Costs not considered related to the care of Massachusetts </w:t>
      </w:r>
      <w:proofErr w:type="gramStart"/>
      <w:r w:rsidR="00AA2CCF">
        <w:rPr>
          <w:rFonts w:ascii="Times New Roman" w:hAnsi="Times New Roman" w:cs="Times New Roman"/>
          <w:spacing w:val="-2"/>
          <w:sz w:val="22"/>
          <w:szCs w:val="22"/>
        </w:rPr>
        <w:t>P</w:t>
      </w:r>
      <w:r w:rsidR="008D0CE9" w:rsidRPr="008C4776">
        <w:rPr>
          <w:rFonts w:ascii="Times New Roman" w:hAnsi="Times New Roman" w:cs="Times New Roman"/>
          <w:spacing w:val="-2"/>
          <w:sz w:val="22"/>
          <w:szCs w:val="22"/>
        </w:rPr>
        <w:t>ublicly-aided</w:t>
      </w:r>
      <w:proofErr w:type="gramEnd"/>
      <w:r w:rsidR="008D0CE9" w:rsidRPr="008C4776">
        <w:rPr>
          <w:rFonts w:ascii="Times New Roman" w:hAnsi="Times New Roman" w:cs="Times New Roman"/>
          <w:spacing w:val="-2"/>
          <w:sz w:val="22"/>
          <w:szCs w:val="22"/>
        </w:rPr>
        <w:t xml:space="preserve"> Residents include, but are not limited to: costs discharged in bankruptcy; costs forgiven; costs converted to a promissory note; and accruals of self-insured costs based on actuarial estimates</w:t>
      </w:r>
      <w:r w:rsidR="00B3327F">
        <w:rPr>
          <w:rFonts w:ascii="Times New Roman" w:hAnsi="Times New Roman" w:cs="Times New Roman"/>
          <w:spacing w:val="-2"/>
          <w:sz w:val="22"/>
          <w:szCs w:val="22"/>
        </w:rPr>
        <w:t>.</w:t>
      </w:r>
    </w:p>
    <w:p w14:paraId="00E06093" w14:textId="77777777" w:rsidR="008D0CE9" w:rsidRPr="008C4776" w:rsidRDefault="009A2800" w:rsidP="008C4776">
      <w:pPr>
        <w:suppressAutoHyphens/>
        <w:spacing w:beforeLines="20" w:before="48" w:afterLines="20" w:after="48"/>
        <w:ind w:left="720" w:firstLine="720"/>
        <w:rPr>
          <w:rFonts w:ascii="Times New Roman" w:hAnsi="Times New Roman" w:cs="Times New Roman"/>
          <w:spacing w:val="-2"/>
          <w:sz w:val="22"/>
          <w:szCs w:val="22"/>
        </w:rPr>
      </w:pPr>
      <w:r>
        <w:rPr>
          <w:rFonts w:ascii="Times New Roman" w:hAnsi="Times New Roman" w:cs="Times New Roman"/>
          <w:spacing w:val="-2"/>
          <w:sz w:val="22"/>
          <w:szCs w:val="22"/>
        </w:rPr>
        <w:t xml:space="preserve">(h) </w:t>
      </w:r>
      <w:r w:rsidR="008D0CE9" w:rsidRPr="008C4776">
        <w:rPr>
          <w:rFonts w:ascii="Times New Roman" w:hAnsi="Times New Roman" w:cs="Times New Roman"/>
          <w:spacing w:val="-2"/>
          <w:sz w:val="22"/>
          <w:szCs w:val="22"/>
        </w:rPr>
        <w:t xml:space="preserve">A Provider must report the following costs as non-allowable costs: </w:t>
      </w:r>
    </w:p>
    <w:p w14:paraId="3AE5A54B" w14:textId="77777777" w:rsidR="008D0CE9" w:rsidRPr="008C4776" w:rsidRDefault="00AC7D98" w:rsidP="008C4776">
      <w:pPr>
        <w:suppressAutoHyphens/>
        <w:spacing w:beforeLines="20" w:before="48" w:afterLines="20" w:after="48"/>
        <w:ind w:left="2160"/>
        <w:rPr>
          <w:rFonts w:ascii="Times New Roman" w:hAnsi="Times New Roman" w:cs="Times New Roman"/>
          <w:spacing w:val="-2"/>
          <w:sz w:val="22"/>
          <w:szCs w:val="22"/>
        </w:rPr>
      </w:pPr>
      <w:r>
        <w:rPr>
          <w:rFonts w:ascii="Times New Roman" w:hAnsi="Times New Roman" w:cs="Times New Roman"/>
          <w:spacing w:val="-2"/>
          <w:sz w:val="22"/>
          <w:szCs w:val="22"/>
        </w:rPr>
        <w:t>1.</w:t>
      </w:r>
      <w:r w:rsidR="009A2800">
        <w:rPr>
          <w:rFonts w:ascii="Times New Roman" w:hAnsi="Times New Roman" w:cs="Times New Roman"/>
          <w:spacing w:val="-2"/>
          <w:sz w:val="22"/>
          <w:szCs w:val="22"/>
        </w:rPr>
        <w:t xml:space="preserve"> </w:t>
      </w:r>
      <w:r>
        <w:rPr>
          <w:rFonts w:ascii="Times New Roman" w:hAnsi="Times New Roman" w:cs="Times New Roman"/>
          <w:spacing w:val="-2"/>
          <w:sz w:val="22"/>
          <w:szCs w:val="22"/>
        </w:rPr>
        <w:t xml:space="preserve"> </w:t>
      </w:r>
      <w:r w:rsidR="008D0CE9" w:rsidRPr="008C4776">
        <w:rPr>
          <w:rFonts w:ascii="Times New Roman" w:hAnsi="Times New Roman" w:cs="Times New Roman"/>
          <w:spacing w:val="-2"/>
          <w:sz w:val="22"/>
          <w:szCs w:val="22"/>
        </w:rPr>
        <w:t xml:space="preserve">Bad debts, refunds, charity and courtesy allowances and contractual adjustments to the Commonwealth and other third </w:t>
      </w:r>
      <w:proofErr w:type="gramStart"/>
      <w:r w:rsidR="008D0CE9" w:rsidRPr="008C4776">
        <w:rPr>
          <w:rFonts w:ascii="Times New Roman" w:hAnsi="Times New Roman" w:cs="Times New Roman"/>
          <w:spacing w:val="-2"/>
          <w:sz w:val="22"/>
          <w:szCs w:val="22"/>
        </w:rPr>
        <w:t>parties;</w:t>
      </w:r>
      <w:proofErr w:type="gramEnd"/>
    </w:p>
    <w:p w14:paraId="17030970" w14:textId="77777777" w:rsidR="008D0CE9" w:rsidRPr="008C4776" w:rsidRDefault="00AC7D98" w:rsidP="008C4776">
      <w:pPr>
        <w:suppressAutoHyphens/>
        <w:spacing w:beforeLines="20" w:before="48" w:afterLines="20" w:after="48"/>
        <w:ind w:left="2160"/>
        <w:rPr>
          <w:rFonts w:ascii="Times New Roman" w:hAnsi="Times New Roman" w:cs="Times New Roman"/>
          <w:spacing w:val="-2"/>
          <w:sz w:val="22"/>
          <w:szCs w:val="22"/>
        </w:rPr>
      </w:pPr>
      <w:r>
        <w:rPr>
          <w:rFonts w:ascii="Times New Roman" w:hAnsi="Times New Roman" w:cs="Times New Roman"/>
          <w:spacing w:val="-2"/>
          <w:sz w:val="22"/>
          <w:szCs w:val="22"/>
        </w:rPr>
        <w:t>2.</w:t>
      </w:r>
      <w:r w:rsidR="009A2800">
        <w:rPr>
          <w:rFonts w:ascii="Times New Roman" w:hAnsi="Times New Roman" w:cs="Times New Roman"/>
          <w:spacing w:val="-2"/>
          <w:sz w:val="22"/>
          <w:szCs w:val="22"/>
        </w:rPr>
        <w:t xml:space="preserve"> </w:t>
      </w:r>
      <w:r>
        <w:rPr>
          <w:rFonts w:ascii="Times New Roman" w:hAnsi="Times New Roman" w:cs="Times New Roman"/>
          <w:spacing w:val="-2"/>
          <w:sz w:val="22"/>
          <w:szCs w:val="22"/>
        </w:rPr>
        <w:t xml:space="preserve"> </w:t>
      </w:r>
      <w:r w:rsidR="008D0CE9" w:rsidRPr="008C4776">
        <w:rPr>
          <w:rFonts w:ascii="Times New Roman" w:hAnsi="Times New Roman" w:cs="Times New Roman"/>
          <w:spacing w:val="-2"/>
          <w:sz w:val="22"/>
          <w:szCs w:val="22"/>
        </w:rPr>
        <w:t>Federal and state income taxes, except the non</w:t>
      </w:r>
      <w:r w:rsidR="008D0CE9" w:rsidRPr="008C4776">
        <w:rPr>
          <w:rFonts w:ascii="Times New Roman" w:hAnsi="Times New Roman" w:cs="Times New Roman"/>
          <w:spacing w:val="-2"/>
          <w:sz w:val="22"/>
          <w:szCs w:val="22"/>
        </w:rPr>
        <w:noBreakHyphen/>
        <w:t xml:space="preserve">income related portion of the Massachusetts Corporate Excise </w:t>
      </w:r>
      <w:proofErr w:type="gramStart"/>
      <w:r w:rsidR="008D0CE9" w:rsidRPr="008C4776">
        <w:rPr>
          <w:rFonts w:ascii="Times New Roman" w:hAnsi="Times New Roman" w:cs="Times New Roman"/>
          <w:spacing w:val="-2"/>
          <w:sz w:val="22"/>
          <w:szCs w:val="22"/>
        </w:rPr>
        <w:t>Tax;</w:t>
      </w:r>
      <w:proofErr w:type="gramEnd"/>
    </w:p>
    <w:p w14:paraId="6A8DCECC" w14:textId="77777777" w:rsidR="008D0CE9" w:rsidRPr="008C4776" w:rsidRDefault="00AC7D98" w:rsidP="008C4776">
      <w:pPr>
        <w:suppressAutoHyphens/>
        <w:spacing w:beforeLines="20" w:before="48" w:afterLines="20" w:after="48"/>
        <w:ind w:left="2160"/>
        <w:rPr>
          <w:rFonts w:ascii="Times New Roman" w:hAnsi="Times New Roman" w:cs="Times New Roman"/>
          <w:spacing w:val="-2"/>
          <w:sz w:val="22"/>
          <w:szCs w:val="22"/>
        </w:rPr>
      </w:pPr>
      <w:r>
        <w:rPr>
          <w:rFonts w:ascii="Times New Roman" w:hAnsi="Times New Roman" w:cs="Times New Roman"/>
          <w:spacing w:val="-2"/>
          <w:sz w:val="22"/>
          <w:szCs w:val="22"/>
        </w:rPr>
        <w:t xml:space="preserve">3.  </w:t>
      </w:r>
      <w:r w:rsidR="008D0CE9" w:rsidRPr="008C4776">
        <w:rPr>
          <w:rFonts w:ascii="Times New Roman" w:hAnsi="Times New Roman" w:cs="Times New Roman"/>
          <w:spacing w:val="-2"/>
          <w:sz w:val="22"/>
          <w:szCs w:val="22"/>
        </w:rPr>
        <w:t xml:space="preserve">Expenses not directly related to the provision of resident care including, but not limited to, expenses related to other business activities and fund raising, gift shop expenses, research expenses, rental expense for space not required by the Department and expenditure of funds received under federal grants for compensation paid for training personnel and expenses related to grants of contracts for special </w:t>
      </w:r>
      <w:proofErr w:type="gramStart"/>
      <w:r w:rsidR="008D0CE9" w:rsidRPr="008C4776">
        <w:rPr>
          <w:rFonts w:ascii="Times New Roman" w:hAnsi="Times New Roman" w:cs="Times New Roman"/>
          <w:spacing w:val="-2"/>
          <w:sz w:val="22"/>
          <w:szCs w:val="22"/>
        </w:rPr>
        <w:t>projects;</w:t>
      </w:r>
      <w:proofErr w:type="gramEnd"/>
    </w:p>
    <w:p w14:paraId="5D436264" w14:textId="77777777" w:rsidR="008D0CE9" w:rsidRPr="008C4776" w:rsidRDefault="00AC7D98" w:rsidP="008C4776">
      <w:pPr>
        <w:suppressAutoHyphens/>
        <w:spacing w:beforeLines="20" w:before="48" w:afterLines="20" w:after="48"/>
        <w:ind w:left="1440" w:firstLine="720"/>
        <w:rPr>
          <w:rFonts w:ascii="Times New Roman" w:hAnsi="Times New Roman" w:cs="Times New Roman"/>
          <w:spacing w:val="-2"/>
          <w:sz w:val="22"/>
          <w:szCs w:val="22"/>
        </w:rPr>
      </w:pPr>
      <w:r>
        <w:rPr>
          <w:rFonts w:ascii="Times New Roman" w:hAnsi="Times New Roman" w:cs="Times New Roman"/>
          <w:spacing w:val="-2"/>
          <w:sz w:val="22"/>
          <w:szCs w:val="22"/>
        </w:rPr>
        <w:t xml:space="preserve">4. </w:t>
      </w:r>
      <w:r w:rsidR="009A2800">
        <w:rPr>
          <w:rFonts w:ascii="Times New Roman" w:hAnsi="Times New Roman" w:cs="Times New Roman"/>
          <w:spacing w:val="-2"/>
          <w:sz w:val="22"/>
          <w:szCs w:val="22"/>
        </w:rPr>
        <w:t xml:space="preserve"> </w:t>
      </w:r>
      <w:r w:rsidR="008D0CE9" w:rsidRPr="008C4776">
        <w:rPr>
          <w:rFonts w:ascii="Times New Roman" w:hAnsi="Times New Roman" w:cs="Times New Roman"/>
          <w:spacing w:val="-2"/>
          <w:sz w:val="22"/>
          <w:szCs w:val="22"/>
        </w:rPr>
        <w:t xml:space="preserve">Compensation and fringe benefits of residents on a Provider's </w:t>
      </w:r>
      <w:proofErr w:type="gramStart"/>
      <w:r w:rsidR="008D0CE9" w:rsidRPr="008C4776">
        <w:rPr>
          <w:rFonts w:ascii="Times New Roman" w:hAnsi="Times New Roman" w:cs="Times New Roman"/>
          <w:spacing w:val="-2"/>
          <w:sz w:val="22"/>
          <w:szCs w:val="22"/>
        </w:rPr>
        <w:t>payroll;</w:t>
      </w:r>
      <w:proofErr w:type="gramEnd"/>
    </w:p>
    <w:p w14:paraId="7D2280F3" w14:textId="77777777" w:rsidR="008D0CE9" w:rsidRPr="008C4776" w:rsidRDefault="00AC7D98" w:rsidP="008C4776">
      <w:pPr>
        <w:suppressAutoHyphens/>
        <w:spacing w:beforeLines="20" w:before="48" w:afterLines="20" w:after="48"/>
        <w:ind w:left="2160"/>
        <w:rPr>
          <w:rFonts w:ascii="Times New Roman" w:hAnsi="Times New Roman" w:cs="Times New Roman"/>
          <w:spacing w:val="-2"/>
          <w:sz w:val="22"/>
          <w:szCs w:val="22"/>
        </w:rPr>
      </w:pPr>
      <w:r>
        <w:rPr>
          <w:rFonts w:ascii="Times New Roman" w:hAnsi="Times New Roman" w:cs="Times New Roman"/>
          <w:spacing w:val="-2"/>
          <w:sz w:val="22"/>
          <w:szCs w:val="22"/>
        </w:rPr>
        <w:t xml:space="preserve">5.  </w:t>
      </w:r>
      <w:r w:rsidR="008D0CE9" w:rsidRPr="008C4776">
        <w:rPr>
          <w:rFonts w:ascii="Times New Roman" w:hAnsi="Times New Roman" w:cs="Times New Roman"/>
          <w:spacing w:val="-2"/>
          <w:sz w:val="22"/>
          <w:szCs w:val="22"/>
        </w:rPr>
        <w:t xml:space="preserve">Penalties and interest, incurred because of late payment of loans or other indebtedness, late filing of federal and state tax returns, or from late payment of municipal </w:t>
      </w:r>
      <w:proofErr w:type="gramStart"/>
      <w:r w:rsidR="008D0CE9" w:rsidRPr="008C4776">
        <w:rPr>
          <w:rFonts w:ascii="Times New Roman" w:hAnsi="Times New Roman" w:cs="Times New Roman"/>
          <w:spacing w:val="-2"/>
          <w:sz w:val="22"/>
          <w:szCs w:val="22"/>
        </w:rPr>
        <w:t>taxes;</w:t>
      </w:r>
      <w:proofErr w:type="gramEnd"/>
    </w:p>
    <w:p w14:paraId="2FB9D653" w14:textId="77777777" w:rsidR="008D0CE9" w:rsidRPr="008C4776" w:rsidRDefault="00AC7D98" w:rsidP="008C4776">
      <w:pPr>
        <w:suppressAutoHyphens/>
        <w:spacing w:beforeLines="20" w:before="48" w:afterLines="20" w:after="48"/>
        <w:ind w:left="2160"/>
        <w:rPr>
          <w:rFonts w:ascii="Times New Roman" w:hAnsi="Times New Roman" w:cs="Times New Roman"/>
          <w:b/>
          <w:bCs/>
          <w:i/>
          <w:iCs/>
          <w:spacing w:val="-2"/>
          <w:sz w:val="22"/>
          <w:szCs w:val="22"/>
        </w:rPr>
      </w:pPr>
      <w:r>
        <w:rPr>
          <w:rFonts w:ascii="Times New Roman" w:hAnsi="Times New Roman" w:cs="Times New Roman"/>
          <w:spacing w:val="-2"/>
          <w:sz w:val="22"/>
          <w:szCs w:val="22"/>
        </w:rPr>
        <w:t xml:space="preserve">6.  </w:t>
      </w:r>
      <w:r w:rsidR="008D0CE9" w:rsidRPr="008C4776">
        <w:rPr>
          <w:rFonts w:ascii="Times New Roman" w:hAnsi="Times New Roman" w:cs="Times New Roman"/>
          <w:spacing w:val="-2"/>
          <w:sz w:val="22"/>
          <w:szCs w:val="22"/>
        </w:rPr>
        <w:t xml:space="preserve">Any increase in compensation or fringe benefits granted as an unfair labor practice after a final adjudication by the court of last </w:t>
      </w:r>
      <w:proofErr w:type="gramStart"/>
      <w:r w:rsidR="008D0CE9" w:rsidRPr="008C4776">
        <w:rPr>
          <w:rFonts w:ascii="Times New Roman" w:hAnsi="Times New Roman" w:cs="Times New Roman"/>
          <w:spacing w:val="-2"/>
          <w:sz w:val="22"/>
          <w:szCs w:val="22"/>
        </w:rPr>
        <w:t>resort;</w:t>
      </w:r>
      <w:proofErr w:type="gramEnd"/>
    </w:p>
    <w:p w14:paraId="0760054C" w14:textId="77777777" w:rsidR="008D0CE9" w:rsidRPr="008C4776" w:rsidRDefault="00AC7D98" w:rsidP="008C4776">
      <w:pPr>
        <w:suppressAutoHyphens/>
        <w:spacing w:beforeLines="20" w:before="48" w:afterLines="20" w:after="48"/>
        <w:ind w:left="2160"/>
        <w:rPr>
          <w:rFonts w:ascii="Times New Roman" w:hAnsi="Times New Roman" w:cs="Times New Roman"/>
          <w:spacing w:val="-2"/>
          <w:sz w:val="22"/>
          <w:szCs w:val="22"/>
        </w:rPr>
      </w:pPr>
      <w:r>
        <w:rPr>
          <w:rFonts w:ascii="Times New Roman" w:hAnsi="Times New Roman" w:cs="Times New Roman"/>
          <w:spacing w:val="-2"/>
          <w:sz w:val="22"/>
          <w:szCs w:val="22"/>
        </w:rPr>
        <w:t xml:space="preserve">7.  </w:t>
      </w:r>
      <w:r w:rsidR="009A2800">
        <w:rPr>
          <w:rFonts w:ascii="Times New Roman" w:hAnsi="Times New Roman" w:cs="Times New Roman"/>
          <w:spacing w:val="-2"/>
          <w:sz w:val="22"/>
          <w:szCs w:val="22"/>
        </w:rPr>
        <w:t xml:space="preserve"> </w:t>
      </w:r>
      <w:r w:rsidR="008D0CE9" w:rsidRPr="008C4776">
        <w:rPr>
          <w:rFonts w:ascii="Times New Roman" w:hAnsi="Times New Roman" w:cs="Times New Roman"/>
          <w:spacing w:val="-2"/>
          <w:sz w:val="22"/>
          <w:szCs w:val="22"/>
        </w:rPr>
        <w:t xml:space="preserve">Expenses for Purchased Service Nursing services purchased from temporary nursing agencies not registered with the Department </w:t>
      </w:r>
      <w:r w:rsidR="00A11F19" w:rsidRPr="008C4776">
        <w:rPr>
          <w:rFonts w:ascii="Times New Roman" w:hAnsi="Times New Roman" w:cs="Times New Roman"/>
          <w:spacing w:val="-2"/>
          <w:sz w:val="22"/>
          <w:szCs w:val="22"/>
        </w:rPr>
        <w:t>under regulation 105 CMR 157.00</w:t>
      </w:r>
      <w:r w:rsidR="00CF5FAA">
        <w:rPr>
          <w:rFonts w:ascii="Times New Roman" w:hAnsi="Times New Roman" w:cs="Times New Roman"/>
          <w:spacing w:val="-2"/>
          <w:sz w:val="22"/>
          <w:szCs w:val="22"/>
        </w:rPr>
        <w:t xml:space="preserve">: </w:t>
      </w:r>
      <w:r w:rsidR="00CF5FAA">
        <w:rPr>
          <w:rFonts w:ascii="Times New Roman" w:hAnsi="Times New Roman" w:cs="Times New Roman"/>
          <w:i/>
          <w:spacing w:val="-2"/>
          <w:sz w:val="22"/>
          <w:szCs w:val="22"/>
        </w:rPr>
        <w:t>The Registration and Operation of Temporary Nursing Service Agencies</w:t>
      </w:r>
      <w:r w:rsidR="008D0CE9" w:rsidRPr="008C4776">
        <w:rPr>
          <w:rFonts w:ascii="Times New Roman" w:hAnsi="Times New Roman" w:cs="Times New Roman"/>
          <w:spacing w:val="-2"/>
          <w:sz w:val="22"/>
          <w:szCs w:val="22"/>
        </w:rPr>
        <w:t xml:space="preserve"> or paid for at rates greater than the rates established by EOHHS pursuant to </w:t>
      </w:r>
      <w:r w:rsidR="00ED579E" w:rsidRPr="008C4776">
        <w:rPr>
          <w:rFonts w:ascii="Times New Roman" w:hAnsi="Times New Roman" w:cs="Times New Roman"/>
          <w:spacing w:val="-2"/>
          <w:sz w:val="22"/>
          <w:szCs w:val="22"/>
        </w:rPr>
        <w:t>101 CMR 345</w:t>
      </w:r>
      <w:r w:rsidR="007F1B49">
        <w:rPr>
          <w:rFonts w:ascii="Times New Roman" w:hAnsi="Times New Roman" w:cs="Times New Roman"/>
          <w:spacing w:val="-2"/>
          <w:sz w:val="22"/>
          <w:szCs w:val="22"/>
        </w:rPr>
        <w:t>.00</w:t>
      </w:r>
      <w:r w:rsidR="00CF5FAA">
        <w:rPr>
          <w:rFonts w:ascii="Times New Roman" w:hAnsi="Times New Roman" w:cs="Times New Roman"/>
          <w:spacing w:val="-2"/>
          <w:sz w:val="22"/>
          <w:szCs w:val="22"/>
        </w:rPr>
        <w:t xml:space="preserve">: </w:t>
      </w:r>
      <w:r w:rsidR="00CF5FAA">
        <w:rPr>
          <w:rFonts w:ascii="Times New Roman" w:hAnsi="Times New Roman" w:cs="Times New Roman"/>
          <w:i/>
          <w:spacing w:val="-2"/>
          <w:sz w:val="22"/>
          <w:szCs w:val="22"/>
        </w:rPr>
        <w:t xml:space="preserve">Temporary Nursing </w:t>
      </w:r>
      <w:proofErr w:type="gramStart"/>
      <w:r w:rsidR="00CF5FAA">
        <w:rPr>
          <w:rFonts w:ascii="Times New Roman" w:hAnsi="Times New Roman" w:cs="Times New Roman"/>
          <w:i/>
          <w:spacing w:val="-2"/>
          <w:sz w:val="22"/>
          <w:szCs w:val="22"/>
        </w:rPr>
        <w:t>Services</w:t>
      </w:r>
      <w:r w:rsidR="00316AF6">
        <w:rPr>
          <w:rFonts w:ascii="Times New Roman" w:hAnsi="Times New Roman" w:cs="Times New Roman"/>
          <w:spacing w:val="-2"/>
          <w:sz w:val="22"/>
          <w:szCs w:val="22"/>
        </w:rPr>
        <w:t>;</w:t>
      </w:r>
      <w:proofErr w:type="gramEnd"/>
    </w:p>
    <w:p w14:paraId="09B7F19B" w14:textId="77777777" w:rsidR="008D0CE9" w:rsidRPr="008C4776" w:rsidRDefault="00AC7D98" w:rsidP="008C4776">
      <w:pPr>
        <w:suppressAutoHyphens/>
        <w:spacing w:beforeLines="20" w:before="48" w:afterLines="20" w:after="48"/>
        <w:ind w:left="2160"/>
        <w:rPr>
          <w:rFonts w:ascii="Times New Roman" w:hAnsi="Times New Roman" w:cs="Times New Roman"/>
          <w:spacing w:val="-2"/>
          <w:sz w:val="22"/>
          <w:szCs w:val="22"/>
        </w:rPr>
      </w:pPr>
      <w:r>
        <w:rPr>
          <w:rFonts w:ascii="Times New Roman" w:hAnsi="Times New Roman" w:cs="Times New Roman"/>
          <w:spacing w:val="-2"/>
          <w:sz w:val="22"/>
          <w:szCs w:val="22"/>
        </w:rPr>
        <w:t xml:space="preserve">8.  </w:t>
      </w:r>
      <w:r w:rsidR="008D0CE9" w:rsidRPr="008C4776">
        <w:rPr>
          <w:rFonts w:ascii="Times New Roman" w:hAnsi="Times New Roman" w:cs="Times New Roman"/>
          <w:spacing w:val="-2"/>
          <w:sz w:val="22"/>
          <w:szCs w:val="22"/>
        </w:rPr>
        <w:t xml:space="preserve">Any expense or amortization of a capitalized cost that relates to costs or expenses incurred prior to the opening of the Nursing </w:t>
      </w:r>
      <w:proofErr w:type="gramStart"/>
      <w:r w:rsidR="008D0CE9" w:rsidRPr="008C4776">
        <w:rPr>
          <w:rFonts w:ascii="Times New Roman" w:hAnsi="Times New Roman" w:cs="Times New Roman"/>
          <w:spacing w:val="-2"/>
          <w:sz w:val="22"/>
          <w:szCs w:val="22"/>
        </w:rPr>
        <w:t>Facility;</w:t>
      </w:r>
      <w:proofErr w:type="gramEnd"/>
    </w:p>
    <w:p w14:paraId="70BC753D" w14:textId="77777777" w:rsidR="008D0CE9" w:rsidRPr="008C4776" w:rsidRDefault="00AC7D98" w:rsidP="008C4776">
      <w:pPr>
        <w:suppressAutoHyphens/>
        <w:spacing w:beforeLines="20" w:before="48" w:afterLines="20" w:after="48"/>
        <w:ind w:left="2160"/>
        <w:rPr>
          <w:rFonts w:ascii="Times New Roman" w:hAnsi="Times New Roman" w:cs="Times New Roman"/>
          <w:spacing w:val="-2"/>
          <w:sz w:val="22"/>
          <w:szCs w:val="22"/>
        </w:rPr>
      </w:pPr>
      <w:r>
        <w:rPr>
          <w:rFonts w:ascii="Times New Roman" w:hAnsi="Times New Roman" w:cs="Times New Roman"/>
          <w:spacing w:val="-2"/>
          <w:sz w:val="22"/>
          <w:szCs w:val="22"/>
        </w:rPr>
        <w:t xml:space="preserve">9.  </w:t>
      </w:r>
      <w:r w:rsidR="00976DDD">
        <w:rPr>
          <w:rFonts w:ascii="Times New Roman" w:hAnsi="Times New Roman" w:cs="Times New Roman"/>
          <w:spacing w:val="-2"/>
          <w:sz w:val="22"/>
          <w:szCs w:val="22"/>
        </w:rPr>
        <w:t xml:space="preserve"> </w:t>
      </w:r>
      <w:r w:rsidR="008D0CE9" w:rsidRPr="008C4776">
        <w:rPr>
          <w:rFonts w:ascii="Times New Roman" w:hAnsi="Times New Roman" w:cs="Times New Roman"/>
          <w:spacing w:val="-2"/>
          <w:sz w:val="22"/>
          <w:szCs w:val="22"/>
        </w:rPr>
        <w:t xml:space="preserve">All legal expenses, including those accounting expenses and filing fees associated with any appeal </w:t>
      </w:r>
      <w:proofErr w:type="gramStart"/>
      <w:r w:rsidR="008D0CE9" w:rsidRPr="008C4776">
        <w:rPr>
          <w:rFonts w:ascii="Times New Roman" w:hAnsi="Times New Roman" w:cs="Times New Roman"/>
          <w:spacing w:val="-2"/>
          <w:sz w:val="22"/>
          <w:szCs w:val="22"/>
        </w:rPr>
        <w:t>process;</w:t>
      </w:r>
      <w:proofErr w:type="gramEnd"/>
    </w:p>
    <w:p w14:paraId="08EA8C44" w14:textId="77777777" w:rsidR="008D0CE9" w:rsidRPr="008C4776" w:rsidRDefault="00AC7D98" w:rsidP="008C4776">
      <w:pPr>
        <w:suppressAutoHyphens/>
        <w:spacing w:beforeLines="20" w:before="48" w:afterLines="20" w:after="48"/>
        <w:ind w:left="1440" w:firstLine="720"/>
        <w:rPr>
          <w:rFonts w:ascii="Times New Roman" w:hAnsi="Times New Roman" w:cs="Times New Roman"/>
          <w:spacing w:val="-2"/>
          <w:sz w:val="22"/>
          <w:szCs w:val="22"/>
        </w:rPr>
      </w:pPr>
      <w:r>
        <w:rPr>
          <w:rFonts w:ascii="Times New Roman" w:hAnsi="Times New Roman" w:cs="Times New Roman"/>
          <w:spacing w:val="-2"/>
          <w:sz w:val="22"/>
          <w:szCs w:val="22"/>
        </w:rPr>
        <w:t xml:space="preserve">10. </w:t>
      </w:r>
      <w:r w:rsidR="008D0CE9" w:rsidRPr="008C4776">
        <w:rPr>
          <w:rFonts w:ascii="Times New Roman" w:hAnsi="Times New Roman" w:cs="Times New Roman"/>
          <w:spacing w:val="-2"/>
          <w:sz w:val="22"/>
          <w:szCs w:val="22"/>
        </w:rPr>
        <w:t xml:space="preserve">Prescribed legend drugs for individual </w:t>
      </w:r>
      <w:proofErr w:type="gramStart"/>
      <w:r w:rsidR="008D0CE9" w:rsidRPr="008C4776">
        <w:rPr>
          <w:rFonts w:ascii="Times New Roman" w:hAnsi="Times New Roman" w:cs="Times New Roman"/>
          <w:spacing w:val="-2"/>
          <w:sz w:val="22"/>
          <w:szCs w:val="22"/>
        </w:rPr>
        <w:t>patients;</w:t>
      </w:r>
      <w:proofErr w:type="gramEnd"/>
    </w:p>
    <w:p w14:paraId="2913BDC8" w14:textId="77777777" w:rsidR="008D0CE9" w:rsidRPr="008C4776" w:rsidRDefault="00AC7D98" w:rsidP="008C4776">
      <w:pPr>
        <w:suppressAutoHyphens/>
        <w:spacing w:beforeLines="20" w:before="48" w:afterLines="20" w:after="48"/>
        <w:ind w:left="2160"/>
        <w:rPr>
          <w:rFonts w:ascii="Times New Roman" w:hAnsi="Times New Roman" w:cs="Times New Roman"/>
          <w:spacing w:val="-2"/>
          <w:sz w:val="22"/>
          <w:szCs w:val="22"/>
        </w:rPr>
      </w:pPr>
      <w:r>
        <w:rPr>
          <w:rFonts w:ascii="Times New Roman" w:hAnsi="Times New Roman" w:cs="Times New Roman"/>
          <w:spacing w:val="-2"/>
          <w:sz w:val="22"/>
          <w:szCs w:val="22"/>
        </w:rPr>
        <w:t xml:space="preserve">11.  </w:t>
      </w:r>
      <w:r w:rsidR="008D0CE9" w:rsidRPr="008C4776">
        <w:rPr>
          <w:rFonts w:ascii="Times New Roman" w:hAnsi="Times New Roman" w:cs="Times New Roman"/>
          <w:spacing w:val="-2"/>
          <w:sz w:val="22"/>
          <w:szCs w:val="22"/>
        </w:rPr>
        <w:t>Recovery of expense items, that is, expenses that are reduced or eliminated by applicable income including but not limited to, rental of quarters to employees and others, income from meals sold to persons other than residents, telephone income, vending machine income and medical records income. Vending machine income shall be recove</w:t>
      </w:r>
      <w:r w:rsidR="003609D8" w:rsidRPr="008C4776">
        <w:rPr>
          <w:rFonts w:ascii="Times New Roman" w:hAnsi="Times New Roman" w:cs="Times New Roman"/>
          <w:spacing w:val="-2"/>
          <w:sz w:val="22"/>
          <w:szCs w:val="22"/>
        </w:rPr>
        <w:t xml:space="preserve">red against Other </w:t>
      </w:r>
      <w:r w:rsidR="00390417">
        <w:rPr>
          <w:rFonts w:ascii="Times New Roman" w:hAnsi="Times New Roman" w:cs="Times New Roman"/>
          <w:spacing w:val="-2"/>
          <w:sz w:val="22"/>
          <w:szCs w:val="22"/>
        </w:rPr>
        <w:t>O</w:t>
      </w:r>
      <w:r w:rsidR="003609D8" w:rsidRPr="008C4776">
        <w:rPr>
          <w:rFonts w:ascii="Times New Roman" w:hAnsi="Times New Roman" w:cs="Times New Roman"/>
          <w:spacing w:val="-2"/>
          <w:sz w:val="22"/>
          <w:szCs w:val="22"/>
        </w:rPr>
        <w:t xml:space="preserve">perating </w:t>
      </w:r>
      <w:r w:rsidR="00390417">
        <w:rPr>
          <w:rFonts w:ascii="Times New Roman" w:hAnsi="Times New Roman" w:cs="Times New Roman"/>
          <w:spacing w:val="-2"/>
          <w:sz w:val="22"/>
          <w:szCs w:val="22"/>
        </w:rPr>
        <w:t>C</w:t>
      </w:r>
      <w:r w:rsidR="008D0CE9" w:rsidRPr="008C4776">
        <w:rPr>
          <w:rFonts w:ascii="Times New Roman" w:hAnsi="Times New Roman" w:cs="Times New Roman"/>
          <w:spacing w:val="-2"/>
          <w:sz w:val="22"/>
          <w:szCs w:val="22"/>
        </w:rPr>
        <w:t>osts. Other recoverable income shall be recovered against an account in the appropriate cost group category, such as Administrative and General</w:t>
      </w:r>
      <w:r w:rsidR="003609D8" w:rsidRPr="008C4776">
        <w:rPr>
          <w:rFonts w:ascii="Times New Roman" w:hAnsi="Times New Roman" w:cs="Times New Roman"/>
          <w:spacing w:val="-2"/>
          <w:sz w:val="22"/>
          <w:szCs w:val="22"/>
        </w:rPr>
        <w:t xml:space="preserve"> Costs, Other Operating Costs, nursing costs, and capital c</w:t>
      </w:r>
      <w:r w:rsidR="008D0CE9" w:rsidRPr="008C4776">
        <w:rPr>
          <w:rFonts w:ascii="Times New Roman" w:hAnsi="Times New Roman" w:cs="Times New Roman"/>
          <w:spacing w:val="-2"/>
          <w:sz w:val="22"/>
          <w:szCs w:val="22"/>
        </w:rPr>
        <w:t>osts. The cost associated with laundry income which is generated from special services rendered to private patients shall be identified and eliminated from claims for reimbursement. Special services are those services not rendered to all patients (</w:t>
      </w:r>
      <w:r w:rsidR="008D0CE9" w:rsidRPr="000A5364">
        <w:rPr>
          <w:rFonts w:ascii="Times New Roman" w:hAnsi="Times New Roman" w:cs="Times New Roman"/>
          <w:i/>
          <w:spacing w:val="-2"/>
          <w:sz w:val="22"/>
          <w:szCs w:val="22"/>
        </w:rPr>
        <w:t>e.g</w:t>
      </w:r>
      <w:r w:rsidR="008D0CE9" w:rsidRPr="008C4776">
        <w:rPr>
          <w:rFonts w:ascii="Times New Roman" w:hAnsi="Times New Roman" w:cs="Times New Roman"/>
          <w:spacing w:val="-2"/>
          <w:sz w:val="22"/>
          <w:szCs w:val="22"/>
        </w:rPr>
        <w:t xml:space="preserve">., dry cleaning, </w:t>
      </w:r>
      <w:r w:rsidR="008D0CE9" w:rsidRPr="000A5364">
        <w:rPr>
          <w:rFonts w:ascii="Times New Roman" w:hAnsi="Times New Roman" w:cs="Times New Roman"/>
          <w:i/>
          <w:spacing w:val="-2"/>
          <w:sz w:val="22"/>
          <w:szCs w:val="22"/>
        </w:rPr>
        <w:t>etc</w:t>
      </w:r>
      <w:r w:rsidR="008D0CE9" w:rsidRPr="008C4776">
        <w:rPr>
          <w:rFonts w:ascii="Times New Roman" w:hAnsi="Times New Roman" w:cs="Times New Roman"/>
          <w:spacing w:val="-2"/>
          <w:sz w:val="22"/>
          <w:szCs w:val="22"/>
        </w:rPr>
        <w:t xml:space="preserve">.). In the event that the cost of special services cannot be determined, laundry income shall be recovered against laundry </w:t>
      </w:r>
      <w:proofErr w:type="gramStart"/>
      <w:r w:rsidR="008D0CE9" w:rsidRPr="008C4776">
        <w:rPr>
          <w:rFonts w:ascii="Times New Roman" w:hAnsi="Times New Roman" w:cs="Times New Roman"/>
          <w:spacing w:val="-2"/>
          <w:sz w:val="22"/>
          <w:szCs w:val="22"/>
        </w:rPr>
        <w:t>expense</w:t>
      </w:r>
      <w:r w:rsidR="00316AF6">
        <w:rPr>
          <w:rFonts w:ascii="Times New Roman" w:hAnsi="Times New Roman" w:cs="Times New Roman"/>
          <w:spacing w:val="-2"/>
          <w:sz w:val="22"/>
          <w:szCs w:val="22"/>
        </w:rPr>
        <w:t>;</w:t>
      </w:r>
      <w:proofErr w:type="gramEnd"/>
    </w:p>
    <w:p w14:paraId="75647A85" w14:textId="77777777" w:rsidR="008D0CE9" w:rsidRPr="008C4776" w:rsidRDefault="00AC7D98" w:rsidP="008C4776">
      <w:pPr>
        <w:suppressAutoHyphens/>
        <w:spacing w:beforeLines="20" w:before="48" w:afterLines="20" w:after="48"/>
        <w:ind w:left="2160"/>
        <w:rPr>
          <w:rFonts w:ascii="Times New Roman" w:hAnsi="Times New Roman" w:cs="Times New Roman"/>
          <w:spacing w:val="-2"/>
          <w:sz w:val="22"/>
          <w:szCs w:val="22"/>
        </w:rPr>
      </w:pPr>
      <w:r>
        <w:rPr>
          <w:rFonts w:ascii="Times New Roman" w:hAnsi="Times New Roman" w:cs="Times New Roman"/>
          <w:spacing w:val="-2"/>
          <w:sz w:val="22"/>
          <w:szCs w:val="22"/>
        </w:rPr>
        <w:lastRenderedPageBreak/>
        <w:t xml:space="preserve">12.  </w:t>
      </w:r>
      <w:r w:rsidR="00744513">
        <w:rPr>
          <w:rFonts w:ascii="Times New Roman" w:hAnsi="Times New Roman" w:cs="Times New Roman"/>
          <w:spacing w:val="-2"/>
          <w:sz w:val="22"/>
          <w:szCs w:val="22"/>
        </w:rPr>
        <w:t xml:space="preserve"> </w:t>
      </w:r>
      <w:r w:rsidR="008D0CE9" w:rsidRPr="008C4776">
        <w:rPr>
          <w:rFonts w:ascii="Times New Roman" w:hAnsi="Times New Roman" w:cs="Times New Roman"/>
          <w:spacing w:val="-2"/>
          <w:sz w:val="22"/>
          <w:szCs w:val="22"/>
        </w:rPr>
        <w:t>Costs of ancillary services required by a purchasing agency to be billed on a direct basis, such as prescribed drugs and direct therapy costs;</w:t>
      </w:r>
      <w:r w:rsidR="00316AF6">
        <w:rPr>
          <w:rFonts w:ascii="Times New Roman" w:hAnsi="Times New Roman" w:cs="Times New Roman"/>
          <w:spacing w:val="-2"/>
          <w:sz w:val="22"/>
          <w:szCs w:val="22"/>
        </w:rPr>
        <w:t xml:space="preserve"> and</w:t>
      </w:r>
    </w:p>
    <w:p w14:paraId="2ABD2A7E" w14:textId="77777777" w:rsidR="008D0CE9" w:rsidRPr="008C4776" w:rsidRDefault="00AC7D98" w:rsidP="008C4776">
      <w:pPr>
        <w:suppressAutoHyphens/>
        <w:spacing w:beforeLines="20" w:before="48" w:afterLines="20" w:after="48"/>
        <w:ind w:left="2160"/>
        <w:rPr>
          <w:rFonts w:ascii="Times New Roman" w:hAnsi="Times New Roman" w:cs="Times New Roman"/>
          <w:spacing w:val="-2"/>
          <w:sz w:val="22"/>
          <w:szCs w:val="22"/>
        </w:rPr>
      </w:pPr>
      <w:r>
        <w:rPr>
          <w:rFonts w:ascii="Times New Roman" w:hAnsi="Times New Roman" w:cs="Times New Roman"/>
          <w:spacing w:val="-2"/>
          <w:sz w:val="22"/>
          <w:szCs w:val="22"/>
        </w:rPr>
        <w:t xml:space="preserve">13.  </w:t>
      </w:r>
      <w:r w:rsidR="008D0CE9" w:rsidRPr="008C4776">
        <w:rPr>
          <w:rFonts w:ascii="Times New Roman" w:hAnsi="Times New Roman" w:cs="Times New Roman"/>
          <w:spacing w:val="-2"/>
          <w:sz w:val="22"/>
          <w:szCs w:val="22"/>
        </w:rPr>
        <w:t xml:space="preserve">Accrued expenses which remain unpaid more than 120 days after the close of the reporting year, excluding vacation and sick time accruals, shall not be included in the prospective rates. </w:t>
      </w:r>
      <w:r w:rsidR="00390417">
        <w:rPr>
          <w:rFonts w:ascii="Times New Roman" w:hAnsi="Times New Roman" w:cs="Times New Roman"/>
          <w:spacing w:val="-2"/>
          <w:sz w:val="22"/>
          <w:szCs w:val="22"/>
        </w:rPr>
        <w:t>Upon</w:t>
      </w:r>
      <w:r w:rsidR="00704A6C">
        <w:rPr>
          <w:rFonts w:ascii="Times New Roman" w:hAnsi="Times New Roman" w:cs="Times New Roman"/>
          <w:spacing w:val="-2"/>
          <w:sz w:val="22"/>
          <w:szCs w:val="22"/>
        </w:rPr>
        <w:t xml:space="preserve"> receipt of </w:t>
      </w:r>
      <w:r w:rsidR="008D0CE9" w:rsidRPr="008C4776">
        <w:rPr>
          <w:rFonts w:ascii="Times New Roman" w:hAnsi="Times New Roman" w:cs="Times New Roman"/>
          <w:spacing w:val="-2"/>
          <w:sz w:val="22"/>
          <w:szCs w:val="22"/>
        </w:rPr>
        <w:t xml:space="preserve">satisfactory evidence of </w:t>
      </w:r>
      <w:proofErr w:type="gramStart"/>
      <w:r w:rsidR="008D0CE9" w:rsidRPr="008C4776">
        <w:rPr>
          <w:rFonts w:ascii="Times New Roman" w:hAnsi="Times New Roman" w:cs="Times New Roman"/>
          <w:spacing w:val="-2"/>
          <w:sz w:val="22"/>
          <w:szCs w:val="22"/>
        </w:rPr>
        <w:t>payment,  the</w:t>
      </w:r>
      <w:proofErr w:type="gramEnd"/>
      <w:r w:rsidR="008D0CE9" w:rsidRPr="008C4776">
        <w:rPr>
          <w:rFonts w:ascii="Times New Roman" w:hAnsi="Times New Roman" w:cs="Times New Roman"/>
          <w:spacing w:val="-2"/>
          <w:sz w:val="22"/>
          <w:szCs w:val="22"/>
        </w:rPr>
        <w:t xml:space="preserve"> adjustment </w:t>
      </w:r>
      <w:r w:rsidR="00704A6C">
        <w:rPr>
          <w:rFonts w:ascii="Times New Roman" w:hAnsi="Times New Roman" w:cs="Times New Roman"/>
          <w:spacing w:val="-2"/>
          <w:sz w:val="22"/>
          <w:szCs w:val="22"/>
        </w:rPr>
        <w:t xml:space="preserve">will be reversed </w:t>
      </w:r>
      <w:r w:rsidR="008D0CE9" w:rsidRPr="008C4776">
        <w:rPr>
          <w:rFonts w:ascii="Times New Roman" w:hAnsi="Times New Roman" w:cs="Times New Roman"/>
          <w:spacing w:val="-2"/>
          <w:sz w:val="22"/>
          <w:szCs w:val="22"/>
        </w:rPr>
        <w:t>and include that cost, if otherwise allowable, in the applicable prospective rates.</w:t>
      </w:r>
    </w:p>
    <w:p w14:paraId="3613E616" w14:textId="77777777" w:rsidR="008D0CE9" w:rsidRPr="00C47951" w:rsidRDefault="008D0CE9" w:rsidP="00811668">
      <w:pPr>
        <w:suppressAutoHyphens/>
        <w:spacing w:beforeLines="20" w:before="48" w:afterLines="20" w:after="48"/>
        <w:rPr>
          <w:rFonts w:ascii="Times New Roman" w:hAnsi="Times New Roman" w:cs="Times New Roman"/>
          <w:spacing w:val="-2"/>
          <w:sz w:val="22"/>
          <w:szCs w:val="22"/>
        </w:rPr>
      </w:pPr>
    </w:p>
    <w:p w14:paraId="346EAA51" w14:textId="77777777" w:rsidR="008671D7" w:rsidRDefault="00E57B0D" w:rsidP="00BE20B0">
      <w:pPr>
        <w:suppressAutoHyphens/>
        <w:spacing w:beforeLines="20" w:before="48" w:afterLines="20" w:after="48"/>
        <w:rPr>
          <w:rFonts w:ascii="Times New Roman" w:hAnsi="Times New Roman" w:cs="Times New Roman"/>
          <w:spacing w:val="-2"/>
          <w:sz w:val="22"/>
          <w:szCs w:val="22"/>
          <w:u w:val="single"/>
        </w:rPr>
      </w:pPr>
      <w:r w:rsidRPr="008C4776">
        <w:rPr>
          <w:rFonts w:ascii="Times New Roman" w:hAnsi="Times New Roman" w:cs="Times New Roman"/>
          <w:spacing w:val="-2"/>
          <w:sz w:val="22"/>
          <w:szCs w:val="22"/>
          <w:u w:val="single"/>
        </w:rPr>
        <w:t>7</w:t>
      </w:r>
      <w:r w:rsidR="009A1354" w:rsidRPr="008C4776">
        <w:rPr>
          <w:rFonts w:ascii="Times New Roman" w:hAnsi="Times New Roman" w:cs="Times New Roman"/>
          <w:spacing w:val="-2"/>
          <w:sz w:val="22"/>
          <w:szCs w:val="22"/>
          <w:u w:val="single"/>
        </w:rPr>
        <w:t xml:space="preserve">.04: </w:t>
      </w:r>
      <w:r w:rsidR="001D1AA2" w:rsidRPr="008C4776">
        <w:rPr>
          <w:rFonts w:ascii="Times New Roman" w:hAnsi="Times New Roman" w:cs="Times New Roman"/>
          <w:spacing w:val="-2"/>
          <w:sz w:val="22"/>
          <w:szCs w:val="22"/>
          <w:u w:val="single"/>
        </w:rPr>
        <w:tab/>
      </w:r>
      <w:r w:rsidR="008D0CE9" w:rsidRPr="006630BC">
        <w:rPr>
          <w:rFonts w:ascii="Times New Roman" w:hAnsi="Times New Roman" w:cs="Times New Roman"/>
          <w:spacing w:val="-2"/>
          <w:sz w:val="22"/>
          <w:szCs w:val="22"/>
          <w:u w:val="single"/>
        </w:rPr>
        <w:t>Filing Deadlines</w:t>
      </w:r>
    </w:p>
    <w:p w14:paraId="1488B47A" w14:textId="77777777" w:rsidR="008D0CE9" w:rsidRPr="00C47951" w:rsidRDefault="008D0CE9" w:rsidP="00BE20B0">
      <w:pPr>
        <w:suppressAutoHyphens/>
        <w:spacing w:beforeLines="20" w:before="48" w:afterLines="20" w:after="48"/>
        <w:rPr>
          <w:rFonts w:ascii="Times New Roman" w:hAnsi="Times New Roman" w:cs="Times New Roman"/>
          <w:spacing w:val="-2"/>
          <w:sz w:val="22"/>
          <w:szCs w:val="22"/>
          <w:u w:val="single"/>
        </w:rPr>
      </w:pPr>
    </w:p>
    <w:p w14:paraId="5B8077FF" w14:textId="77777777" w:rsidR="008D0CE9" w:rsidRPr="00C47951" w:rsidRDefault="001D1AA2" w:rsidP="008C4776">
      <w:pPr>
        <w:pStyle w:val="ListParagraph"/>
        <w:suppressAutoHyphens/>
        <w:spacing w:beforeLines="20" w:before="48" w:afterLines="20" w:after="48"/>
        <w:rPr>
          <w:rFonts w:ascii="Times New Roman" w:hAnsi="Times New Roman" w:cs="Times New Roman"/>
          <w:spacing w:val="-2"/>
          <w:sz w:val="22"/>
          <w:szCs w:val="22"/>
        </w:rPr>
      </w:pPr>
      <w:r w:rsidRPr="00704A6C">
        <w:rPr>
          <w:rFonts w:ascii="Times New Roman" w:hAnsi="Times New Roman" w:cs="Times New Roman"/>
          <w:spacing w:val="-2"/>
          <w:sz w:val="22"/>
          <w:szCs w:val="22"/>
        </w:rPr>
        <w:t xml:space="preserve">(1) </w:t>
      </w:r>
      <w:r w:rsidR="008D0CE9" w:rsidRPr="00C47951">
        <w:rPr>
          <w:rFonts w:ascii="Times New Roman" w:hAnsi="Times New Roman" w:cs="Times New Roman"/>
          <w:spacing w:val="-2"/>
          <w:sz w:val="22"/>
          <w:szCs w:val="22"/>
          <w:u w:val="single"/>
        </w:rPr>
        <w:t>General</w:t>
      </w:r>
      <w:r w:rsidR="008D0CE9" w:rsidRPr="00CA2122">
        <w:rPr>
          <w:rFonts w:ascii="Times New Roman" w:hAnsi="Times New Roman" w:cs="Times New Roman"/>
          <w:spacing w:val="-2"/>
          <w:sz w:val="22"/>
          <w:szCs w:val="22"/>
        </w:rPr>
        <w:t>.</w:t>
      </w:r>
      <w:r w:rsidR="008D0CE9" w:rsidRPr="00C47951">
        <w:rPr>
          <w:rFonts w:ascii="Times New Roman" w:hAnsi="Times New Roman" w:cs="Times New Roman"/>
          <w:spacing w:val="-2"/>
          <w:sz w:val="22"/>
          <w:szCs w:val="22"/>
        </w:rPr>
        <w:t xml:space="preserve"> Except as provided below, Providers must file required Cost Reports for the calendar year by 5:00 P.M. of April 1 of the following calendar year. If April 1 falls on a weekend or holiday, the reports are due by 5:00 P.M. of the following business day.</w:t>
      </w:r>
    </w:p>
    <w:p w14:paraId="6A885D02" w14:textId="77777777" w:rsidR="008D0CE9" w:rsidRPr="008C4776" w:rsidRDefault="001D1AA2" w:rsidP="008C4776">
      <w:pPr>
        <w:suppressAutoHyphens/>
        <w:spacing w:beforeLines="20" w:before="48" w:afterLines="20" w:after="48"/>
        <w:ind w:left="1080"/>
        <w:rPr>
          <w:rFonts w:ascii="Times New Roman" w:hAnsi="Times New Roman" w:cs="Times New Roman"/>
          <w:strike/>
          <w:spacing w:val="-2"/>
          <w:sz w:val="22"/>
          <w:szCs w:val="22"/>
        </w:rPr>
      </w:pPr>
      <w:r w:rsidRPr="008C4776">
        <w:rPr>
          <w:rFonts w:ascii="Times New Roman" w:hAnsi="Times New Roman" w:cs="Times New Roman"/>
          <w:spacing w:val="-2"/>
          <w:sz w:val="22"/>
          <w:szCs w:val="22"/>
          <w:u w:val="single"/>
        </w:rPr>
        <w:t xml:space="preserve">(a) </w:t>
      </w:r>
      <w:r w:rsidR="008D0CE9" w:rsidRPr="008C4776">
        <w:rPr>
          <w:rFonts w:ascii="Times New Roman" w:hAnsi="Times New Roman" w:cs="Times New Roman"/>
          <w:spacing w:val="-2"/>
          <w:sz w:val="22"/>
          <w:szCs w:val="22"/>
          <w:u w:val="single"/>
        </w:rPr>
        <w:t>Hospital-Based Nursing Facilities</w:t>
      </w:r>
      <w:r w:rsidR="008D0CE9" w:rsidRPr="008C4776">
        <w:rPr>
          <w:rFonts w:ascii="Times New Roman" w:hAnsi="Times New Roman" w:cs="Times New Roman"/>
          <w:spacing w:val="-2"/>
          <w:sz w:val="22"/>
          <w:szCs w:val="22"/>
        </w:rPr>
        <w:t>.  Hospital-Based Nursing Facilities must file Cost Reports no later than 90 days after the close of the hospital’s fiscal year.</w:t>
      </w:r>
    </w:p>
    <w:p w14:paraId="0C64FABC" w14:textId="77777777" w:rsidR="008D0CE9" w:rsidRDefault="001D1AA2" w:rsidP="008C4776">
      <w:pPr>
        <w:suppressAutoHyphens/>
        <w:spacing w:beforeLines="20" w:before="48" w:afterLines="20" w:after="48"/>
        <w:ind w:left="1080"/>
        <w:rPr>
          <w:rFonts w:ascii="Times New Roman" w:hAnsi="Times New Roman" w:cs="Times New Roman"/>
          <w:spacing w:val="-2"/>
          <w:sz w:val="22"/>
          <w:szCs w:val="22"/>
        </w:rPr>
      </w:pPr>
      <w:r>
        <w:rPr>
          <w:rFonts w:ascii="Times New Roman" w:hAnsi="Times New Roman" w:cs="Times New Roman"/>
          <w:spacing w:val="-2"/>
          <w:sz w:val="22"/>
          <w:szCs w:val="22"/>
          <w:u w:val="single"/>
        </w:rPr>
        <w:t xml:space="preserve">(b) </w:t>
      </w:r>
      <w:r w:rsidR="008D0CE9" w:rsidRPr="008C4776">
        <w:rPr>
          <w:rFonts w:ascii="Times New Roman" w:hAnsi="Times New Roman" w:cs="Times New Roman"/>
          <w:spacing w:val="-2"/>
          <w:sz w:val="22"/>
          <w:szCs w:val="22"/>
          <w:u w:val="single"/>
        </w:rPr>
        <w:t>Appointment of a Resident Protector Receiver</w:t>
      </w:r>
      <w:r w:rsidR="008D0CE9" w:rsidRPr="00CA2122">
        <w:rPr>
          <w:rFonts w:ascii="Times New Roman" w:hAnsi="Times New Roman" w:cs="Times New Roman"/>
          <w:spacing w:val="-2"/>
          <w:sz w:val="22"/>
          <w:szCs w:val="22"/>
        </w:rPr>
        <w:t>.</w:t>
      </w:r>
      <w:r w:rsidR="008D0CE9" w:rsidRPr="009B6300">
        <w:rPr>
          <w:rFonts w:ascii="Times New Roman" w:hAnsi="Times New Roman" w:cs="Times New Roman"/>
          <w:spacing w:val="-2"/>
          <w:sz w:val="22"/>
          <w:szCs w:val="22"/>
        </w:rPr>
        <w:t xml:space="preserve"> </w:t>
      </w:r>
      <w:r w:rsidR="008D0CE9" w:rsidRPr="008C4776">
        <w:rPr>
          <w:rFonts w:ascii="Times New Roman" w:hAnsi="Times New Roman" w:cs="Times New Roman"/>
          <w:spacing w:val="-2"/>
          <w:sz w:val="22"/>
          <w:szCs w:val="22"/>
        </w:rPr>
        <w:t xml:space="preserve">If a receiver is appointed pursuant to M.G.L. c. 111, </w:t>
      </w:r>
      <w:r w:rsidR="00704A6C">
        <w:rPr>
          <w:rFonts w:ascii="Times New Roman" w:hAnsi="Times New Roman" w:cs="Times New Roman"/>
          <w:spacing w:val="-2"/>
          <w:sz w:val="22"/>
          <w:szCs w:val="22"/>
        </w:rPr>
        <w:t>§</w:t>
      </w:r>
      <w:r w:rsidR="008D0CE9" w:rsidRPr="008C4776">
        <w:rPr>
          <w:rFonts w:ascii="Times New Roman" w:hAnsi="Times New Roman" w:cs="Times New Roman"/>
          <w:spacing w:val="-2"/>
          <w:sz w:val="22"/>
          <w:szCs w:val="22"/>
        </w:rPr>
        <w:t xml:space="preserve"> 72N, the Provider must file Cost Reports for the current reporting period or portion thereof, within 60 of the receiver’s appointment.</w:t>
      </w:r>
    </w:p>
    <w:p w14:paraId="18F3AC15" w14:textId="77777777" w:rsidR="00CF5FAA" w:rsidRPr="008C4776" w:rsidRDefault="00CF5FAA" w:rsidP="008C4776">
      <w:pPr>
        <w:suppressAutoHyphens/>
        <w:spacing w:beforeLines="20" w:before="48" w:afterLines="20" w:after="48"/>
        <w:ind w:left="1080"/>
        <w:rPr>
          <w:rFonts w:ascii="Times New Roman" w:hAnsi="Times New Roman" w:cs="Times New Roman"/>
          <w:spacing w:val="-2"/>
          <w:sz w:val="22"/>
          <w:szCs w:val="22"/>
        </w:rPr>
      </w:pPr>
    </w:p>
    <w:p w14:paraId="571D546E" w14:textId="77777777" w:rsidR="008D0CE9" w:rsidRPr="00C47951" w:rsidRDefault="001D1AA2" w:rsidP="008C4776">
      <w:pPr>
        <w:pStyle w:val="ListParagraph"/>
        <w:suppressAutoHyphens/>
        <w:spacing w:beforeLines="20" w:before="48" w:afterLines="20" w:after="48"/>
        <w:rPr>
          <w:rFonts w:ascii="Times New Roman" w:hAnsi="Times New Roman" w:cs="Times New Roman"/>
          <w:spacing w:val="-2"/>
          <w:sz w:val="22"/>
          <w:szCs w:val="22"/>
        </w:rPr>
      </w:pPr>
      <w:r w:rsidRPr="00704A6C">
        <w:rPr>
          <w:rFonts w:ascii="Times New Roman" w:hAnsi="Times New Roman" w:cs="Times New Roman"/>
          <w:spacing w:val="-2"/>
          <w:sz w:val="22"/>
          <w:szCs w:val="22"/>
        </w:rPr>
        <w:t xml:space="preserve">(2) </w:t>
      </w:r>
      <w:r w:rsidR="008D0CE9" w:rsidRPr="00C47951">
        <w:rPr>
          <w:rFonts w:ascii="Times New Roman" w:hAnsi="Times New Roman" w:cs="Times New Roman"/>
          <w:spacing w:val="-2"/>
          <w:sz w:val="22"/>
          <w:szCs w:val="22"/>
          <w:u w:val="single"/>
        </w:rPr>
        <w:t>Extension of Filing Date</w:t>
      </w:r>
      <w:r w:rsidR="008D0CE9" w:rsidRPr="00C47951">
        <w:rPr>
          <w:rFonts w:ascii="Times New Roman" w:hAnsi="Times New Roman" w:cs="Times New Roman"/>
          <w:spacing w:val="-2"/>
          <w:sz w:val="22"/>
          <w:szCs w:val="22"/>
        </w:rPr>
        <w:t xml:space="preserve">. The Center may grant a request for an extension of the filing due date for a maximum of 30 calendar days. </w:t>
      </w:r>
      <w:proofErr w:type="gramStart"/>
      <w:r w:rsidR="008D0CE9" w:rsidRPr="00C47951">
        <w:rPr>
          <w:rFonts w:ascii="Times New Roman" w:hAnsi="Times New Roman" w:cs="Times New Roman"/>
          <w:spacing w:val="-2"/>
          <w:sz w:val="22"/>
          <w:szCs w:val="22"/>
        </w:rPr>
        <w:t>In order to</w:t>
      </w:r>
      <w:proofErr w:type="gramEnd"/>
      <w:r w:rsidR="008D0CE9" w:rsidRPr="00C47951">
        <w:rPr>
          <w:rFonts w:ascii="Times New Roman" w:hAnsi="Times New Roman" w:cs="Times New Roman"/>
          <w:spacing w:val="-2"/>
          <w:sz w:val="22"/>
          <w:szCs w:val="22"/>
        </w:rPr>
        <w:t xml:space="preserve"> receive an extension, the Provider must:</w:t>
      </w:r>
    </w:p>
    <w:p w14:paraId="1B3CDFA6" w14:textId="77777777" w:rsidR="008D0CE9" w:rsidRPr="008C4776" w:rsidRDefault="001D1AA2" w:rsidP="008C4776">
      <w:pPr>
        <w:suppressAutoHyphens/>
        <w:spacing w:beforeLines="20" w:before="48" w:afterLines="20" w:after="48"/>
        <w:ind w:left="360" w:firstLine="720"/>
        <w:rPr>
          <w:rFonts w:ascii="Times New Roman" w:hAnsi="Times New Roman" w:cs="Times New Roman"/>
          <w:spacing w:val="-2"/>
          <w:sz w:val="22"/>
          <w:szCs w:val="22"/>
        </w:rPr>
      </w:pPr>
      <w:r w:rsidRPr="008C4776">
        <w:rPr>
          <w:rFonts w:ascii="Times New Roman" w:hAnsi="Times New Roman" w:cs="Times New Roman"/>
          <w:spacing w:val="-2"/>
          <w:sz w:val="22"/>
          <w:szCs w:val="22"/>
        </w:rPr>
        <w:t xml:space="preserve">(a) </w:t>
      </w:r>
      <w:r w:rsidR="008D0CE9" w:rsidRPr="008C4776">
        <w:rPr>
          <w:rFonts w:ascii="Times New Roman" w:hAnsi="Times New Roman" w:cs="Times New Roman"/>
          <w:spacing w:val="-2"/>
          <w:sz w:val="22"/>
          <w:szCs w:val="22"/>
        </w:rPr>
        <w:t xml:space="preserve">submit the request itself, and not by agent or other </w:t>
      </w:r>
      <w:proofErr w:type="gramStart"/>
      <w:r w:rsidR="008D0CE9" w:rsidRPr="008C4776">
        <w:rPr>
          <w:rFonts w:ascii="Times New Roman" w:hAnsi="Times New Roman" w:cs="Times New Roman"/>
          <w:spacing w:val="-2"/>
          <w:sz w:val="22"/>
          <w:szCs w:val="22"/>
        </w:rPr>
        <w:t>representative;</w:t>
      </w:r>
      <w:proofErr w:type="gramEnd"/>
    </w:p>
    <w:p w14:paraId="095C9510" w14:textId="77777777" w:rsidR="008D0CE9" w:rsidRPr="008C4776" w:rsidRDefault="001D1AA2" w:rsidP="008C4776">
      <w:pPr>
        <w:suppressAutoHyphens/>
        <w:spacing w:beforeLines="20" w:before="48" w:afterLines="20" w:after="48"/>
        <w:ind w:left="1080"/>
        <w:rPr>
          <w:rFonts w:ascii="Times New Roman" w:hAnsi="Times New Roman" w:cs="Times New Roman"/>
          <w:spacing w:val="-2"/>
          <w:sz w:val="22"/>
          <w:szCs w:val="22"/>
        </w:rPr>
      </w:pPr>
      <w:r>
        <w:rPr>
          <w:rFonts w:ascii="Times New Roman" w:hAnsi="Times New Roman" w:cs="Times New Roman"/>
          <w:spacing w:val="-2"/>
          <w:sz w:val="22"/>
          <w:szCs w:val="22"/>
        </w:rPr>
        <w:t xml:space="preserve">(b) </w:t>
      </w:r>
      <w:r w:rsidR="008D0CE9" w:rsidRPr="008C4776">
        <w:rPr>
          <w:rFonts w:ascii="Times New Roman" w:hAnsi="Times New Roman" w:cs="Times New Roman"/>
          <w:spacing w:val="-2"/>
          <w:sz w:val="22"/>
          <w:szCs w:val="22"/>
        </w:rPr>
        <w:t>demonstrate exceptional circumstances that prevent the Provider from meeting the deadline; and</w:t>
      </w:r>
    </w:p>
    <w:p w14:paraId="3FCF2B4E" w14:textId="77777777" w:rsidR="00F905B6" w:rsidRDefault="001D1AA2" w:rsidP="008C4776">
      <w:pPr>
        <w:suppressAutoHyphens/>
        <w:spacing w:beforeLines="20" w:before="48" w:afterLines="20" w:after="48"/>
        <w:ind w:left="360" w:firstLine="720"/>
        <w:rPr>
          <w:rFonts w:ascii="Times New Roman" w:hAnsi="Times New Roman" w:cs="Times New Roman"/>
          <w:spacing w:val="-2"/>
          <w:sz w:val="22"/>
          <w:szCs w:val="22"/>
        </w:rPr>
      </w:pPr>
      <w:r>
        <w:rPr>
          <w:rFonts w:ascii="Times New Roman" w:hAnsi="Times New Roman" w:cs="Times New Roman"/>
          <w:spacing w:val="-2"/>
          <w:sz w:val="22"/>
          <w:szCs w:val="22"/>
        </w:rPr>
        <w:t xml:space="preserve">(c) </w:t>
      </w:r>
      <w:r w:rsidR="008D0CE9" w:rsidRPr="008C4776">
        <w:rPr>
          <w:rFonts w:ascii="Times New Roman" w:hAnsi="Times New Roman" w:cs="Times New Roman"/>
          <w:spacing w:val="-2"/>
          <w:sz w:val="22"/>
          <w:szCs w:val="22"/>
        </w:rPr>
        <w:t>file the request with the Center no later than 30 calendar days before the due date.</w:t>
      </w:r>
    </w:p>
    <w:p w14:paraId="09BD146C" w14:textId="77777777" w:rsidR="00CF5FAA" w:rsidRPr="008C4776" w:rsidRDefault="00CF5FAA" w:rsidP="008C4776">
      <w:pPr>
        <w:suppressAutoHyphens/>
        <w:spacing w:beforeLines="20" w:before="48" w:afterLines="20" w:after="48"/>
        <w:ind w:left="360" w:firstLine="720"/>
        <w:rPr>
          <w:rFonts w:ascii="Times New Roman" w:hAnsi="Times New Roman" w:cs="Times New Roman"/>
          <w:spacing w:val="-2"/>
          <w:sz w:val="22"/>
          <w:szCs w:val="22"/>
        </w:rPr>
      </w:pPr>
    </w:p>
    <w:p w14:paraId="35C538D8" w14:textId="77777777" w:rsidR="008D0CE9" w:rsidRPr="00C47951" w:rsidRDefault="001D1AA2" w:rsidP="008C4776">
      <w:pPr>
        <w:pStyle w:val="ListParagraph"/>
        <w:suppressAutoHyphens/>
        <w:spacing w:beforeLines="20" w:before="48" w:afterLines="20" w:after="48"/>
        <w:rPr>
          <w:rFonts w:ascii="Times New Roman" w:hAnsi="Times New Roman" w:cs="Times New Roman"/>
          <w:spacing w:val="-2"/>
          <w:sz w:val="22"/>
          <w:szCs w:val="22"/>
        </w:rPr>
      </w:pPr>
      <w:r w:rsidRPr="00704A6C">
        <w:rPr>
          <w:rFonts w:ascii="Times New Roman" w:hAnsi="Times New Roman" w:cs="Times New Roman"/>
          <w:spacing w:val="-2"/>
          <w:sz w:val="22"/>
          <w:szCs w:val="22"/>
        </w:rPr>
        <w:t xml:space="preserve">(3) </w:t>
      </w:r>
      <w:r w:rsidR="008D0CE9" w:rsidRPr="00C47951">
        <w:rPr>
          <w:rFonts w:ascii="Times New Roman" w:hAnsi="Times New Roman" w:cs="Times New Roman"/>
          <w:spacing w:val="-2"/>
          <w:sz w:val="22"/>
          <w:szCs w:val="22"/>
          <w:u w:val="single"/>
        </w:rPr>
        <w:t>Administrative Bulletin</w:t>
      </w:r>
      <w:r w:rsidR="008D0CE9" w:rsidRPr="00C47951">
        <w:rPr>
          <w:rFonts w:ascii="Times New Roman" w:hAnsi="Times New Roman" w:cs="Times New Roman"/>
          <w:spacing w:val="-2"/>
          <w:sz w:val="22"/>
          <w:szCs w:val="22"/>
        </w:rPr>
        <w:t xml:space="preserve">. The Center may modify the </w:t>
      </w:r>
      <w:r w:rsidR="00223528">
        <w:rPr>
          <w:rFonts w:ascii="Times New Roman" w:hAnsi="Times New Roman" w:cs="Times New Roman"/>
          <w:spacing w:val="-2"/>
          <w:sz w:val="22"/>
          <w:szCs w:val="22"/>
        </w:rPr>
        <w:t>f</w:t>
      </w:r>
      <w:r w:rsidR="008D0CE9" w:rsidRPr="00C47951">
        <w:rPr>
          <w:rFonts w:ascii="Times New Roman" w:hAnsi="Times New Roman" w:cs="Times New Roman"/>
          <w:spacing w:val="-2"/>
          <w:sz w:val="22"/>
          <w:szCs w:val="22"/>
        </w:rPr>
        <w:t xml:space="preserve">iling </w:t>
      </w:r>
      <w:r w:rsidR="00223528">
        <w:rPr>
          <w:rFonts w:ascii="Times New Roman" w:hAnsi="Times New Roman" w:cs="Times New Roman"/>
          <w:spacing w:val="-2"/>
          <w:sz w:val="22"/>
          <w:szCs w:val="22"/>
        </w:rPr>
        <w:t>d</w:t>
      </w:r>
      <w:r w:rsidR="008D0CE9" w:rsidRPr="00C47951">
        <w:rPr>
          <w:rFonts w:ascii="Times New Roman" w:hAnsi="Times New Roman" w:cs="Times New Roman"/>
          <w:spacing w:val="-2"/>
          <w:sz w:val="22"/>
          <w:szCs w:val="22"/>
        </w:rPr>
        <w:t xml:space="preserve">eadlines by issuing an </w:t>
      </w:r>
      <w:r w:rsidR="00223528">
        <w:rPr>
          <w:rFonts w:ascii="Times New Roman" w:hAnsi="Times New Roman" w:cs="Times New Roman"/>
          <w:spacing w:val="-2"/>
          <w:sz w:val="22"/>
          <w:szCs w:val="22"/>
        </w:rPr>
        <w:t>A</w:t>
      </w:r>
      <w:r w:rsidR="008D0CE9" w:rsidRPr="00C47951">
        <w:rPr>
          <w:rFonts w:ascii="Times New Roman" w:hAnsi="Times New Roman" w:cs="Times New Roman"/>
          <w:spacing w:val="-2"/>
          <w:sz w:val="22"/>
          <w:szCs w:val="22"/>
        </w:rPr>
        <w:t xml:space="preserve">dministrative </w:t>
      </w:r>
      <w:r w:rsidR="00223528">
        <w:rPr>
          <w:rFonts w:ascii="Times New Roman" w:hAnsi="Times New Roman" w:cs="Times New Roman"/>
          <w:spacing w:val="-2"/>
          <w:sz w:val="22"/>
          <w:szCs w:val="22"/>
        </w:rPr>
        <w:t>B</w:t>
      </w:r>
      <w:r w:rsidR="008D0CE9" w:rsidRPr="00C47951">
        <w:rPr>
          <w:rFonts w:ascii="Times New Roman" w:hAnsi="Times New Roman" w:cs="Times New Roman"/>
          <w:spacing w:val="-2"/>
          <w:sz w:val="22"/>
          <w:szCs w:val="22"/>
        </w:rPr>
        <w:t>ulletin 30 days prior to any proposed change.</w:t>
      </w:r>
    </w:p>
    <w:p w14:paraId="6A22867D" w14:textId="77777777" w:rsidR="008D0CE9" w:rsidRPr="00C47951" w:rsidRDefault="008D0CE9" w:rsidP="008D0CE9">
      <w:pPr>
        <w:suppressAutoHyphens/>
        <w:spacing w:beforeLines="20" w:before="48" w:afterLines="20" w:after="48"/>
        <w:ind w:left="2160"/>
        <w:rPr>
          <w:rFonts w:ascii="Times New Roman" w:hAnsi="Times New Roman" w:cs="Times New Roman"/>
          <w:spacing w:val="-2"/>
          <w:sz w:val="22"/>
          <w:szCs w:val="22"/>
        </w:rPr>
      </w:pPr>
    </w:p>
    <w:p w14:paraId="498E6950" w14:textId="77777777" w:rsidR="008671D7" w:rsidRDefault="00E57B0D" w:rsidP="00BE20B0">
      <w:pPr>
        <w:suppressAutoHyphens/>
        <w:spacing w:beforeLines="20" w:before="48" w:afterLines="20" w:after="48"/>
        <w:rPr>
          <w:rFonts w:ascii="Times New Roman" w:hAnsi="Times New Roman" w:cs="Times New Roman"/>
          <w:spacing w:val="-2"/>
          <w:sz w:val="22"/>
          <w:szCs w:val="22"/>
          <w:u w:val="single"/>
        </w:rPr>
      </w:pPr>
      <w:r w:rsidRPr="001535B1">
        <w:rPr>
          <w:rFonts w:ascii="Times New Roman" w:hAnsi="Times New Roman" w:cs="Times New Roman"/>
          <w:spacing w:val="-2"/>
          <w:sz w:val="22"/>
          <w:szCs w:val="22"/>
          <w:u w:val="single"/>
        </w:rPr>
        <w:t>7</w:t>
      </w:r>
      <w:r w:rsidR="009A1354" w:rsidRPr="001535B1">
        <w:rPr>
          <w:rFonts w:ascii="Times New Roman" w:hAnsi="Times New Roman" w:cs="Times New Roman"/>
          <w:spacing w:val="-2"/>
          <w:sz w:val="22"/>
          <w:szCs w:val="22"/>
          <w:u w:val="single"/>
        </w:rPr>
        <w:t>.05:</w:t>
      </w:r>
      <w:r w:rsidR="00AC7D98" w:rsidRPr="001535B1">
        <w:rPr>
          <w:rFonts w:ascii="Times New Roman" w:hAnsi="Times New Roman" w:cs="Times New Roman"/>
          <w:spacing w:val="-2"/>
          <w:sz w:val="22"/>
          <w:szCs w:val="22"/>
          <w:u w:val="single"/>
        </w:rPr>
        <w:tab/>
      </w:r>
      <w:r w:rsidR="008D0CE9" w:rsidRPr="00AC7D98">
        <w:rPr>
          <w:rFonts w:ascii="Times New Roman" w:hAnsi="Times New Roman" w:cs="Times New Roman"/>
          <w:spacing w:val="-2"/>
          <w:sz w:val="22"/>
          <w:szCs w:val="22"/>
          <w:u w:val="single"/>
        </w:rPr>
        <w:t>Incomplete Submissions</w:t>
      </w:r>
    </w:p>
    <w:p w14:paraId="776AFE39" w14:textId="77777777" w:rsidR="00AC7D98" w:rsidRDefault="008D0CE9" w:rsidP="00BE20B0">
      <w:pPr>
        <w:suppressAutoHyphens/>
        <w:spacing w:beforeLines="20" w:before="48" w:afterLines="20" w:after="48"/>
        <w:rPr>
          <w:rFonts w:ascii="Times New Roman" w:hAnsi="Times New Roman" w:cs="Times New Roman"/>
          <w:spacing w:val="-2"/>
          <w:sz w:val="22"/>
          <w:szCs w:val="22"/>
        </w:rPr>
      </w:pPr>
      <w:r w:rsidRPr="00C47951">
        <w:rPr>
          <w:rFonts w:ascii="Times New Roman" w:hAnsi="Times New Roman" w:cs="Times New Roman"/>
          <w:spacing w:val="-2"/>
          <w:sz w:val="22"/>
          <w:szCs w:val="22"/>
        </w:rPr>
        <w:t xml:space="preserve"> </w:t>
      </w:r>
    </w:p>
    <w:p w14:paraId="5EA7BA94" w14:textId="77777777" w:rsidR="00BE20B0" w:rsidRDefault="0049789B" w:rsidP="00704A6C">
      <w:pPr>
        <w:suppressAutoHyphens/>
        <w:spacing w:beforeLines="20" w:before="48" w:afterLines="20" w:after="48"/>
        <w:ind w:left="720"/>
        <w:rPr>
          <w:rFonts w:ascii="Times New Roman" w:hAnsi="Times New Roman" w:cs="Times New Roman"/>
          <w:b/>
          <w:bCs/>
          <w:spacing w:val="-2"/>
          <w:sz w:val="22"/>
          <w:szCs w:val="22"/>
        </w:rPr>
      </w:pPr>
      <w:r>
        <w:rPr>
          <w:rFonts w:ascii="Times New Roman" w:hAnsi="Times New Roman" w:cs="Times New Roman"/>
          <w:spacing w:val="-2"/>
          <w:sz w:val="22"/>
          <w:szCs w:val="22"/>
        </w:rPr>
        <w:t xml:space="preserve">     </w:t>
      </w:r>
      <w:r w:rsidR="008D0CE9" w:rsidRPr="00C47951">
        <w:rPr>
          <w:rFonts w:ascii="Times New Roman" w:hAnsi="Times New Roman" w:cs="Times New Roman"/>
          <w:spacing w:val="-2"/>
          <w:sz w:val="22"/>
          <w:szCs w:val="22"/>
        </w:rPr>
        <w:t xml:space="preserve">If the Cost Reports are incomplete, the Center will notify the Provider in writing within 120 days of receipt. The Center will specify the additional information that the Provider must submit to complete the Cost Reports. The Provider must file the required information within 25 days of the date of notification or by April 1 of the year the Cost Reports are filed, whichever is later. If the Center fails to notify the Provider within the 120-day period, the Cost Reports will be considered complete and will be deemed to be filed on the date of receipt. </w:t>
      </w:r>
    </w:p>
    <w:p w14:paraId="63ADB2EE" w14:textId="77777777" w:rsidR="008671D7" w:rsidRPr="00C47951" w:rsidRDefault="008671D7" w:rsidP="00BE20B0">
      <w:pPr>
        <w:suppressAutoHyphens/>
        <w:spacing w:beforeLines="20" w:before="48" w:afterLines="20" w:after="48"/>
        <w:rPr>
          <w:rFonts w:ascii="Times New Roman" w:hAnsi="Times New Roman" w:cs="Times New Roman"/>
          <w:b/>
          <w:bCs/>
          <w:spacing w:val="-2"/>
          <w:sz w:val="22"/>
          <w:szCs w:val="22"/>
        </w:rPr>
      </w:pPr>
    </w:p>
    <w:p w14:paraId="19B63545" w14:textId="77777777" w:rsidR="00AC7D98" w:rsidRPr="00704A6C" w:rsidRDefault="00E57B0D" w:rsidP="00BE20B0">
      <w:pPr>
        <w:suppressAutoHyphens/>
        <w:spacing w:beforeLines="20" w:before="48" w:afterLines="20" w:after="48"/>
        <w:rPr>
          <w:rFonts w:ascii="Times New Roman" w:hAnsi="Times New Roman" w:cs="Times New Roman"/>
          <w:spacing w:val="-2"/>
          <w:sz w:val="22"/>
          <w:szCs w:val="22"/>
          <w:u w:val="single"/>
        </w:rPr>
      </w:pPr>
      <w:r w:rsidRPr="00704A6C">
        <w:rPr>
          <w:rFonts w:ascii="Times New Roman" w:hAnsi="Times New Roman" w:cs="Times New Roman"/>
          <w:spacing w:val="-2"/>
          <w:sz w:val="22"/>
          <w:szCs w:val="22"/>
          <w:u w:val="single"/>
        </w:rPr>
        <w:t>7</w:t>
      </w:r>
      <w:r w:rsidR="009A1354" w:rsidRPr="00704A6C">
        <w:rPr>
          <w:rFonts w:ascii="Times New Roman" w:hAnsi="Times New Roman" w:cs="Times New Roman"/>
          <w:spacing w:val="-2"/>
          <w:sz w:val="22"/>
          <w:szCs w:val="22"/>
          <w:u w:val="single"/>
        </w:rPr>
        <w:t>.06:</w:t>
      </w:r>
      <w:r w:rsidR="00AC7D98" w:rsidRPr="00704A6C">
        <w:rPr>
          <w:rFonts w:ascii="Times New Roman" w:hAnsi="Times New Roman" w:cs="Times New Roman"/>
          <w:spacing w:val="-2"/>
          <w:sz w:val="22"/>
          <w:szCs w:val="22"/>
          <w:u w:val="single"/>
        </w:rPr>
        <w:tab/>
      </w:r>
      <w:r w:rsidR="008D0CE9" w:rsidRPr="00704A6C">
        <w:rPr>
          <w:rFonts w:ascii="Times New Roman" w:hAnsi="Times New Roman" w:cs="Times New Roman"/>
          <w:spacing w:val="-2"/>
          <w:sz w:val="22"/>
          <w:szCs w:val="22"/>
          <w:u w:val="single"/>
        </w:rPr>
        <w:t xml:space="preserve">Audits </w:t>
      </w:r>
    </w:p>
    <w:p w14:paraId="7E26659D" w14:textId="77777777" w:rsidR="008671D7" w:rsidRDefault="008671D7" w:rsidP="00BE20B0">
      <w:pPr>
        <w:suppressAutoHyphens/>
        <w:spacing w:beforeLines="20" w:before="48" w:afterLines="20" w:after="48"/>
        <w:rPr>
          <w:rFonts w:ascii="Times New Roman" w:hAnsi="Times New Roman" w:cs="Times New Roman"/>
          <w:spacing w:val="-2"/>
          <w:sz w:val="22"/>
          <w:szCs w:val="22"/>
        </w:rPr>
      </w:pPr>
    </w:p>
    <w:p w14:paraId="2215382A" w14:textId="77777777" w:rsidR="00532032" w:rsidRDefault="009B6300" w:rsidP="00CA2122">
      <w:pPr>
        <w:suppressAutoHyphens/>
        <w:spacing w:beforeLines="20" w:before="48" w:afterLines="20" w:after="48"/>
        <w:ind w:left="720"/>
        <w:rPr>
          <w:rFonts w:ascii="Times New Roman" w:hAnsi="Times New Roman" w:cs="Times New Roman"/>
          <w:spacing w:val="-2"/>
          <w:sz w:val="22"/>
          <w:szCs w:val="22"/>
        </w:rPr>
      </w:pPr>
      <w:r>
        <w:rPr>
          <w:rFonts w:ascii="Times New Roman" w:hAnsi="Times New Roman" w:cs="Times New Roman"/>
          <w:spacing w:val="-2"/>
          <w:sz w:val="22"/>
          <w:szCs w:val="22"/>
        </w:rPr>
        <w:lastRenderedPageBreak/>
        <w:t xml:space="preserve">     </w:t>
      </w:r>
      <w:r w:rsidR="008D0CE9" w:rsidRPr="00C47951">
        <w:rPr>
          <w:rFonts w:ascii="Times New Roman" w:hAnsi="Times New Roman" w:cs="Times New Roman"/>
          <w:spacing w:val="-2"/>
          <w:sz w:val="22"/>
          <w:szCs w:val="22"/>
        </w:rPr>
        <w:t xml:space="preserve">The Center and </w:t>
      </w:r>
      <w:r w:rsidR="00372F16">
        <w:rPr>
          <w:rFonts w:ascii="Times New Roman" w:hAnsi="Times New Roman" w:cs="Times New Roman"/>
          <w:spacing w:val="-2"/>
          <w:sz w:val="22"/>
          <w:szCs w:val="22"/>
        </w:rPr>
        <w:t>EOHHS</w:t>
      </w:r>
      <w:r w:rsidR="008D0CE9" w:rsidRPr="00C47951">
        <w:rPr>
          <w:rFonts w:ascii="Times New Roman" w:hAnsi="Times New Roman" w:cs="Times New Roman"/>
          <w:spacing w:val="-2"/>
          <w:sz w:val="22"/>
          <w:szCs w:val="22"/>
        </w:rPr>
        <w:t xml:space="preserve"> may conduct Desk Audits or Field Audits to ensure accuracy and consistency in reporting. Providers must submit additional data and documentation relating to the cost report, the operations of the Provider and any Related Party as requested during a Desk or Field Audit even if the Center has accepted the Provider’s Cost Reports.</w:t>
      </w:r>
    </w:p>
    <w:p w14:paraId="23186E1D" w14:textId="77777777" w:rsidR="00532032" w:rsidRPr="00C47951" w:rsidRDefault="00532032" w:rsidP="008D0CE9">
      <w:pPr>
        <w:suppressAutoHyphens/>
        <w:spacing w:beforeLines="20" w:before="48" w:afterLines="20" w:after="48"/>
        <w:rPr>
          <w:rFonts w:ascii="Times New Roman" w:hAnsi="Times New Roman" w:cs="Times New Roman"/>
          <w:spacing w:val="-2"/>
          <w:sz w:val="22"/>
          <w:szCs w:val="22"/>
        </w:rPr>
      </w:pPr>
    </w:p>
    <w:p w14:paraId="7B45139E" w14:textId="77777777" w:rsidR="008671D7" w:rsidRDefault="00E53FC0" w:rsidP="00BE20B0">
      <w:pPr>
        <w:suppressAutoHyphens/>
        <w:spacing w:beforeLines="20" w:before="48" w:afterLines="20" w:after="48"/>
        <w:rPr>
          <w:rFonts w:ascii="Times New Roman" w:hAnsi="Times New Roman" w:cs="Times New Roman"/>
          <w:spacing w:val="-2"/>
          <w:sz w:val="22"/>
          <w:szCs w:val="22"/>
          <w:u w:val="single"/>
        </w:rPr>
      </w:pPr>
      <w:r>
        <w:rPr>
          <w:rFonts w:ascii="Times New Roman" w:hAnsi="Times New Roman" w:cs="Times New Roman"/>
          <w:spacing w:val="-2"/>
          <w:sz w:val="22"/>
          <w:szCs w:val="22"/>
          <w:u w:val="single"/>
        </w:rPr>
        <w:t>7</w:t>
      </w:r>
      <w:r w:rsidR="009A1354" w:rsidRPr="001535B1">
        <w:rPr>
          <w:rFonts w:ascii="Times New Roman" w:hAnsi="Times New Roman" w:cs="Times New Roman"/>
          <w:spacing w:val="-2"/>
          <w:sz w:val="22"/>
          <w:szCs w:val="22"/>
          <w:u w:val="single"/>
        </w:rPr>
        <w:t>.07:</w:t>
      </w:r>
      <w:r w:rsidR="00AC7D98" w:rsidRPr="001535B1">
        <w:rPr>
          <w:rFonts w:ascii="Times New Roman" w:hAnsi="Times New Roman" w:cs="Times New Roman"/>
          <w:spacing w:val="-2"/>
          <w:sz w:val="22"/>
          <w:szCs w:val="22"/>
          <w:u w:val="single"/>
        </w:rPr>
        <w:tab/>
      </w:r>
      <w:r w:rsidR="00197019" w:rsidRPr="00AC7D98">
        <w:rPr>
          <w:rFonts w:ascii="Times New Roman" w:hAnsi="Times New Roman" w:cs="Times New Roman"/>
          <w:spacing w:val="-2"/>
          <w:sz w:val="22"/>
          <w:szCs w:val="22"/>
          <w:u w:val="single"/>
        </w:rPr>
        <w:t>Penalties</w:t>
      </w:r>
    </w:p>
    <w:p w14:paraId="240E805F" w14:textId="77777777" w:rsidR="00A35509" w:rsidRPr="00C47951" w:rsidRDefault="00A35509" w:rsidP="00BE20B0">
      <w:pPr>
        <w:suppressAutoHyphens/>
        <w:spacing w:beforeLines="20" w:before="48" w:afterLines="20" w:after="48"/>
        <w:rPr>
          <w:rFonts w:ascii="Times New Roman" w:hAnsi="Times New Roman" w:cs="Times New Roman"/>
          <w:spacing w:val="-2"/>
          <w:sz w:val="22"/>
          <w:szCs w:val="22"/>
        </w:rPr>
      </w:pPr>
    </w:p>
    <w:p w14:paraId="5B5F8C9C" w14:textId="77777777" w:rsidR="00A35509" w:rsidRDefault="00282794" w:rsidP="006555AA">
      <w:pPr>
        <w:pStyle w:val="ListParagraph"/>
        <w:rPr>
          <w:rFonts w:ascii="Times New Roman" w:hAnsi="Times New Roman" w:cs="Times New Roman"/>
          <w:sz w:val="22"/>
          <w:szCs w:val="22"/>
        </w:rPr>
      </w:pPr>
      <w:r>
        <w:rPr>
          <w:rFonts w:ascii="Times New Roman" w:hAnsi="Times New Roman" w:cs="Times New Roman"/>
          <w:sz w:val="22"/>
          <w:szCs w:val="22"/>
        </w:rPr>
        <w:t xml:space="preserve">(1) </w:t>
      </w:r>
      <w:r w:rsidR="004F6C71">
        <w:rPr>
          <w:rFonts w:ascii="Times New Roman" w:hAnsi="Times New Roman" w:cs="Times New Roman"/>
          <w:sz w:val="22"/>
          <w:szCs w:val="22"/>
        </w:rPr>
        <w:t xml:space="preserve"> </w:t>
      </w:r>
      <w:r w:rsidR="00A35509" w:rsidRPr="00C47951">
        <w:rPr>
          <w:rFonts w:ascii="Times New Roman" w:hAnsi="Times New Roman" w:cs="Times New Roman"/>
          <w:sz w:val="22"/>
          <w:szCs w:val="22"/>
        </w:rPr>
        <w:t>The Center may impose a fine of up to $500 on Providers that knowingly fail</w:t>
      </w:r>
      <w:r w:rsidR="00197019">
        <w:rPr>
          <w:rFonts w:ascii="Times New Roman" w:hAnsi="Times New Roman" w:cs="Times New Roman"/>
          <w:sz w:val="22"/>
          <w:szCs w:val="22"/>
        </w:rPr>
        <w:t xml:space="preserve"> to file or that knowingly file</w:t>
      </w:r>
      <w:r w:rsidR="00A35509" w:rsidRPr="00C47951">
        <w:rPr>
          <w:rFonts w:ascii="Times New Roman" w:hAnsi="Times New Roman" w:cs="Times New Roman"/>
          <w:sz w:val="22"/>
          <w:szCs w:val="22"/>
        </w:rPr>
        <w:t xml:space="preserve"> falsified data.</w:t>
      </w:r>
    </w:p>
    <w:p w14:paraId="7BA21D2D" w14:textId="77777777" w:rsidR="00CF5FAA" w:rsidRPr="00C47951" w:rsidRDefault="00CF5FAA" w:rsidP="006555AA">
      <w:pPr>
        <w:pStyle w:val="ListParagraph"/>
        <w:rPr>
          <w:rFonts w:ascii="Times New Roman" w:hAnsi="Times New Roman" w:cs="Times New Roman"/>
          <w:sz w:val="22"/>
          <w:szCs w:val="22"/>
        </w:rPr>
      </w:pPr>
    </w:p>
    <w:p w14:paraId="154645C1" w14:textId="77777777" w:rsidR="00062884" w:rsidRDefault="004F6C71" w:rsidP="00CA2122">
      <w:pPr>
        <w:pStyle w:val="ListParagraph"/>
        <w:rPr>
          <w:rFonts w:ascii="Times New Roman" w:hAnsi="Times New Roman" w:cs="Times New Roman"/>
          <w:sz w:val="22"/>
          <w:szCs w:val="22"/>
        </w:rPr>
      </w:pPr>
      <w:r>
        <w:rPr>
          <w:rFonts w:ascii="Times New Roman" w:hAnsi="Times New Roman" w:cs="Times New Roman"/>
          <w:sz w:val="22"/>
          <w:szCs w:val="22"/>
        </w:rPr>
        <w:t xml:space="preserve">(2)  </w:t>
      </w:r>
      <w:r w:rsidR="00A35509" w:rsidRPr="00062884">
        <w:rPr>
          <w:rFonts w:ascii="Times New Roman" w:hAnsi="Times New Roman" w:cs="Times New Roman"/>
          <w:sz w:val="22"/>
          <w:szCs w:val="22"/>
        </w:rPr>
        <w:t>If a Provider has without justifiable cause refused to furn</w:t>
      </w:r>
      <w:r w:rsidR="00062884" w:rsidRPr="00062884">
        <w:rPr>
          <w:rFonts w:ascii="Times New Roman" w:hAnsi="Times New Roman" w:cs="Times New Roman"/>
          <w:sz w:val="22"/>
          <w:szCs w:val="22"/>
        </w:rPr>
        <w:t>ish the Center with information</w:t>
      </w:r>
      <w:r w:rsidR="00A35509" w:rsidRPr="00062884">
        <w:rPr>
          <w:rFonts w:ascii="Times New Roman" w:hAnsi="Times New Roman" w:cs="Times New Roman"/>
          <w:sz w:val="22"/>
          <w:szCs w:val="22"/>
        </w:rPr>
        <w:t xml:space="preserve"> as required by 957 CMR </w:t>
      </w:r>
      <w:r w:rsidR="00E53FC0">
        <w:rPr>
          <w:rFonts w:ascii="Times New Roman" w:hAnsi="Times New Roman" w:cs="Times New Roman"/>
          <w:sz w:val="22"/>
          <w:szCs w:val="22"/>
        </w:rPr>
        <w:t>7</w:t>
      </w:r>
      <w:r w:rsidR="00532032">
        <w:rPr>
          <w:rFonts w:ascii="Times New Roman" w:hAnsi="Times New Roman" w:cs="Times New Roman"/>
          <w:sz w:val="22"/>
          <w:szCs w:val="22"/>
        </w:rPr>
        <w:t>.00</w:t>
      </w:r>
      <w:r w:rsidR="00A35509" w:rsidRPr="00062884">
        <w:rPr>
          <w:rFonts w:ascii="Times New Roman" w:hAnsi="Times New Roman" w:cs="Times New Roman"/>
          <w:sz w:val="22"/>
          <w:szCs w:val="22"/>
        </w:rPr>
        <w:t xml:space="preserve">, the Center may petition the Superior Court to issue an order directing all Governmental Units to withhold payment to the Provider until further order of the Court. </w:t>
      </w:r>
    </w:p>
    <w:p w14:paraId="43EEC113" w14:textId="77777777" w:rsidR="00CF5FAA" w:rsidRDefault="00CF5FAA" w:rsidP="00CA2122">
      <w:pPr>
        <w:pStyle w:val="ListParagraph"/>
        <w:rPr>
          <w:rFonts w:ascii="Times New Roman" w:hAnsi="Times New Roman" w:cs="Times New Roman"/>
          <w:sz w:val="22"/>
          <w:szCs w:val="22"/>
        </w:rPr>
      </w:pPr>
    </w:p>
    <w:p w14:paraId="3971C614" w14:textId="77777777" w:rsidR="00E72053" w:rsidRPr="00E72053" w:rsidRDefault="004F6C71" w:rsidP="00CA2122">
      <w:pPr>
        <w:pStyle w:val="ListParagraph"/>
        <w:rPr>
          <w:rFonts w:ascii="Times New Roman" w:hAnsi="Times New Roman" w:cs="Times New Roman"/>
          <w:sz w:val="22"/>
          <w:szCs w:val="22"/>
        </w:rPr>
      </w:pPr>
      <w:r>
        <w:rPr>
          <w:rFonts w:ascii="Times New Roman" w:hAnsi="Times New Roman" w:cs="Times New Roman"/>
          <w:sz w:val="22"/>
          <w:szCs w:val="22"/>
        </w:rPr>
        <w:t xml:space="preserve">(3)  </w:t>
      </w:r>
      <w:r w:rsidR="00E72053" w:rsidRPr="00E72053">
        <w:rPr>
          <w:rFonts w:ascii="Times New Roman" w:hAnsi="Times New Roman" w:cs="Times New Roman"/>
          <w:sz w:val="22"/>
          <w:szCs w:val="22"/>
        </w:rPr>
        <w:t xml:space="preserve">The Center may refer delinquent Providers to </w:t>
      </w:r>
      <w:r w:rsidR="00E2664E">
        <w:rPr>
          <w:rFonts w:ascii="Times New Roman" w:hAnsi="Times New Roman" w:cs="Times New Roman"/>
          <w:sz w:val="22"/>
          <w:szCs w:val="22"/>
        </w:rPr>
        <w:t>EOHHS</w:t>
      </w:r>
      <w:r w:rsidR="00E72053" w:rsidRPr="00E72053">
        <w:rPr>
          <w:rFonts w:ascii="Times New Roman" w:hAnsi="Times New Roman" w:cs="Times New Roman"/>
          <w:sz w:val="22"/>
          <w:szCs w:val="22"/>
        </w:rPr>
        <w:t xml:space="preserve">, with recommendations that </w:t>
      </w:r>
      <w:r w:rsidR="00E2664E">
        <w:rPr>
          <w:rFonts w:ascii="Times New Roman" w:hAnsi="Times New Roman" w:cs="Times New Roman"/>
          <w:sz w:val="22"/>
          <w:szCs w:val="22"/>
        </w:rPr>
        <w:t xml:space="preserve">EOHHS </w:t>
      </w:r>
      <w:r w:rsidR="00E72053" w:rsidRPr="00E72053">
        <w:rPr>
          <w:rFonts w:ascii="Times New Roman" w:hAnsi="Times New Roman" w:cs="Times New Roman"/>
          <w:sz w:val="22"/>
          <w:szCs w:val="22"/>
        </w:rPr>
        <w:t>impose penalties, including:</w:t>
      </w:r>
    </w:p>
    <w:p w14:paraId="5CC8AE60" w14:textId="77777777" w:rsidR="00E72053" w:rsidRPr="00E72053" w:rsidRDefault="00E72053" w:rsidP="00E57B0D">
      <w:pPr>
        <w:pStyle w:val="ListParagraph"/>
        <w:numPr>
          <w:ilvl w:val="1"/>
          <w:numId w:val="14"/>
        </w:numPr>
        <w:rPr>
          <w:rFonts w:ascii="Times New Roman" w:hAnsi="Times New Roman" w:cs="Times New Roman"/>
          <w:sz w:val="22"/>
          <w:szCs w:val="22"/>
        </w:rPr>
      </w:pPr>
      <w:r w:rsidRPr="00E72053">
        <w:rPr>
          <w:rFonts w:ascii="Times New Roman" w:hAnsi="Times New Roman" w:cs="Times New Roman"/>
          <w:sz w:val="22"/>
          <w:szCs w:val="22"/>
        </w:rPr>
        <w:t xml:space="preserve">Reduction in delinquent Providers’ </w:t>
      </w:r>
      <w:proofErr w:type="gramStart"/>
      <w:r w:rsidRPr="00E72053">
        <w:rPr>
          <w:rFonts w:ascii="Times New Roman" w:hAnsi="Times New Roman" w:cs="Times New Roman"/>
          <w:sz w:val="22"/>
          <w:szCs w:val="22"/>
        </w:rPr>
        <w:t>rates;</w:t>
      </w:r>
      <w:proofErr w:type="gramEnd"/>
    </w:p>
    <w:p w14:paraId="19D69329" w14:textId="77777777" w:rsidR="00E72053" w:rsidRPr="00E72053" w:rsidRDefault="00E72053" w:rsidP="00E57B0D">
      <w:pPr>
        <w:pStyle w:val="ListParagraph"/>
        <w:numPr>
          <w:ilvl w:val="1"/>
          <w:numId w:val="14"/>
        </w:numPr>
        <w:rPr>
          <w:rFonts w:ascii="Times New Roman" w:hAnsi="Times New Roman" w:cs="Times New Roman"/>
          <w:sz w:val="22"/>
          <w:szCs w:val="22"/>
        </w:rPr>
      </w:pPr>
      <w:r w:rsidRPr="00E72053">
        <w:rPr>
          <w:rFonts w:ascii="Times New Roman" w:hAnsi="Times New Roman" w:cs="Times New Roman"/>
          <w:sz w:val="22"/>
          <w:szCs w:val="22"/>
        </w:rPr>
        <w:t>Removal of delinquent Providers from the list of eligible Providers;</w:t>
      </w:r>
      <w:r w:rsidR="00E2664E">
        <w:rPr>
          <w:rFonts w:ascii="Times New Roman" w:hAnsi="Times New Roman" w:cs="Times New Roman"/>
          <w:sz w:val="22"/>
          <w:szCs w:val="22"/>
        </w:rPr>
        <w:t xml:space="preserve"> </w:t>
      </w:r>
      <w:r w:rsidR="00532032">
        <w:rPr>
          <w:rFonts w:ascii="Times New Roman" w:hAnsi="Times New Roman" w:cs="Times New Roman"/>
          <w:sz w:val="22"/>
          <w:szCs w:val="22"/>
        </w:rPr>
        <w:t>and</w:t>
      </w:r>
    </w:p>
    <w:p w14:paraId="57D85027" w14:textId="77777777" w:rsidR="00E72053" w:rsidRDefault="00E72053" w:rsidP="00E57B0D">
      <w:pPr>
        <w:pStyle w:val="ListParagraph"/>
        <w:numPr>
          <w:ilvl w:val="1"/>
          <w:numId w:val="14"/>
        </w:numPr>
        <w:rPr>
          <w:rFonts w:ascii="Times New Roman" w:hAnsi="Times New Roman" w:cs="Times New Roman"/>
          <w:sz w:val="22"/>
          <w:szCs w:val="22"/>
        </w:rPr>
      </w:pPr>
      <w:r w:rsidRPr="00E72053">
        <w:rPr>
          <w:rFonts w:ascii="Times New Roman" w:hAnsi="Times New Roman" w:cs="Times New Roman"/>
          <w:sz w:val="22"/>
          <w:szCs w:val="22"/>
        </w:rPr>
        <w:t>Any other penalty authorized by M.G.L. c. 118E or applicable regulations.</w:t>
      </w:r>
    </w:p>
    <w:p w14:paraId="2087D438" w14:textId="77777777" w:rsidR="00BD187A" w:rsidRPr="00E72053" w:rsidRDefault="00BD187A" w:rsidP="000A5364">
      <w:pPr>
        <w:pStyle w:val="ListParagraph"/>
        <w:ind w:left="1440"/>
        <w:rPr>
          <w:rFonts w:ascii="Times New Roman" w:hAnsi="Times New Roman" w:cs="Times New Roman"/>
          <w:sz w:val="22"/>
          <w:szCs w:val="22"/>
        </w:rPr>
      </w:pPr>
    </w:p>
    <w:p w14:paraId="15E518FA" w14:textId="77777777" w:rsidR="00A35509" w:rsidRPr="00062884" w:rsidRDefault="004F6C71" w:rsidP="00CA2122">
      <w:pPr>
        <w:pStyle w:val="ListParagraph"/>
        <w:rPr>
          <w:rFonts w:ascii="Times New Roman" w:hAnsi="Times New Roman" w:cs="Times New Roman"/>
          <w:sz w:val="22"/>
          <w:szCs w:val="22"/>
        </w:rPr>
      </w:pPr>
      <w:r>
        <w:rPr>
          <w:rFonts w:ascii="Times New Roman" w:hAnsi="Times New Roman" w:cs="Times New Roman"/>
          <w:sz w:val="22"/>
          <w:szCs w:val="22"/>
        </w:rPr>
        <w:t xml:space="preserve">(4)  </w:t>
      </w:r>
      <w:r w:rsidR="00A35509" w:rsidRPr="00C47951">
        <w:rPr>
          <w:rFonts w:ascii="Times New Roman" w:hAnsi="Times New Roman" w:cs="Times New Roman"/>
          <w:sz w:val="22"/>
          <w:szCs w:val="22"/>
        </w:rPr>
        <w:t>The Center may</w:t>
      </w:r>
      <w:r w:rsidR="00C91DE5">
        <w:rPr>
          <w:rFonts w:ascii="Times New Roman" w:hAnsi="Times New Roman" w:cs="Times New Roman"/>
          <w:sz w:val="22"/>
          <w:szCs w:val="22"/>
        </w:rPr>
        <w:t xml:space="preserve"> refer delinquent Providers or P</w:t>
      </w:r>
      <w:r w:rsidR="00A35509" w:rsidRPr="00C47951">
        <w:rPr>
          <w:rFonts w:ascii="Times New Roman" w:hAnsi="Times New Roman" w:cs="Times New Roman"/>
          <w:sz w:val="22"/>
          <w:szCs w:val="22"/>
        </w:rPr>
        <w:t>roviders that knowingly file falsified information to the appropriate licensing authority, which may seek suspension</w:t>
      </w:r>
      <w:r w:rsidR="00062884">
        <w:rPr>
          <w:rFonts w:ascii="Times New Roman" w:hAnsi="Times New Roman" w:cs="Times New Roman"/>
          <w:sz w:val="22"/>
          <w:szCs w:val="22"/>
        </w:rPr>
        <w:t xml:space="preserve"> or revocation of the Providers’</w:t>
      </w:r>
      <w:r w:rsidR="00A35509" w:rsidRPr="00C47951">
        <w:rPr>
          <w:rFonts w:ascii="Times New Roman" w:hAnsi="Times New Roman" w:cs="Times New Roman"/>
          <w:sz w:val="22"/>
          <w:szCs w:val="22"/>
        </w:rPr>
        <w:t xml:space="preserve"> license.</w:t>
      </w:r>
    </w:p>
    <w:p w14:paraId="10FBDDE1" w14:textId="77777777" w:rsidR="00532032" w:rsidRDefault="00532032" w:rsidP="00062884">
      <w:pPr>
        <w:suppressAutoHyphens/>
        <w:spacing w:beforeLines="20" w:before="48" w:afterLines="20" w:after="48"/>
        <w:rPr>
          <w:rFonts w:ascii="Times New Roman" w:hAnsi="Times New Roman" w:cs="Times New Roman"/>
          <w:spacing w:val="-2"/>
          <w:sz w:val="22"/>
          <w:szCs w:val="22"/>
        </w:rPr>
      </w:pPr>
    </w:p>
    <w:p w14:paraId="3DFF0A76" w14:textId="3F617E4F" w:rsidR="00CF0ACB" w:rsidRPr="00CF0ACB" w:rsidRDefault="00CF0ACB" w:rsidP="00D97600">
      <w:pPr>
        <w:suppressAutoHyphens/>
        <w:spacing w:beforeLines="20" w:before="48" w:afterLines="20" w:after="48"/>
        <w:ind w:left="720"/>
        <w:rPr>
          <w:rFonts w:ascii="Times New Roman" w:hAnsi="Times New Roman" w:cs="Times New Roman"/>
          <w:spacing w:val="-2"/>
          <w:sz w:val="22"/>
          <w:szCs w:val="22"/>
        </w:rPr>
      </w:pPr>
      <w:r w:rsidRPr="00CF0ACB">
        <w:rPr>
          <w:rFonts w:ascii="Times New Roman" w:hAnsi="Times New Roman" w:cs="Times New Roman"/>
          <w:spacing w:val="-2"/>
          <w:sz w:val="22"/>
          <w:szCs w:val="22"/>
        </w:rPr>
        <w:t xml:space="preserve">(5) Before assessing a penalty, the Center shall notify the Provider that has failed to comply with the requirements of 957 CMR </w:t>
      </w:r>
      <w:r w:rsidR="00F71233">
        <w:rPr>
          <w:rFonts w:ascii="Times New Roman" w:hAnsi="Times New Roman" w:cs="Times New Roman"/>
          <w:spacing w:val="-2"/>
          <w:sz w:val="22"/>
          <w:szCs w:val="22"/>
        </w:rPr>
        <w:t>7</w:t>
      </w:r>
      <w:r w:rsidRPr="00CF0ACB">
        <w:rPr>
          <w:rFonts w:ascii="Times New Roman" w:hAnsi="Times New Roman" w:cs="Times New Roman"/>
          <w:spacing w:val="-2"/>
          <w:sz w:val="22"/>
          <w:szCs w:val="22"/>
        </w:rPr>
        <w:t xml:space="preserve">.00 that it has the right to request a hearing in accordance with M.G.L. c. 30A, § 10. </w:t>
      </w:r>
    </w:p>
    <w:p w14:paraId="7C412C5A" w14:textId="77777777" w:rsidR="00CF0ACB" w:rsidRPr="00CF0ACB" w:rsidRDefault="00CF0ACB" w:rsidP="00CF0ACB">
      <w:pPr>
        <w:suppressAutoHyphens/>
        <w:spacing w:beforeLines="20" w:before="48" w:afterLines="20" w:after="48"/>
        <w:rPr>
          <w:rFonts w:ascii="Times New Roman" w:hAnsi="Times New Roman" w:cs="Times New Roman"/>
          <w:spacing w:val="-2"/>
          <w:sz w:val="22"/>
          <w:szCs w:val="22"/>
        </w:rPr>
      </w:pPr>
    </w:p>
    <w:p w14:paraId="6B4F7094" w14:textId="5B474F43" w:rsidR="00CF0ACB" w:rsidRPr="00CF0ACB" w:rsidRDefault="00CF0ACB" w:rsidP="00D97600">
      <w:pPr>
        <w:suppressAutoHyphens/>
        <w:spacing w:beforeLines="20" w:before="48" w:afterLines="20" w:after="48"/>
        <w:ind w:left="720"/>
        <w:rPr>
          <w:rFonts w:ascii="Times New Roman" w:hAnsi="Times New Roman" w:cs="Times New Roman"/>
          <w:spacing w:val="-2"/>
          <w:sz w:val="22"/>
          <w:szCs w:val="22"/>
        </w:rPr>
      </w:pPr>
      <w:r w:rsidRPr="00CF0ACB">
        <w:rPr>
          <w:rFonts w:ascii="Times New Roman" w:hAnsi="Times New Roman" w:cs="Times New Roman"/>
          <w:spacing w:val="-2"/>
          <w:sz w:val="22"/>
          <w:szCs w:val="22"/>
        </w:rPr>
        <w:t xml:space="preserve">(6) If a hearing is timely requested in writing, the Center, including through a Presiding Officer, will conduct the hearing in accordance with 801 CMR 1.00: Standard Adjudicatory Rules of Practice and Procedure.  After the hearing, the Center shall render a written decision and may assess a civil penalty pursuant to 957 CMR </w:t>
      </w:r>
      <w:r w:rsidR="00F71233">
        <w:rPr>
          <w:rFonts w:ascii="Times New Roman" w:hAnsi="Times New Roman" w:cs="Times New Roman"/>
          <w:spacing w:val="-2"/>
          <w:sz w:val="22"/>
          <w:szCs w:val="22"/>
        </w:rPr>
        <w:t>7</w:t>
      </w:r>
      <w:r w:rsidRPr="00CF0ACB">
        <w:rPr>
          <w:rFonts w:ascii="Times New Roman" w:hAnsi="Times New Roman" w:cs="Times New Roman"/>
          <w:spacing w:val="-2"/>
          <w:sz w:val="22"/>
          <w:szCs w:val="22"/>
        </w:rPr>
        <w:t xml:space="preserve">.07(1). </w:t>
      </w:r>
    </w:p>
    <w:p w14:paraId="619ECF94" w14:textId="77777777" w:rsidR="00CF0ACB" w:rsidRPr="00CF0ACB" w:rsidRDefault="00CF0ACB" w:rsidP="00CF0ACB">
      <w:pPr>
        <w:suppressAutoHyphens/>
        <w:spacing w:beforeLines="20" w:before="48" w:afterLines="20" w:after="48"/>
        <w:rPr>
          <w:rFonts w:ascii="Times New Roman" w:hAnsi="Times New Roman" w:cs="Times New Roman"/>
          <w:spacing w:val="-2"/>
          <w:sz w:val="22"/>
          <w:szCs w:val="22"/>
        </w:rPr>
      </w:pPr>
    </w:p>
    <w:p w14:paraId="79F1FF06" w14:textId="7E1AED53" w:rsidR="00CF0ACB" w:rsidRDefault="00CF0ACB" w:rsidP="00D97600">
      <w:pPr>
        <w:suppressAutoHyphens/>
        <w:spacing w:beforeLines="20" w:before="48" w:afterLines="20" w:after="48"/>
        <w:ind w:left="720"/>
        <w:rPr>
          <w:rFonts w:ascii="Times New Roman" w:hAnsi="Times New Roman" w:cs="Times New Roman"/>
          <w:spacing w:val="-2"/>
          <w:sz w:val="22"/>
          <w:szCs w:val="22"/>
        </w:rPr>
      </w:pPr>
      <w:r w:rsidRPr="00CF0ACB">
        <w:rPr>
          <w:rFonts w:ascii="Times New Roman" w:hAnsi="Times New Roman" w:cs="Times New Roman"/>
          <w:spacing w:val="-2"/>
          <w:sz w:val="22"/>
          <w:szCs w:val="22"/>
        </w:rPr>
        <w:t>(7) After the issuance of a final decision, except where any provision of law precludes judicial review, a Provider aggrieved by such final decision may seek judicial review thereof in accordance with M.G.L. c. 30A, § 14</w:t>
      </w:r>
      <w:r>
        <w:rPr>
          <w:rFonts w:ascii="Times New Roman" w:hAnsi="Times New Roman" w:cs="Times New Roman"/>
          <w:spacing w:val="-2"/>
          <w:sz w:val="22"/>
          <w:szCs w:val="22"/>
        </w:rPr>
        <w:t>.</w:t>
      </w:r>
    </w:p>
    <w:p w14:paraId="642B8A4F" w14:textId="77777777" w:rsidR="00CF0ACB" w:rsidRPr="00C47951" w:rsidRDefault="00CF0ACB" w:rsidP="00062884">
      <w:pPr>
        <w:suppressAutoHyphens/>
        <w:spacing w:beforeLines="20" w:before="48" w:afterLines="20" w:after="48"/>
        <w:rPr>
          <w:rFonts w:ascii="Times New Roman" w:hAnsi="Times New Roman" w:cs="Times New Roman"/>
          <w:spacing w:val="-2"/>
          <w:sz w:val="22"/>
          <w:szCs w:val="22"/>
        </w:rPr>
      </w:pPr>
    </w:p>
    <w:p w14:paraId="297BB6EA" w14:textId="77777777" w:rsidR="00AC7D98" w:rsidRDefault="00E57B0D" w:rsidP="00BE20B0">
      <w:pPr>
        <w:suppressAutoHyphens/>
        <w:spacing w:beforeLines="20" w:before="48" w:afterLines="20" w:after="48"/>
        <w:rPr>
          <w:rFonts w:ascii="Times New Roman" w:hAnsi="Times New Roman" w:cs="Times New Roman"/>
          <w:spacing w:val="-2"/>
          <w:sz w:val="22"/>
          <w:szCs w:val="22"/>
        </w:rPr>
      </w:pPr>
      <w:r w:rsidRPr="001535B1">
        <w:rPr>
          <w:rFonts w:ascii="Times New Roman" w:hAnsi="Times New Roman" w:cs="Times New Roman"/>
          <w:spacing w:val="-2"/>
          <w:sz w:val="22"/>
          <w:szCs w:val="22"/>
          <w:u w:val="single"/>
        </w:rPr>
        <w:t>7</w:t>
      </w:r>
      <w:r w:rsidR="00062884" w:rsidRPr="001535B1">
        <w:rPr>
          <w:rFonts w:ascii="Times New Roman" w:hAnsi="Times New Roman" w:cs="Times New Roman"/>
          <w:spacing w:val="-2"/>
          <w:sz w:val="22"/>
          <w:szCs w:val="22"/>
          <w:u w:val="single"/>
        </w:rPr>
        <w:t>.08</w:t>
      </w:r>
      <w:r w:rsidR="009A1354" w:rsidRPr="001535B1">
        <w:rPr>
          <w:rFonts w:ascii="Times New Roman" w:hAnsi="Times New Roman" w:cs="Times New Roman"/>
          <w:spacing w:val="-2"/>
          <w:sz w:val="22"/>
          <w:szCs w:val="22"/>
          <w:u w:val="single"/>
        </w:rPr>
        <w:t>:</w:t>
      </w:r>
      <w:r w:rsidR="00AC7D98" w:rsidRPr="001535B1">
        <w:rPr>
          <w:rFonts w:ascii="Times New Roman" w:hAnsi="Times New Roman" w:cs="Times New Roman"/>
          <w:spacing w:val="-2"/>
          <w:sz w:val="22"/>
          <w:szCs w:val="22"/>
          <w:u w:val="single"/>
        </w:rPr>
        <w:tab/>
      </w:r>
      <w:r w:rsidR="008D0CE9" w:rsidRPr="00AC7D98">
        <w:rPr>
          <w:rFonts w:ascii="Times New Roman" w:hAnsi="Times New Roman" w:cs="Times New Roman"/>
          <w:spacing w:val="-2"/>
          <w:sz w:val="22"/>
          <w:szCs w:val="22"/>
          <w:u w:val="single"/>
        </w:rPr>
        <w:t>Administrative Bulletins</w:t>
      </w:r>
      <w:r w:rsidR="008D0CE9" w:rsidRPr="00C47951">
        <w:rPr>
          <w:rFonts w:ascii="Times New Roman" w:hAnsi="Times New Roman" w:cs="Times New Roman"/>
          <w:spacing w:val="-2"/>
          <w:sz w:val="22"/>
          <w:szCs w:val="22"/>
        </w:rPr>
        <w:t xml:space="preserve"> </w:t>
      </w:r>
    </w:p>
    <w:p w14:paraId="0A24EF00" w14:textId="77777777" w:rsidR="008671D7" w:rsidRDefault="008671D7" w:rsidP="00BE20B0">
      <w:pPr>
        <w:suppressAutoHyphens/>
        <w:spacing w:beforeLines="20" w:before="48" w:afterLines="20" w:after="48"/>
        <w:rPr>
          <w:rFonts w:ascii="Times New Roman" w:hAnsi="Times New Roman" w:cs="Times New Roman"/>
          <w:spacing w:val="-2"/>
          <w:sz w:val="22"/>
          <w:szCs w:val="22"/>
        </w:rPr>
      </w:pPr>
    </w:p>
    <w:p w14:paraId="45F18B1F" w14:textId="77777777" w:rsidR="008D0CE9" w:rsidRPr="00C47951" w:rsidRDefault="001535B1" w:rsidP="00CA2122">
      <w:pPr>
        <w:suppressAutoHyphens/>
        <w:spacing w:beforeLines="20" w:before="48" w:afterLines="20" w:after="48"/>
        <w:ind w:left="720"/>
        <w:rPr>
          <w:rFonts w:ascii="Times New Roman" w:hAnsi="Times New Roman" w:cs="Times New Roman"/>
          <w:spacing w:val="-2"/>
          <w:sz w:val="22"/>
          <w:szCs w:val="22"/>
        </w:rPr>
      </w:pPr>
      <w:r>
        <w:rPr>
          <w:rFonts w:ascii="Times New Roman" w:hAnsi="Times New Roman" w:cs="Times New Roman"/>
          <w:spacing w:val="-2"/>
          <w:sz w:val="22"/>
          <w:szCs w:val="22"/>
        </w:rPr>
        <w:t xml:space="preserve">     </w:t>
      </w:r>
      <w:r w:rsidR="00062884">
        <w:rPr>
          <w:rFonts w:ascii="Times New Roman" w:hAnsi="Times New Roman" w:cs="Times New Roman"/>
          <w:spacing w:val="-2"/>
          <w:sz w:val="22"/>
          <w:szCs w:val="22"/>
        </w:rPr>
        <w:t>The</w:t>
      </w:r>
      <w:r w:rsidR="008D0CE9" w:rsidRPr="00C47951">
        <w:rPr>
          <w:rFonts w:ascii="Times New Roman" w:hAnsi="Times New Roman" w:cs="Times New Roman"/>
          <w:spacing w:val="-2"/>
          <w:sz w:val="22"/>
          <w:szCs w:val="22"/>
        </w:rPr>
        <w:t xml:space="preserve"> Center may issue </w:t>
      </w:r>
      <w:r w:rsidR="00792E90">
        <w:rPr>
          <w:rFonts w:ascii="Times New Roman" w:hAnsi="Times New Roman" w:cs="Times New Roman"/>
          <w:spacing w:val="-2"/>
          <w:sz w:val="22"/>
          <w:szCs w:val="22"/>
        </w:rPr>
        <w:t>A</w:t>
      </w:r>
      <w:r w:rsidR="008D0CE9" w:rsidRPr="00C47951">
        <w:rPr>
          <w:rFonts w:ascii="Times New Roman" w:hAnsi="Times New Roman" w:cs="Times New Roman"/>
          <w:spacing w:val="-2"/>
          <w:sz w:val="22"/>
          <w:szCs w:val="22"/>
        </w:rPr>
        <w:t xml:space="preserve">dministrative </w:t>
      </w:r>
      <w:r w:rsidR="00792E90">
        <w:rPr>
          <w:rFonts w:ascii="Times New Roman" w:hAnsi="Times New Roman" w:cs="Times New Roman"/>
          <w:spacing w:val="-2"/>
          <w:sz w:val="22"/>
          <w:szCs w:val="22"/>
        </w:rPr>
        <w:t>B</w:t>
      </w:r>
      <w:r w:rsidR="008D0CE9" w:rsidRPr="00C47951">
        <w:rPr>
          <w:rFonts w:ascii="Times New Roman" w:hAnsi="Times New Roman" w:cs="Times New Roman"/>
          <w:spacing w:val="-2"/>
          <w:sz w:val="22"/>
          <w:szCs w:val="22"/>
        </w:rPr>
        <w:t xml:space="preserve">ulletins to clarify </w:t>
      </w:r>
      <w:r w:rsidR="00792E90">
        <w:rPr>
          <w:rFonts w:ascii="Times New Roman" w:hAnsi="Times New Roman" w:cs="Times New Roman"/>
          <w:spacing w:val="-2"/>
          <w:sz w:val="22"/>
          <w:szCs w:val="22"/>
        </w:rPr>
        <w:t xml:space="preserve">its policies on and understanding of substantive </w:t>
      </w:r>
      <w:r w:rsidR="008D0CE9" w:rsidRPr="00C47951">
        <w:rPr>
          <w:rFonts w:ascii="Times New Roman" w:hAnsi="Times New Roman" w:cs="Times New Roman"/>
          <w:spacing w:val="-2"/>
          <w:sz w:val="22"/>
          <w:szCs w:val="22"/>
        </w:rPr>
        <w:t xml:space="preserve">provisions of </w:t>
      </w:r>
      <w:r w:rsidR="0041776B" w:rsidRPr="00C47951">
        <w:rPr>
          <w:rFonts w:ascii="Times New Roman" w:hAnsi="Times New Roman" w:cs="Times New Roman"/>
          <w:spacing w:val="-2"/>
          <w:sz w:val="22"/>
          <w:szCs w:val="22"/>
        </w:rPr>
        <w:t>957 CMR 7</w:t>
      </w:r>
      <w:r w:rsidR="0067502D">
        <w:rPr>
          <w:rFonts w:ascii="Times New Roman" w:hAnsi="Times New Roman" w:cs="Times New Roman"/>
          <w:spacing w:val="-2"/>
          <w:sz w:val="22"/>
          <w:szCs w:val="22"/>
        </w:rPr>
        <w:t>.00</w:t>
      </w:r>
      <w:r w:rsidR="0041776B" w:rsidRPr="00C47951">
        <w:rPr>
          <w:rFonts w:ascii="Times New Roman" w:hAnsi="Times New Roman" w:cs="Times New Roman"/>
          <w:spacing w:val="-2"/>
          <w:sz w:val="22"/>
          <w:szCs w:val="22"/>
        </w:rPr>
        <w:t xml:space="preserve"> </w:t>
      </w:r>
      <w:r w:rsidR="00792E90">
        <w:rPr>
          <w:rFonts w:ascii="Times New Roman" w:hAnsi="Times New Roman" w:cs="Times New Roman"/>
          <w:spacing w:val="-2"/>
          <w:sz w:val="22"/>
          <w:szCs w:val="22"/>
        </w:rPr>
        <w:t>and</w:t>
      </w:r>
      <w:r w:rsidR="008D0CE9" w:rsidRPr="00C47951">
        <w:rPr>
          <w:rFonts w:ascii="Times New Roman" w:hAnsi="Times New Roman" w:cs="Times New Roman"/>
          <w:spacing w:val="-2"/>
          <w:sz w:val="22"/>
          <w:szCs w:val="22"/>
        </w:rPr>
        <w:t xml:space="preserve"> to specify </w:t>
      </w:r>
      <w:r w:rsidR="00FB4EFF">
        <w:rPr>
          <w:rFonts w:ascii="Times New Roman" w:hAnsi="Times New Roman" w:cs="Times New Roman"/>
          <w:spacing w:val="-2"/>
          <w:sz w:val="22"/>
          <w:szCs w:val="22"/>
        </w:rPr>
        <w:t xml:space="preserve">information and documentation necessary to implement the </w:t>
      </w:r>
      <w:r w:rsidR="008D0CE9" w:rsidRPr="00C47951">
        <w:rPr>
          <w:rFonts w:ascii="Times New Roman" w:hAnsi="Times New Roman" w:cs="Times New Roman"/>
          <w:spacing w:val="-2"/>
          <w:sz w:val="22"/>
          <w:szCs w:val="22"/>
        </w:rPr>
        <w:t>data collection requirements</w:t>
      </w:r>
      <w:r w:rsidR="00372F16">
        <w:rPr>
          <w:rFonts w:ascii="Times New Roman" w:hAnsi="Times New Roman" w:cs="Times New Roman"/>
          <w:spacing w:val="-2"/>
          <w:sz w:val="22"/>
          <w:szCs w:val="22"/>
        </w:rPr>
        <w:t xml:space="preserve"> of 957 CMR 7</w:t>
      </w:r>
      <w:r w:rsidR="00FB4EFF">
        <w:rPr>
          <w:rFonts w:ascii="Times New Roman" w:hAnsi="Times New Roman" w:cs="Times New Roman"/>
          <w:spacing w:val="-2"/>
          <w:sz w:val="22"/>
          <w:szCs w:val="22"/>
        </w:rPr>
        <w:t>.00</w:t>
      </w:r>
      <w:r w:rsidR="008D0CE9" w:rsidRPr="00C47951">
        <w:rPr>
          <w:rFonts w:ascii="Times New Roman" w:hAnsi="Times New Roman" w:cs="Times New Roman"/>
          <w:spacing w:val="-2"/>
          <w:sz w:val="22"/>
          <w:szCs w:val="22"/>
        </w:rPr>
        <w:t xml:space="preserve">.  Such bulletins shall be deemed to be incorporated in the provisions of </w:t>
      </w:r>
      <w:r w:rsidR="00062884">
        <w:rPr>
          <w:rFonts w:ascii="Times New Roman" w:hAnsi="Times New Roman" w:cs="Times New Roman"/>
          <w:spacing w:val="-2"/>
          <w:sz w:val="22"/>
          <w:szCs w:val="22"/>
        </w:rPr>
        <w:t>957 CMR 7</w:t>
      </w:r>
      <w:r w:rsidR="008671D7">
        <w:rPr>
          <w:rFonts w:ascii="Times New Roman" w:hAnsi="Times New Roman" w:cs="Times New Roman"/>
          <w:spacing w:val="-2"/>
          <w:sz w:val="22"/>
          <w:szCs w:val="22"/>
        </w:rPr>
        <w:t>.00</w:t>
      </w:r>
      <w:r w:rsidR="008D0CE9" w:rsidRPr="00C47951">
        <w:rPr>
          <w:rFonts w:ascii="Times New Roman" w:hAnsi="Times New Roman" w:cs="Times New Roman"/>
          <w:spacing w:val="-2"/>
          <w:sz w:val="22"/>
          <w:szCs w:val="22"/>
        </w:rPr>
        <w:t xml:space="preserve">. </w:t>
      </w:r>
    </w:p>
    <w:p w14:paraId="5E72FFF9" w14:textId="77777777" w:rsidR="008D0CE9" w:rsidRPr="00C47951" w:rsidRDefault="008D0CE9" w:rsidP="008D0CE9">
      <w:pPr>
        <w:suppressAutoHyphens/>
        <w:spacing w:beforeLines="20" w:before="48" w:afterLines="20" w:after="48"/>
        <w:ind w:left="720"/>
        <w:rPr>
          <w:rFonts w:ascii="Times New Roman" w:hAnsi="Times New Roman" w:cs="Times New Roman"/>
          <w:spacing w:val="-2"/>
          <w:sz w:val="22"/>
          <w:szCs w:val="22"/>
        </w:rPr>
      </w:pPr>
    </w:p>
    <w:p w14:paraId="7CD2D9E1" w14:textId="77777777" w:rsidR="006630BC" w:rsidRDefault="00E57B0D" w:rsidP="00BE20B0">
      <w:pPr>
        <w:suppressAutoHyphens/>
        <w:spacing w:beforeLines="20" w:before="48" w:afterLines="20" w:after="48"/>
        <w:rPr>
          <w:rFonts w:ascii="Times New Roman" w:hAnsi="Times New Roman" w:cs="Times New Roman"/>
          <w:spacing w:val="-2"/>
          <w:sz w:val="22"/>
          <w:szCs w:val="22"/>
          <w:u w:val="single"/>
        </w:rPr>
      </w:pPr>
      <w:r w:rsidRPr="00CA2122">
        <w:rPr>
          <w:rFonts w:ascii="Times New Roman" w:hAnsi="Times New Roman" w:cs="Times New Roman"/>
          <w:spacing w:val="-2"/>
          <w:sz w:val="22"/>
          <w:szCs w:val="22"/>
          <w:u w:val="single"/>
        </w:rPr>
        <w:t>7</w:t>
      </w:r>
      <w:r w:rsidR="00062884" w:rsidRPr="00CA2122">
        <w:rPr>
          <w:rFonts w:ascii="Times New Roman" w:hAnsi="Times New Roman" w:cs="Times New Roman"/>
          <w:spacing w:val="-2"/>
          <w:sz w:val="22"/>
          <w:szCs w:val="22"/>
          <w:u w:val="single"/>
        </w:rPr>
        <w:t>.09</w:t>
      </w:r>
      <w:r w:rsidR="009A1354" w:rsidRPr="00CA2122">
        <w:rPr>
          <w:rFonts w:ascii="Times New Roman" w:hAnsi="Times New Roman" w:cs="Times New Roman"/>
          <w:spacing w:val="-2"/>
          <w:sz w:val="22"/>
          <w:szCs w:val="22"/>
          <w:u w:val="single"/>
        </w:rPr>
        <w:t>:</w:t>
      </w:r>
      <w:r w:rsidR="006630BC" w:rsidRPr="00CA2122">
        <w:rPr>
          <w:rFonts w:ascii="Times New Roman" w:hAnsi="Times New Roman" w:cs="Times New Roman"/>
          <w:spacing w:val="-2"/>
          <w:sz w:val="22"/>
          <w:szCs w:val="22"/>
          <w:u w:val="single"/>
        </w:rPr>
        <w:tab/>
      </w:r>
      <w:r w:rsidR="008D0CE9" w:rsidRPr="006630BC">
        <w:rPr>
          <w:rFonts w:ascii="Times New Roman" w:hAnsi="Times New Roman" w:cs="Times New Roman"/>
          <w:spacing w:val="-2"/>
          <w:sz w:val="22"/>
          <w:szCs w:val="22"/>
          <w:u w:val="single"/>
        </w:rPr>
        <w:t>Severability</w:t>
      </w:r>
      <w:r w:rsidR="008D0CE9" w:rsidRPr="001535B1">
        <w:rPr>
          <w:rFonts w:ascii="Times New Roman" w:hAnsi="Times New Roman" w:cs="Times New Roman"/>
          <w:spacing w:val="-2"/>
          <w:sz w:val="22"/>
          <w:szCs w:val="22"/>
          <w:u w:val="single"/>
        </w:rPr>
        <w:t xml:space="preserve"> </w:t>
      </w:r>
    </w:p>
    <w:p w14:paraId="3FFD988E" w14:textId="77777777" w:rsidR="008671D7" w:rsidRPr="001535B1" w:rsidRDefault="008671D7" w:rsidP="00BE20B0">
      <w:pPr>
        <w:suppressAutoHyphens/>
        <w:spacing w:beforeLines="20" w:before="48" w:afterLines="20" w:after="48"/>
        <w:rPr>
          <w:rFonts w:ascii="Times New Roman" w:hAnsi="Times New Roman" w:cs="Times New Roman"/>
          <w:spacing w:val="-2"/>
          <w:sz w:val="22"/>
          <w:szCs w:val="22"/>
          <w:u w:val="single"/>
        </w:rPr>
      </w:pPr>
    </w:p>
    <w:p w14:paraId="7ED25753" w14:textId="77777777" w:rsidR="008D0CE9" w:rsidRDefault="001535B1" w:rsidP="00CA2122">
      <w:pPr>
        <w:suppressAutoHyphens/>
        <w:spacing w:beforeLines="20" w:before="48" w:afterLines="20" w:after="48"/>
        <w:ind w:left="720"/>
        <w:rPr>
          <w:rFonts w:ascii="Times New Roman" w:hAnsi="Times New Roman" w:cs="Times New Roman"/>
          <w:spacing w:val="-2"/>
          <w:sz w:val="22"/>
          <w:szCs w:val="22"/>
        </w:rPr>
      </w:pPr>
      <w:r>
        <w:rPr>
          <w:rFonts w:ascii="Times New Roman" w:hAnsi="Times New Roman" w:cs="Times New Roman"/>
          <w:spacing w:val="-2"/>
          <w:sz w:val="22"/>
          <w:szCs w:val="22"/>
        </w:rPr>
        <w:t xml:space="preserve">     </w:t>
      </w:r>
      <w:r w:rsidR="008D0CE9" w:rsidRPr="00C47951">
        <w:rPr>
          <w:rFonts w:ascii="Times New Roman" w:hAnsi="Times New Roman" w:cs="Times New Roman"/>
          <w:spacing w:val="-2"/>
          <w:sz w:val="22"/>
          <w:szCs w:val="22"/>
        </w:rPr>
        <w:t xml:space="preserve">The provisions of </w:t>
      </w:r>
      <w:r w:rsidR="0041776B" w:rsidRPr="00C47951">
        <w:rPr>
          <w:rFonts w:ascii="Times New Roman" w:hAnsi="Times New Roman" w:cs="Times New Roman"/>
          <w:spacing w:val="-2"/>
          <w:sz w:val="22"/>
          <w:szCs w:val="22"/>
        </w:rPr>
        <w:t>957 CMR 7</w:t>
      </w:r>
      <w:r w:rsidR="0067502D">
        <w:rPr>
          <w:rFonts w:ascii="Times New Roman" w:hAnsi="Times New Roman" w:cs="Times New Roman"/>
          <w:spacing w:val="-2"/>
          <w:sz w:val="22"/>
          <w:szCs w:val="22"/>
        </w:rPr>
        <w:t>.00</w:t>
      </w:r>
      <w:r w:rsidR="0041776B" w:rsidRPr="00C47951">
        <w:rPr>
          <w:rFonts w:ascii="Times New Roman" w:hAnsi="Times New Roman" w:cs="Times New Roman"/>
          <w:spacing w:val="-2"/>
          <w:sz w:val="22"/>
          <w:szCs w:val="22"/>
        </w:rPr>
        <w:t xml:space="preserve"> </w:t>
      </w:r>
      <w:r w:rsidR="008D0CE9" w:rsidRPr="00C47951">
        <w:rPr>
          <w:rFonts w:ascii="Times New Roman" w:hAnsi="Times New Roman" w:cs="Times New Roman"/>
          <w:spacing w:val="-2"/>
          <w:sz w:val="22"/>
          <w:szCs w:val="22"/>
        </w:rPr>
        <w:t xml:space="preserve">are severable. If any provision of </w:t>
      </w:r>
      <w:r w:rsidR="0041776B" w:rsidRPr="00C47951">
        <w:rPr>
          <w:rFonts w:ascii="Times New Roman" w:hAnsi="Times New Roman" w:cs="Times New Roman"/>
          <w:spacing w:val="-2"/>
          <w:sz w:val="22"/>
          <w:szCs w:val="22"/>
        </w:rPr>
        <w:t>957 CMR 7</w:t>
      </w:r>
      <w:r w:rsidR="0067502D">
        <w:rPr>
          <w:rFonts w:ascii="Times New Roman" w:hAnsi="Times New Roman" w:cs="Times New Roman"/>
          <w:spacing w:val="-2"/>
          <w:sz w:val="22"/>
          <w:szCs w:val="22"/>
        </w:rPr>
        <w:t>.00</w:t>
      </w:r>
      <w:r w:rsidR="0041776B" w:rsidRPr="00C47951">
        <w:rPr>
          <w:rFonts w:ascii="Times New Roman" w:hAnsi="Times New Roman" w:cs="Times New Roman"/>
          <w:spacing w:val="-2"/>
          <w:sz w:val="22"/>
          <w:szCs w:val="22"/>
        </w:rPr>
        <w:t xml:space="preserve"> </w:t>
      </w:r>
      <w:r w:rsidR="008D0CE9" w:rsidRPr="00C47951">
        <w:rPr>
          <w:rFonts w:ascii="Times New Roman" w:hAnsi="Times New Roman" w:cs="Times New Roman"/>
          <w:spacing w:val="-2"/>
          <w:sz w:val="22"/>
          <w:szCs w:val="22"/>
        </w:rPr>
        <w:t xml:space="preserve">or the application of any provision of </w:t>
      </w:r>
      <w:r w:rsidR="0041776B" w:rsidRPr="00C47951">
        <w:rPr>
          <w:rFonts w:ascii="Times New Roman" w:hAnsi="Times New Roman" w:cs="Times New Roman"/>
          <w:spacing w:val="-2"/>
          <w:sz w:val="22"/>
          <w:szCs w:val="22"/>
        </w:rPr>
        <w:t>957 CMR 7</w:t>
      </w:r>
      <w:r w:rsidR="0067502D">
        <w:rPr>
          <w:rFonts w:ascii="Times New Roman" w:hAnsi="Times New Roman" w:cs="Times New Roman"/>
          <w:spacing w:val="-2"/>
          <w:sz w:val="22"/>
          <w:szCs w:val="22"/>
        </w:rPr>
        <w:t>.00</w:t>
      </w:r>
      <w:r w:rsidR="0041776B" w:rsidRPr="00C47951">
        <w:rPr>
          <w:rFonts w:ascii="Times New Roman" w:hAnsi="Times New Roman" w:cs="Times New Roman"/>
          <w:spacing w:val="-2"/>
          <w:sz w:val="22"/>
          <w:szCs w:val="22"/>
        </w:rPr>
        <w:t xml:space="preserve"> </w:t>
      </w:r>
      <w:r w:rsidR="008D0CE9" w:rsidRPr="00C47951">
        <w:rPr>
          <w:rFonts w:ascii="Times New Roman" w:hAnsi="Times New Roman" w:cs="Times New Roman"/>
          <w:spacing w:val="-2"/>
          <w:sz w:val="22"/>
          <w:szCs w:val="22"/>
        </w:rPr>
        <w:t xml:space="preserve">is held invalid or unconstitutional, such provision will not be construed to affect the validity or constitutionality of any other provision of </w:t>
      </w:r>
      <w:r w:rsidR="0041776B" w:rsidRPr="00C47951">
        <w:rPr>
          <w:rFonts w:ascii="Times New Roman" w:hAnsi="Times New Roman" w:cs="Times New Roman"/>
          <w:spacing w:val="-2"/>
          <w:sz w:val="22"/>
          <w:szCs w:val="22"/>
        </w:rPr>
        <w:t>957 CMR 7</w:t>
      </w:r>
      <w:r w:rsidR="0067502D">
        <w:rPr>
          <w:rFonts w:ascii="Times New Roman" w:hAnsi="Times New Roman" w:cs="Times New Roman"/>
          <w:spacing w:val="-2"/>
          <w:sz w:val="22"/>
          <w:szCs w:val="22"/>
        </w:rPr>
        <w:t>.00</w:t>
      </w:r>
      <w:r w:rsidR="0041776B" w:rsidRPr="00C47951">
        <w:rPr>
          <w:rFonts w:ascii="Times New Roman" w:hAnsi="Times New Roman" w:cs="Times New Roman"/>
          <w:spacing w:val="-2"/>
          <w:sz w:val="22"/>
          <w:szCs w:val="22"/>
        </w:rPr>
        <w:t xml:space="preserve"> </w:t>
      </w:r>
      <w:r w:rsidR="008D0CE9" w:rsidRPr="00C47951">
        <w:rPr>
          <w:rFonts w:ascii="Times New Roman" w:hAnsi="Times New Roman" w:cs="Times New Roman"/>
          <w:spacing w:val="-2"/>
          <w:sz w:val="22"/>
          <w:szCs w:val="22"/>
        </w:rPr>
        <w:t>or the application of any other provision.</w:t>
      </w:r>
    </w:p>
    <w:p w14:paraId="666CFFE3" w14:textId="77777777" w:rsidR="008671D7" w:rsidRDefault="008671D7" w:rsidP="008671D7">
      <w:pPr>
        <w:suppressAutoHyphens/>
        <w:spacing w:beforeLines="20" w:before="48" w:afterLines="20" w:after="48"/>
        <w:rPr>
          <w:rFonts w:ascii="Times New Roman" w:hAnsi="Times New Roman" w:cs="Times New Roman"/>
          <w:spacing w:val="-2"/>
          <w:sz w:val="22"/>
          <w:szCs w:val="22"/>
        </w:rPr>
      </w:pPr>
    </w:p>
    <w:p w14:paraId="7EA1A7AA" w14:textId="77777777" w:rsidR="008671D7" w:rsidRDefault="008671D7" w:rsidP="008671D7">
      <w:pPr>
        <w:suppressAutoHyphens/>
        <w:spacing w:beforeLines="20" w:before="48" w:afterLines="20" w:after="48"/>
        <w:rPr>
          <w:rFonts w:ascii="Times New Roman" w:hAnsi="Times New Roman" w:cs="Times New Roman"/>
          <w:spacing w:val="-2"/>
          <w:sz w:val="22"/>
          <w:szCs w:val="22"/>
        </w:rPr>
      </w:pPr>
    </w:p>
    <w:p w14:paraId="1AAA1CCC" w14:textId="77777777" w:rsidR="008671D7" w:rsidRDefault="008671D7" w:rsidP="008671D7">
      <w:pPr>
        <w:suppressAutoHyphens/>
        <w:spacing w:beforeLines="20" w:before="48" w:afterLines="20" w:after="48"/>
        <w:rPr>
          <w:rFonts w:ascii="Times New Roman" w:hAnsi="Times New Roman" w:cs="Times New Roman"/>
          <w:spacing w:val="-2"/>
          <w:sz w:val="22"/>
          <w:szCs w:val="22"/>
        </w:rPr>
      </w:pPr>
      <w:r>
        <w:rPr>
          <w:rFonts w:ascii="Times New Roman" w:hAnsi="Times New Roman" w:cs="Times New Roman"/>
          <w:spacing w:val="-2"/>
          <w:sz w:val="22"/>
          <w:szCs w:val="22"/>
        </w:rPr>
        <w:t>REGULATORY AUTHORITY</w:t>
      </w:r>
    </w:p>
    <w:p w14:paraId="0B1F714A" w14:textId="77777777" w:rsidR="008671D7" w:rsidRDefault="008671D7" w:rsidP="008671D7">
      <w:pPr>
        <w:suppressAutoHyphens/>
        <w:spacing w:beforeLines="20" w:before="48" w:afterLines="20" w:after="48"/>
        <w:rPr>
          <w:rFonts w:ascii="Times New Roman" w:hAnsi="Times New Roman" w:cs="Times New Roman"/>
          <w:spacing w:val="-2"/>
          <w:sz w:val="22"/>
          <w:szCs w:val="22"/>
        </w:rPr>
      </w:pPr>
    </w:p>
    <w:p w14:paraId="5049D9AE" w14:textId="77777777" w:rsidR="0074542E" w:rsidRPr="00C47951" w:rsidRDefault="008671D7" w:rsidP="00DD7823">
      <w:pPr>
        <w:suppressAutoHyphens/>
        <w:spacing w:beforeLines="20" w:before="48" w:afterLines="20" w:after="48"/>
        <w:rPr>
          <w:rFonts w:ascii="Times New Roman" w:hAnsi="Times New Roman" w:cs="Times New Roman"/>
          <w:sz w:val="22"/>
          <w:szCs w:val="22"/>
        </w:rPr>
      </w:pPr>
      <w:r>
        <w:rPr>
          <w:rFonts w:ascii="Times New Roman" w:hAnsi="Times New Roman" w:cs="Times New Roman"/>
          <w:spacing w:val="-2"/>
          <w:sz w:val="22"/>
          <w:szCs w:val="22"/>
        </w:rPr>
        <w:tab/>
        <w:t xml:space="preserve">957 CMR </w:t>
      </w:r>
      <w:r w:rsidR="00E53FC0">
        <w:rPr>
          <w:rFonts w:ascii="Times New Roman" w:hAnsi="Times New Roman" w:cs="Times New Roman"/>
          <w:spacing w:val="-2"/>
          <w:sz w:val="22"/>
          <w:szCs w:val="22"/>
        </w:rPr>
        <w:t>7</w:t>
      </w:r>
      <w:r>
        <w:rPr>
          <w:rFonts w:ascii="Times New Roman" w:hAnsi="Times New Roman" w:cs="Times New Roman"/>
          <w:spacing w:val="-2"/>
          <w:sz w:val="22"/>
          <w:szCs w:val="22"/>
        </w:rPr>
        <w:t>.00:  M.G.L. c. 12C.</w:t>
      </w:r>
    </w:p>
    <w:sectPr w:rsidR="0074542E" w:rsidRPr="00C4795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0925E" w14:textId="77777777" w:rsidR="005817BE" w:rsidRDefault="005817BE" w:rsidP="009A1354">
      <w:r>
        <w:separator/>
      </w:r>
    </w:p>
  </w:endnote>
  <w:endnote w:type="continuationSeparator" w:id="0">
    <w:p w14:paraId="40DA4DBD" w14:textId="77777777" w:rsidR="005817BE" w:rsidRDefault="005817BE" w:rsidP="009A1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C7440" w14:textId="083D7EB4" w:rsidR="00026919" w:rsidRDefault="0002691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Effective </w:t>
    </w:r>
    <w:r w:rsidR="00F71233">
      <w:rPr>
        <w:rFonts w:asciiTheme="majorHAnsi" w:eastAsiaTheme="majorEastAsia" w:hAnsiTheme="majorHAnsi" w:cstheme="majorBidi"/>
      </w:rPr>
      <w:t>December 20, 2024</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073913" w:rsidRPr="00073913">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6BA4A618" w14:textId="77777777" w:rsidR="00AA2CCF" w:rsidRDefault="00AA2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E98163" w14:textId="77777777" w:rsidR="005817BE" w:rsidRDefault="005817BE" w:rsidP="009A1354">
      <w:r>
        <w:separator/>
      </w:r>
    </w:p>
  </w:footnote>
  <w:footnote w:type="continuationSeparator" w:id="0">
    <w:p w14:paraId="181099D9" w14:textId="77777777" w:rsidR="005817BE" w:rsidRDefault="005817BE" w:rsidP="009A1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9A07C" w14:textId="5DBC7498" w:rsidR="00AA2CCF" w:rsidRDefault="00DA66BB" w:rsidP="006505DA">
    <w:pPr>
      <w:suppressAutoHyphens/>
      <w:spacing w:beforeLines="20" w:before="48" w:afterLines="20" w:after="48"/>
      <w:jc w:val="right"/>
      <w:rPr>
        <w:rFonts w:ascii="Times New Roman" w:hAnsi="Times New Roman" w:cs="Times New Roman"/>
        <w:spacing w:val="-2"/>
        <w:sz w:val="22"/>
        <w:szCs w:val="22"/>
      </w:rPr>
    </w:pPr>
    <w:r>
      <w:rPr>
        <w:rFonts w:ascii="Times New Roman" w:hAnsi="Times New Roman" w:cs="Times New Roman"/>
        <w:spacing w:val="-2"/>
        <w:sz w:val="22"/>
        <w:szCs w:val="22"/>
      </w:rPr>
      <w:t>Adopted</w:t>
    </w:r>
    <w:r w:rsidR="001D4E02">
      <w:rPr>
        <w:rFonts w:ascii="Times New Roman" w:hAnsi="Times New Roman" w:cs="Times New Roman"/>
        <w:spacing w:val="-2"/>
        <w:sz w:val="22"/>
        <w:szCs w:val="22"/>
      </w:rPr>
      <w:t xml:space="preserve"> </w:t>
    </w:r>
    <w:r w:rsidR="00AA2CCF">
      <w:rPr>
        <w:rFonts w:ascii="Times New Roman" w:hAnsi="Times New Roman" w:cs="Times New Roman"/>
        <w:spacing w:val="-2"/>
        <w:sz w:val="22"/>
        <w:szCs w:val="22"/>
      </w:rPr>
      <w:t xml:space="preserve">Regulation </w:t>
    </w:r>
  </w:p>
  <w:p w14:paraId="010E8021" w14:textId="2709D8A9" w:rsidR="00AA2CCF" w:rsidRDefault="00DA66BB" w:rsidP="006505DA">
    <w:pPr>
      <w:suppressAutoHyphens/>
      <w:spacing w:beforeLines="20" w:before="48" w:afterLines="20" w:after="48"/>
      <w:jc w:val="right"/>
      <w:rPr>
        <w:rFonts w:ascii="Times New Roman" w:hAnsi="Times New Roman" w:cs="Times New Roman"/>
        <w:spacing w:val="-2"/>
        <w:sz w:val="22"/>
        <w:szCs w:val="22"/>
      </w:rPr>
    </w:pPr>
    <w:r>
      <w:rPr>
        <w:rFonts w:ascii="Times New Roman" w:hAnsi="Times New Roman" w:cs="Times New Roman"/>
        <w:spacing w:val="-2"/>
        <w:sz w:val="22"/>
        <w:szCs w:val="22"/>
      </w:rPr>
      <w:t>December 1</w:t>
    </w:r>
    <w:r w:rsidR="00F71233">
      <w:rPr>
        <w:rFonts w:ascii="Times New Roman" w:hAnsi="Times New Roman" w:cs="Times New Roman"/>
        <w:spacing w:val="-2"/>
        <w:sz w:val="22"/>
        <w:szCs w:val="22"/>
      </w:rPr>
      <w:t>7</w:t>
    </w:r>
    <w:r w:rsidR="00AA2CCF">
      <w:rPr>
        <w:rFonts w:ascii="Times New Roman" w:hAnsi="Times New Roman" w:cs="Times New Roman"/>
        <w:spacing w:val="-2"/>
        <w:sz w:val="22"/>
        <w:szCs w:val="22"/>
      </w:rPr>
      <w:t>, 20</w:t>
    </w:r>
    <w:r w:rsidR="001D4E02">
      <w:rPr>
        <w:rFonts w:ascii="Times New Roman" w:hAnsi="Times New Roman" w:cs="Times New Roman"/>
        <w:spacing w:val="-2"/>
        <w:sz w:val="22"/>
        <w:szCs w:val="22"/>
      </w:rPr>
      <w:t>2</w:t>
    </w:r>
    <w:r w:rsidR="00AA2CCF">
      <w:rPr>
        <w:rFonts w:ascii="Times New Roman" w:hAnsi="Times New Roman" w:cs="Times New Roman"/>
        <w:spacing w:val="-2"/>
        <w:sz w:val="22"/>
        <w:szCs w:val="22"/>
      </w:rPr>
      <w:t>4</w:t>
    </w:r>
  </w:p>
  <w:p w14:paraId="2456259E" w14:textId="77777777" w:rsidR="00AA2CCF" w:rsidRDefault="00AA2CCF" w:rsidP="006505DA">
    <w:pPr>
      <w:suppressAutoHyphens/>
      <w:spacing w:beforeLines="20" w:before="48" w:afterLines="20" w:after="48"/>
      <w:rPr>
        <w:rFonts w:ascii="Times New Roman" w:hAnsi="Times New Roman" w:cs="Times New Roman"/>
        <w:spacing w:val="-2"/>
        <w:sz w:val="22"/>
        <w:szCs w:val="22"/>
      </w:rPr>
    </w:pPr>
  </w:p>
  <w:p w14:paraId="17EDD7A6" w14:textId="77777777" w:rsidR="00AA2CCF" w:rsidRDefault="00AA2CCF" w:rsidP="009A1354">
    <w:pPr>
      <w:suppressAutoHyphens/>
      <w:spacing w:beforeLines="20" w:before="48" w:afterLines="20" w:after="48"/>
      <w:jc w:val="center"/>
      <w:rPr>
        <w:rFonts w:ascii="Times New Roman" w:hAnsi="Times New Roman" w:cs="Times New Roman"/>
        <w:spacing w:val="-2"/>
        <w:sz w:val="22"/>
        <w:szCs w:val="22"/>
      </w:rPr>
    </w:pPr>
    <w:r w:rsidRPr="009A1354">
      <w:rPr>
        <w:rFonts w:ascii="Times New Roman" w:hAnsi="Times New Roman" w:cs="Times New Roman"/>
        <w:spacing w:val="-2"/>
        <w:sz w:val="22"/>
        <w:szCs w:val="22"/>
      </w:rPr>
      <w:t xml:space="preserve">957 CMR: </w:t>
    </w:r>
    <w:r w:rsidR="0027225C">
      <w:rPr>
        <w:rFonts w:ascii="Times New Roman" w:hAnsi="Times New Roman" w:cs="Times New Roman"/>
        <w:spacing w:val="-2"/>
        <w:sz w:val="22"/>
        <w:szCs w:val="22"/>
      </w:rPr>
      <w:t>C</w:t>
    </w:r>
    <w:r w:rsidR="00483E00">
      <w:rPr>
        <w:rFonts w:ascii="Times New Roman" w:hAnsi="Times New Roman" w:cs="Times New Roman"/>
        <w:spacing w:val="-2"/>
        <w:sz w:val="22"/>
        <w:szCs w:val="22"/>
      </w:rPr>
      <w:t>enter</w:t>
    </w:r>
    <w:r w:rsidR="0027225C">
      <w:rPr>
        <w:rFonts w:ascii="Times New Roman" w:hAnsi="Times New Roman" w:cs="Times New Roman"/>
        <w:spacing w:val="-2"/>
        <w:sz w:val="22"/>
        <w:szCs w:val="22"/>
      </w:rPr>
      <w:t xml:space="preserve"> </w:t>
    </w:r>
    <w:r w:rsidR="000E5D34">
      <w:rPr>
        <w:rFonts w:ascii="Times New Roman" w:hAnsi="Times New Roman" w:cs="Times New Roman"/>
        <w:spacing w:val="-2"/>
        <w:sz w:val="22"/>
        <w:szCs w:val="22"/>
      </w:rPr>
      <w:t>f</w:t>
    </w:r>
    <w:r w:rsidR="00483E00">
      <w:rPr>
        <w:rFonts w:ascii="Times New Roman" w:hAnsi="Times New Roman" w:cs="Times New Roman"/>
        <w:spacing w:val="-2"/>
        <w:sz w:val="22"/>
        <w:szCs w:val="22"/>
      </w:rPr>
      <w:t>or</w:t>
    </w:r>
    <w:r w:rsidR="0027225C">
      <w:rPr>
        <w:rFonts w:ascii="Times New Roman" w:hAnsi="Times New Roman" w:cs="Times New Roman"/>
        <w:spacing w:val="-2"/>
        <w:sz w:val="22"/>
        <w:szCs w:val="22"/>
      </w:rPr>
      <w:t xml:space="preserve"> H</w:t>
    </w:r>
    <w:r w:rsidR="00483E00">
      <w:rPr>
        <w:rFonts w:ascii="Times New Roman" w:hAnsi="Times New Roman" w:cs="Times New Roman"/>
        <w:spacing w:val="-2"/>
        <w:sz w:val="22"/>
        <w:szCs w:val="22"/>
      </w:rPr>
      <w:t>ealth</w:t>
    </w:r>
    <w:r w:rsidR="0027225C">
      <w:rPr>
        <w:rFonts w:ascii="Times New Roman" w:hAnsi="Times New Roman" w:cs="Times New Roman"/>
        <w:spacing w:val="-2"/>
        <w:sz w:val="22"/>
        <w:szCs w:val="22"/>
      </w:rPr>
      <w:t xml:space="preserve"> I</w:t>
    </w:r>
    <w:r w:rsidR="00483E00">
      <w:rPr>
        <w:rFonts w:ascii="Times New Roman" w:hAnsi="Times New Roman" w:cs="Times New Roman"/>
        <w:spacing w:val="-2"/>
        <w:sz w:val="22"/>
        <w:szCs w:val="22"/>
      </w:rPr>
      <w:t>nformation</w:t>
    </w:r>
    <w:r w:rsidR="0027225C">
      <w:rPr>
        <w:rFonts w:ascii="Times New Roman" w:hAnsi="Times New Roman" w:cs="Times New Roman"/>
        <w:spacing w:val="-2"/>
        <w:sz w:val="22"/>
        <w:szCs w:val="22"/>
      </w:rPr>
      <w:t xml:space="preserve"> </w:t>
    </w:r>
    <w:r w:rsidR="00483E00">
      <w:rPr>
        <w:rFonts w:ascii="Times New Roman" w:hAnsi="Times New Roman" w:cs="Times New Roman"/>
        <w:spacing w:val="-2"/>
        <w:sz w:val="22"/>
        <w:szCs w:val="22"/>
      </w:rPr>
      <w:t>and</w:t>
    </w:r>
    <w:r w:rsidR="0027225C">
      <w:rPr>
        <w:rFonts w:ascii="Times New Roman" w:hAnsi="Times New Roman" w:cs="Times New Roman"/>
        <w:spacing w:val="-2"/>
        <w:sz w:val="22"/>
        <w:szCs w:val="22"/>
      </w:rPr>
      <w:t xml:space="preserve"> A</w:t>
    </w:r>
    <w:r w:rsidR="00483E00">
      <w:rPr>
        <w:rFonts w:ascii="Times New Roman" w:hAnsi="Times New Roman" w:cs="Times New Roman"/>
        <w:spacing w:val="-2"/>
        <w:sz w:val="22"/>
        <w:szCs w:val="22"/>
      </w:rPr>
      <w:t>nalysis</w:t>
    </w:r>
  </w:p>
  <w:p w14:paraId="1A76B198" w14:textId="77777777" w:rsidR="00DD7823" w:rsidRPr="009A1354" w:rsidRDefault="00DD7823" w:rsidP="00DD7823">
    <w:pPr>
      <w:suppressAutoHyphens/>
      <w:spacing w:beforeLines="20" w:before="48" w:afterLines="20" w:after="48"/>
      <w:rPr>
        <w:rFonts w:ascii="Times New Roman" w:hAnsi="Times New Roman" w:cs="Times New Roman"/>
        <w:spacing w:val="-2"/>
        <w:sz w:val="22"/>
        <w:szCs w:val="22"/>
      </w:rPr>
    </w:pPr>
  </w:p>
  <w:p w14:paraId="5687CB7A" w14:textId="77777777" w:rsidR="00DD7823" w:rsidRPr="00C47951" w:rsidRDefault="00DD7823" w:rsidP="00DD7823">
    <w:pPr>
      <w:suppressAutoHyphens/>
      <w:spacing w:beforeLines="20" w:before="48" w:afterLines="20" w:after="48"/>
      <w:jc w:val="center"/>
      <w:rPr>
        <w:rFonts w:ascii="Times New Roman" w:hAnsi="Times New Roman" w:cs="Times New Roman"/>
        <w:spacing w:val="-2"/>
        <w:sz w:val="22"/>
        <w:szCs w:val="22"/>
      </w:rPr>
    </w:pPr>
    <w:r>
      <w:rPr>
        <w:rFonts w:ascii="Times New Roman" w:hAnsi="Times New Roman" w:cs="Times New Roman"/>
        <w:spacing w:val="-2"/>
        <w:sz w:val="22"/>
        <w:szCs w:val="22"/>
      </w:rPr>
      <w:t xml:space="preserve">957 CMR 7.00: </w:t>
    </w:r>
    <w:r w:rsidR="00483E00">
      <w:rPr>
        <w:rFonts w:ascii="Times New Roman" w:hAnsi="Times New Roman" w:cs="Times New Roman"/>
        <w:spacing w:val="-2"/>
        <w:sz w:val="22"/>
        <w:szCs w:val="22"/>
      </w:rPr>
      <w:t>Nursing Facilities Cost Reporting Requirements</w:t>
    </w:r>
  </w:p>
  <w:p w14:paraId="3295F2CE" w14:textId="77777777" w:rsidR="00AA2CCF" w:rsidRDefault="00AA2C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8296D"/>
    <w:multiLevelType w:val="multilevel"/>
    <w:tmpl w:val="9DE2647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b w:val="0"/>
        <w:i w:val="0"/>
      </w:rPr>
    </w:lvl>
    <w:lvl w:ilvl="3">
      <w:start w:val="1"/>
      <w:numFmt w:val="lowerLetter"/>
      <w:lvlText w:val="%4."/>
      <w:lvlJc w:val="left"/>
      <w:pPr>
        <w:ind w:left="2880" w:hanging="360"/>
      </w:pPr>
      <w:rPr>
        <w:rFonts w:hint="default"/>
        <w:b w:val="0"/>
        <w:i w:val="0"/>
        <w:strike w:val="0"/>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67F433E"/>
    <w:multiLevelType w:val="hybridMultilevel"/>
    <w:tmpl w:val="0B1EB9CE"/>
    <w:lvl w:ilvl="0" w:tplc="32FEB122">
      <w:start w:val="4"/>
      <w:numFmt w:val="decimal"/>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7EC6DC1"/>
    <w:multiLevelType w:val="hybridMultilevel"/>
    <w:tmpl w:val="914A5044"/>
    <w:lvl w:ilvl="0" w:tplc="229ACA1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EF078D"/>
    <w:multiLevelType w:val="hybridMultilevel"/>
    <w:tmpl w:val="DBBA330A"/>
    <w:lvl w:ilvl="0" w:tplc="2E42EE5C">
      <w:start w:val="5"/>
      <w:numFmt w:val="lowerLetter"/>
      <w:lvlText w:val="(%1)"/>
      <w:lvlJc w:val="left"/>
      <w:pPr>
        <w:ind w:left="810" w:hanging="360"/>
      </w:pPr>
      <w:rPr>
        <w:rFonts w:hint="default"/>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C017A60"/>
    <w:multiLevelType w:val="hybridMultilevel"/>
    <w:tmpl w:val="119255DA"/>
    <w:lvl w:ilvl="0" w:tplc="A148D724">
      <w:start w:val="2"/>
      <w:numFmt w:val="lowerLetter"/>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CA769DF"/>
    <w:multiLevelType w:val="hybridMultilevel"/>
    <w:tmpl w:val="57AA7472"/>
    <w:lvl w:ilvl="0" w:tplc="B052AFD0">
      <w:start w:val="4"/>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672A6A"/>
    <w:multiLevelType w:val="hybridMultilevel"/>
    <w:tmpl w:val="9EEE9FAC"/>
    <w:lvl w:ilvl="0" w:tplc="EC6A36C6">
      <w:start w:val="5"/>
      <w:numFmt w:val="lowerLetter"/>
      <w:lvlText w:val="(%1)"/>
      <w:lvlJc w:val="left"/>
      <w:pPr>
        <w:ind w:left="3240" w:hanging="360"/>
      </w:pPr>
      <w:rPr>
        <w:rFonts w:hint="default"/>
        <w:u w:val="singl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1D9B704C"/>
    <w:multiLevelType w:val="hybridMultilevel"/>
    <w:tmpl w:val="B296D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1B1D82"/>
    <w:multiLevelType w:val="multilevel"/>
    <w:tmpl w:val="72C8E190"/>
    <w:lvl w:ilvl="0">
      <w:start w:val="1"/>
      <w:numFmt w:val="decimal"/>
      <w:suff w:val="space"/>
      <w:lvlText w:val="(%1)"/>
      <w:lvlJc w:val="left"/>
      <w:pPr>
        <w:ind w:left="1080" w:hanging="360"/>
      </w:pPr>
      <w:rPr>
        <w:rFonts w:ascii="Times New Roman" w:eastAsia="Calibri" w:hAnsi="Times New Roman" w:cs="Times New Roman"/>
        <w:b w:val="0"/>
      </w:rPr>
    </w:lvl>
    <w:lvl w:ilvl="1">
      <w:start w:val="1"/>
      <w:numFmt w:val="lowerLetter"/>
      <w:lvlText w:val="(%2)"/>
      <w:lvlJc w:val="left"/>
      <w:pPr>
        <w:ind w:left="1440" w:hanging="360"/>
      </w:pPr>
      <w:rPr>
        <w:rFonts w:hint="default"/>
      </w:rPr>
    </w:lvl>
    <w:lvl w:ilvl="2">
      <w:start w:val="1"/>
      <w:numFmt w:val="decimal"/>
      <w:lvlText w:val="%3."/>
      <w:lvlJc w:val="left"/>
      <w:pPr>
        <w:ind w:left="1800" w:hanging="360"/>
      </w:pPr>
      <w:rPr>
        <w:rFonts w:hint="default"/>
      </w:rPr>
    </w:lvl>
    <w:lvl w:ilvl="3">
      <w:start w:val="1"/>
      <w:numFmt w:val="lowerLetter"/>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9" w15:restartNumberingAfterBreak="0">
    <w:nsid w:val="1FBD4F88"/>
    <w:multiLevelType w:val="hybridMultilevel"/>
    <w:tmpl w:val="C17A1B8A"/>
    <w:lvl w:ilvl="0" w:tplc="C340ECF2">
      <w:start w:val="1"/>
      <w:numFmt w:val="decimal"/>
      <w:lvlText w:val="(%1)"/>
      <w:lvlJc w:val="left"/>
      <w:pPr>
        <w:ind w:left="1080" w:hanging="360"/>
      </w:pPr>
      <w:rPr>
        <w:rFonts w:hint="default"/>
      </w:rPr>
    </w:lvl>
    <w:lvl w:ilvl="1" w:tplc="D5584656">
      <w:start w:val="1"/>
      <w:numFmt w:val="lowerLetter"/>
      <w:lvlText w:val="(%2)"/>
      <w:lvlJc w:val="left"/>
      <w:pPr>
        <w:ind w:left="1800" w:hanging="360"/>
      </w:pPr>
      <w:rPr>
        <w:rFonts w:hint="default"/>
      </w:rPr>
    </w:lvl>
    <w:lvl w:ilvl="2" w:tplc="AEBE54AA">
      <w:start w:val="1"/>
      <w:numFmt w:val="decimal"/>
      <w:lvlText w:val="%3."/>
      <w:lvlJc w:val="left"/>
      <w:pPr>
        <w:ind w:left="2700" w:hanging="360"/>
      </w:pPr>
      <w:rPr>
        <w:rFonts w:hint="default"/>
      </w:rPr>
    </w:lvl>
    <w:lvl w:ilvl="3" w:tplc="1B6C731A">
      <w:start w:val="1"/>
      <w:numFmt w:val="lowerLetter"/>
      <w:lvlText w:val="%4."/>
      <w:lvlJc w:val="left"/>
      <w:pPr>
        <w:ind w:left="3240" w:hanging="360"/>
      </w:pPr>
      <w:rPr>
        <w:rFonts w:hint="default"/>
        <w:u w:val="none"/>
      </w:rPr>
    </w:lvl>
    <w:lvl w:ilvl="4" w:tplc="E51C2A8C">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C63AF0"/>
    <w:multiLevelType w:val="hybridMultilevel"/>
    <w:tmpl w:val="FDCE54AE"/>
    <w:lvl w:ilvl="0" w:tplc="D056219E">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06641C"/>
    <w:multiLevelType w:val="hybridMultilevel"/>
    <w:tmpl w:val="B986E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8F1FE5"/>
    <w:multiLevelType w:val="hybridMultilevel"/>
    <w:tmpl w:val="50509F44"/>
    <w:lvl w:ilvl="0" w:tplc="517C729C">
      <w:start w:val="6"/>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2A47BB"/>
    <w:multiLevelType w:val="hybridMultilevel"/>
    <w:tmpl w:val="37029686"/>
    <w:lvl w:ilvl="0" w:tplc="EE500F02">
      <w:start w:val="6"/>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C861E5"/>
    <w:multiLevelType w:val="multilevel"/>
    <w:tmpl w:val="AEDE2C5E"/>
    <w:lvl w:ilvl="0">
      <w:start w:val="1"/>
      <w:numFmt w:val="decimal"/>
      <w:lvlText w:val="(%1)"/>
      <w:lvlJc w:val="left"/>
      <w:pPr>
        <w:ind w:left="720" w:hanging="360"/>
      </w:pPr>
      <w:rPr>
        <w:rFonts w:ascii="Times New Roman" w:eastAsia="Times New Roman" w:hAnsi="Times New Roman" w:cs="Times New Roman"/>
        <w:u w:val="none"/>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b w:val="0"/>
        <w:i w:val="0"/>
      </w:rPr>
    </w:lvl>
    <w:lvl w:ilvl="3">
      <w:start w:val="1"/>
      <w:numFmt w:val="lowerLetter"/>
      <w:lvlText w:val="%4."/>
      <w:lvlJc w:val="left"/>
      <w:pPr>
        <w:ind w:left="2880" w:hanging="360"/>
      </w:pPr>
      <w:rPr>
        <w:rFonts w:hint="default"/>
        <w:b w:val="0"/>
        <w:i w:val="0"/>
        <w:strike w:val="0"/>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E447F08"/>
    <w:multiLevelType w:val="hybridMultilevel"/>
    <w:tmpl w:val="508C9E70"/>
    <w:lvl w:ilvl="0" w:tplc="6C58DF3A">
      <w:start w:val="5"/>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0F2471"/>
    <w:multiLevelType w:val="multilevel"/>
    <w:tmpl w:val="0E8ED4B4"/>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6323CCD"/>
    <w:multiLevelType w:val="hybridMultilevel"/>
    <w:tmpl w:val="BE2AC5A0"/>
    <w:lvl w:ilvl="0" w:tplc="C2CA3D16">
      <w:start w:val="4"/>
      <w:numFmt w:val="lowerLetter"/>
      <w:lvlText w:val="(%1)"/>
      <w:lvlJc w:val="left"/>
      <w:pPr>
        <w:ind w:left="3240" w:hanging="360"/>
      </w:pPr>
      <w:rPr>
        <w:rFonts w:hint="default"/>
        <w:u w:val="singl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4C243654"/>
    <w:multiLevelType w:val="multilevel"/>
    <w:tmpl w:val="B96010D0"/>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strike w:val="0"/>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strike w:val="0"/>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C406A93"/>
    <w:multiLevelType w:val="hybridMultilevel"/>
    <w:tmpl w:val="C5CA86D8"/>
    <w:lvl w:ilvl="0" w:tplc="7F008BFC">
      <w:start w:val="4"/>
      <w:numFmt w:val="decimal"/>
      <w:lvlText w:val="(%1)"/>
      <w:lvlJc w:val="left"/>
      <w:pPr>
        <w:ind w:left="2880" w:hanging="360"/>
      </w:pPr>
      <w:rPr>
        <w:rFonts w:hint="default"/>
        <w:u w:val="singl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5234580D"/>
    <w:multiLevelType w:val="hybridMultilevel"/>
    <w:tmpl w:val="BE74F792"/>
    <w:lvl w:ilvl="0" w:tplc="2854AC56">
      <w:start w:val="1"/>
      <w:numFmt w:val="decimal"/>
      <w:lvlText w:val="(%1)"/>
      <w:lvlJc w:val="left"/>
      <w:pPr>
        <w:ind w:left="720" w:hanging="360"/>
      </w:pPr>
      <w:rPr>
        <w:rFonts w:hint="default"/>
        <w:strike w:val="0"/>
        <w:u w:val="none"/>
      </w:rPr>
    </w:lvl>
    <w:lvl w:ilvl="1" w:tplc="B3F2D0BA">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985FE2"/>
    <w:multiLevelType w:val="hybridMultilevel"/>
    <w:tmpl w:val="EB8864F0"/>
    <w:lvl w:ilvl="0" w:tplc="097C408E">
      <w:start w:val="6"/>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8C3979"/>
    <w:multiLevelType w:val="hybridMultilevel"/>
    <w:tmpl w:val="07DCD794"/>
    <w:lvl w:ilvl="0" w:tplc="98127FA2">
      <w:start w:val="4"/>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8B5F3E"/>
    <w:multiLevelType w:val="hybridMultilevel"/>
    <w:tmpl w:val="A69661C6"/>
    <w:lvl w:ilvl="0" w:tplc="419EE06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5D5090"/>
    <w:multiLevelType w:val="hybridMultilevel"/>
    <w:tmpl w:val="B7F01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770F61"/>
    <w:multiLevelType w:val="hybridMultilevel"/>
    <w:tmpl w:val="1166D368"/>
    <w:lvl w:ilvl="0" w:tplc="C92E5FC8">
      <w:start w:val="4"/>
      <w:numFmt w:val="lowerLetter"/>
      <w:lvlText w:val="(%1)"/>
      <w:lvlJc w:val="left"/>
      <w:pPr>
        <w:ind w:left="3240" w:hanging="360"/>
      </w:pPr>
      <w:rPr>
        <w:rFonts w:hint="default"/>
        <w:u w:val="singl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6E93535C"/>
    <w:multiLevelType w:val="hybridMultilevel"/>
    <w:tmpl w:val="BE74F792"/>
    <w:lvl w:ilvl="0" w:tplc="2854AC56">
      <w:start w:val="1"/>
      <w:numFmt w:val="decimal"/>
      <w:lvlText w:val="(%1)"/>
      <w:lvlJc w:val="left"/>
      <w:pPr>
        <w:ind w:left="720" w:hanging="360"/>
      </w:pPr>
      <w:rPr>
        <w:rFonts w:hint="default"/>
        <w:strike w:val="0"/>
        <w:u w:val="none"/>
      </w:rPr>
    </w:lvl>
    <w:lvl w:ilvl="1" w:tplc="B3F2D0BA">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8C0887"/>
    <w:multiLevelType w:val="hybridMultilevel"/>
    <w:tmpl w:val="9F502BC6"/>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8" w15:restartNumberingAfterBreak="0">
    <w:nsid w:val="72B5580D"/>
    <w:multiLevelType w:val="hybridMultilevel"/>
    <w:tmpl w:val="0DE0A8D4"/>
    <w:lvl w:ilvl="0" w:tplc="A60477CA">
      <w:start w:val="2"/>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8545F0"/>
    <w:multiLevelType w:val="hybridMultilevel"/>
    <w:tmpl w:val="962EE7FE"/>
    <w:lvl w:ilvl="0" w:tplc="957AE1D8">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E27632B"/>
    <w:multiLevelType w:val="hybridMultilevel"/>
    <w:tmpl w:val="67F0D004"/>
    <w:lvl w:ilvl="0" w:tplc="69D806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9109703">
    <w:abstractNumId w:val="24"/>
  </w:num>
  <w:num w:numId="2" w16cid:durableId="143621749">
    <w:abstractNumId w:val="7"/>
  </w:num>
  <w:num w:numId="3" w16cid:durableId="1077439186">
    <w:abstractNumId w:val="11"/>
  </w:num>
  <w:num w:numId="4" w16cid:durableId="1173299817">
    <w:abstractNumId w:val="23"/>
  </w:num>
  <w:num w:numId="5" w16cid:durableId="2070491210">
    <w:abstractNumId w:val="14"/>
  </w:num>
  <w:num w:numId="6" w16cid:durableId="905339985">
    <w:abstractNumId w:val="9"/>
  </w:num>
  <w:num w:numId="7" w16cid:durableId="1013528624">
    <w:abstractNumId w:val="29"/>
  </w:num>
  <w:num w:numId="8" w16cid:durableId="1705133110">
    <w:abstractNumId w:val="26"/>
  </w:num>
  <w:num w:numId="9" w16cid:durableId="935550946">
    <w:abstractNumId w:val="20"/>
  </w:num>
  <w:num w:numId="10" w16cid:durableId="2000188854">
    <w:abstractNumId w:val="2"/>
  </w:num>
  <w:num w:numId="11" w16cid:durableId="801994858">
    <w:abstractNumId w:val="16"/>
  </w:num>
  <w:num w:numId="12" w16cid:durableId="1607036161">
    <w:abstractNumId w:val="30"/>
  </w:num>
  <w:num w:numId="13" w16cid:durableId="79958867">
    <w:abstractNumId w:val="18"/>
  </w:num>
  <w:num w:numId="14" w16cid:durableId="590895619">
    <w:abstractNumId w:val="0"/>
  </w:num>
  <w:num w:numId="15" w16cid:durableId="90006607">
    <w:abstractNumId w:val="15"/>
  </w:num>
  <w:num w:numId="16" w16cid:durableId="60179672">
    <w:abstractNumId w:val="4"/>
  </w:num>
  <w:num w:numId="17" w16cid:durableId="1318650458">
    <w:abstractNumId w:val="3"/>
  </w:num>
  <w:num w:numId="18" w16cid:durableId="1603301391">
    <w:abstractNumId w:val="13"/>
  </w:num>
  <w:num w:numId="19" w16cid:durableId="2140299317">
    <w:abstractNumId w:val="21"/>
  </w:num>
  <w:num w:numId="20" w16cid:durableId="692658067">
    <w:abstractNumId w:val="12"/>
  </w:num>
  <w:num w:numId="21" w16cid:durableId="297927480">
    <w:abstractNumId w:val="1"/>
  </w:num>
  <w:num w:numId="22" w16cid:durableId="2058048226">
    <w:abstractNumId w:val="19"/>
  </w:num>
  <w:num w:numId="23" w16cid:durableId="104006090">
    <w:abstractNumId w:val="22"/>
  </w:num>
  <w:num w:numId="24" w16cid:durableId="697507528">
    <w:abstractNumId w:val="25"/>
  </w:num>
  <w:num w:numId="25" w16cid:durableId="2030989800">
    <w:abstractNumId w:val="17"/>
  </w:num>
  <w:num w:numId="26" w16cid:durableId="760100728">
    <w:abstractNumId w:val="28"/>
  </w:num>
  <w:num w:numId="27" w16cid:durableId="144054205">
    <w:abstractNumId w:val="6"/>
  </w:num>
  <w:num w:numId="28" w16cid:durableId="1470124538">
    <w:abstractNumId w:val="27"/>
  </w:num>
  <w:num w:numId="29" w16cid:durableId="1757940401">
    <w:abstractNumId w:val="5"/>
  </w:num>
  <w:num w:numId="30" w16cid:durableId="606691245">
    <w:abstractNumId w:val="8"/>
  </w:num>
  <w:num w:numId="31" w16cid:durableId="9811559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3009"/>
    <w:rsid w:val="0000644A"/>
    <w:rsid w:val="00011893"/>
    <w:rsid w:val="000156B8"/>
    <w:rsid w:val="00026919"/>
    <w:rsid w:val="00046A14"/>
    <w:rsid w:val="00062884"/>
    <w:rsid w:val="00073913"/>
    <w:rsid w:val="000A5364"/>
    <w:rsid w:val="000E070B"/>
    <w:rsid w:val="000E5D34"/>
    <w:rsid w:val="001535B1"/>
    <w:rsid w:val="00160D7D"/>
    <w:rsid w:val="00163DB1"/>
    <w:rsid w:val="001744B1"/>
    <w:rsid w:val="001838C4"/>
    <w:rsid w:val="00186F7B"/>
    <w:rsid w:val="00196958"/>
    <w:rsid w:val="00197019"/>
    <w:rsid w:val="001D1AA2"/>
    <w:rsid w:val="001D3039"/>
    <w:rsid w:val="001D3907"/>
    <w:rsid w:val="001D3950"/>
    <w:rsid w:val="001D4E02"/>
    <w:rsid w:val="001E5924"/>
    <w:rsid w:val="00204BF4"/>
    <w:rsid w:val="00212DD8"/>
    <w:rsid w:val="00214BDD"/>
    <w:rsid w:val="00223528"/>
    <w:rsid w:val="00247AEF"/>
    <w:rsid w:val="002572FE"/>
    <w:rsid w:val="002635D2"/>
    <w:rsid w:val="0027225C"/>
    <w:rsid w:val="00282794"/>
    <w:rsid w:val="002A2F25"/>
    <w:rsid w:val="002B4B88"/>
    <w:rsid w:val="002C2F32"/>
    <w:rsid w:val="002D2296"/>
    <w:rsid w:val="002F7F4D"/>
    <w:rsid w:val="00305B42"/>
    <w:rsid w:val="00316AF6"/>
    <w:rsid w:val="00320A87"/>
    <w:rsid w:val="00326CC3"/>
    <w:rsid w:val="0036022B"/>
    <w:rsid w:val="003609D8"/>
    <w:rsid w:val="00365B2D"/>
    <w:rsid w:val="00367BC8"/>
    <w:rsid w:val="00370D1B"/>
    <w:rsid w:val="00372F16"/>
    <w:rsid w:val="0037309A"/>
    <w:rsid w:val="00385AF3"/>
    <w:rsid w:val="00390417"/>
    <w:rsid w:val="003B259B"/>
    <w:rsid w:val="003E2C99"/>
    <w:rsid w:val="003F2A37"/>
    <w:rsid w:val="00403E3A"/>
    <w:rsid w:val="004123DE"/>
    <w:rsid w:val="00415439"/>
    <w:rsid w:val="0041776B"/>
    <w:rsid w:val="00423CB2"/>
    <w:rsid w:val="00483E00"/>
    <w:rsid w:val="0049789B"/>
    <w:rsid w:val="004A0E05"/>
    <w:rsid w:val="004C7036"/>
    <w:rsid w:val="004D0A91"/>
    <w:rsid w:val="004E7FE3"/>
    <w:rsid w:val="004F22F7"/>
    <w:rsid w:val="004F6C71"/>
    <w:rsid w:val="00510627"/>
    <w:rsid w:val="005134E2"/>
    <w:rsid w:val="00532032"/>
    <w:rsid w:val="005534E9"/>
    <w:rsid w:val="005817BE"/>
    <w:rsid w:val="00581D79"/>
    <w:rsid w:val="005B0712"/>
    <w:rsid w:val="005C7DC4"/>
    <w:rsid w:val="005F76CA"/>
    <w:rsid w:val="00626FB0"/>
    <w:rsid w:val="00631CA6"/>
    <w:rsid w:val="00633D17"/>
    <w:rsid w:val="00647709"/>
    <w:rsid w:val="006505DA"/>
    <w:rsid w:val="006519BC"/>
    <w:rsid w:val="006555AA"/>
    <w:rsid w:val="0065690F"/>
    <w:rsid w:val="006574DB"/>
    <w:rsid w:val="006630BC"/>
    <w:rsid w:val="00664C41"/>
    <w:rsid w:val="0067502D"/>
    <w:rsid w:val="00675306"/>
    <w:rsid w:val="006945A1"/>
    <w:rsid w:val="006A00F5"/>
    <w:rsid w:val="006A74BF"/>
    <w:rsid w:val="006C2843"/>
    <w:rsid w:val="006F0DF1"/>
    <w:rsid w:val="0070409B"/>
    <w:rsid w:val="00704A6C"/>
    <w:rsid w:val="00717ADC"/>
    <w:rsid w:val="00727AF0"/>
    <w:rsid w:val="00733009"/>
    <w:rsid w:val="00744513"/>
    <w:rsid w:val="0074542E"/>
    <w:rsid w:val="00745871"/>
    <w:rsid w:val="00752D26"/>
    <w:rsid w:val="00783BC6"/>
    <w:rsid w:val="00792E90"/>
    <w:rsid w:val="00797560"/>
    <w:rsid w:val="007A40D5"/>
    <w:rsid w:val="007B4D96"/>
    <w:rsid w:val="007D00E2"/>
    <w:rsid w:val="007E2F1A"/>
    <w:rsid w:val="007F1B49"/>
    <w:rsid w:val="00811668"/>
    <w:rsid w:val="0082244C"/>
    <w:rsid w:val="00847BA5"/>
    <w:rsid w:val="00855C65"/>
    <w:rsid w:val="008671D7"/>
    <w:rsid w:val="008743D1"/>
    <w:rsid w:val="008B4BDC"/>
    <w:rsid w:val="008B6625"/>
    <w:rsid w:val="008C4776"/>
    <w:rsid w:val="008D0CE9"/>
    <w:rsid w:val="008E34ED"/>
    <w:rsid w:val="008E6C34"/>
    <w:rsid w:val="008F154C"/>
    <w:rsid w:val="008F5D8E"/>
    <w:rsid w:val="009079D2"/>
    <w:rsid w:val="00927C53"/>
    <w:rsid w:val="00930B7F"/>
    <w:rsid w:val="00935D92"/>
    <w:rsid w:val="00956D4A"/>
    <w:rsid w:val="00962B0F"/>
    <w:rsid w:val="0096646D"/>
    <w:rsid w:val="00976DDD"/>
    <w:rsid w:val="009A1354"/>
    <w:rsid w:val="009A2800"/>
    <w:rsid w:val="009B6300"/>
    <w:rsid w:val="009D0C35"/>
    <w:rsid w:val="00A11F19"/>
    <w:rsid w:val="00A22B9E"/>
    <w:rsid w:val="00A24545"/>
    <w:rsid w:val="00A35509"/>
    <w:rsid w:val="00A53692"/>
    <w:rsid w:val="00A8186F"/>
    <w:rsid w:val="00AA0840"/>
    <w:rsid w:val="00AA0E66"/>
    <w:rsid w:val="00AA2CCF"/>
    <w:rsid w:val="00AA54D3"/>
    <w:rsid w:val="00AB6111"/>
    <w:rsid w:val="00AC7D98"/>
    <w:rsid w:val="00AE2AC2"/>
    <w:rsid w:val="00B3327F"/>
    <w:rsid w:val="00B60754"/>
    <w:rsid w:val="00B63F3F"/>
    <w:rsid w:val="00BA6963"/>
    <w:rsid w:val="00BB7559"/>
    <w:rsid w:val="00BC41DC"/>
    <w:rsid w:val="00BD0653"/>
    <w:rsid w:val="00BD187A"/>
    <w:rsid w:val="00BE20B0"/>
    <w:rsid w:val="00BF1865"/>
    <w:rsid w:val="00BF6FBD"/>
    <w:rsid w:val="00C13DBF"/>
    <w:rsid w:val="00C17F4A"/>
    <w:rsid w:val="00C442BF"/>
    <w:rsid w:val="00C47951"/>
    <w:rsid w:val="00C64B25"/>
    <w:rsid w:val="00C67114"/>
    <w:rsid w:val="00C76833"/>
    <w:rsid w:val="00C827C4"/>
    <w:rsid w:val="00C91DE5"/>
    <w:rsid w:val="00CA0B9B"/>
    <w:rsid w:val="00CA2122"/>
    <w:rsid w:val="00CB10CF"/>
    <w:rsid w:val="00CC63BF"/>
    <w:rsid w:val="00CD4368"/>
    <w:rsid w:val="00CF0ACB"/>
    <w:rsid w:val="00CF5FAA"/>
    <w:rsid w:val="00D22C73"/>
    <w:rsid w:val="00D33A38"/>
    <w:rsid w:val="00D510AA"/>
    <w:rsid w:val="00D66B7D"/>
    <w:rsid w:val="00D66FD2"/>
    <w:rsid w:val="00D90C07"/>
    <w:rsid w:val="00D97600"/>
    <w:rsid w:val="00DA66BB"/>
    <w:rsid w:val="00DC7E0C"/>
    <w:rsid w:val="00DD1A63"/>
    <w:rsid w:val="00DD3719"/>
    <w:rsid w:val="00DD4454"/>
    <w:rsid w:val="00DD7823"/>
    <w:rsid w:val="00E15274"/>
    <w:rsid w:val="00E17E82"/>
    <w:rsid w:val="00E2664E"/>
    <w:rsid w:val="00E3114E"/>
    <w:rsid w:val="00E366EE"/>
    <w:rsid w:val="00E44390"/>
    <w:rsid w:val="00E5061F"/>
    <w:rsid w:val="00E5323D"/>
    <w:rsid w:val="00E53FC0"/>
    <w:rsid w:val="00E57B0D"/>
    <w:rsid w:val="00E72053"/>
    <w:rsid w:val="00E82743"/>
    <w:rsid w:val="00EA479F"/>
    <w:rsid w:val="00EB7F4C"/>
    <w:rsid w:val="00EC6955"/>
    <w:rsid w:val="00ED3759"/>
    <w:rsid w:val="00ED579E"/>
    <w:rsid w:val="00EE7AF7"/>
    <w:rsid w:val="00F07CCF"/>
    <w:rsid w:val="00F269E3"/>
    <w:rsid w:val="00F70FCE"/>
    <w:rsid w:val="00F71233"/>
    <w:rsid w:val="00F85838"/>
    <w:rsid w:val="00F905B6"/>
    <w:rsid w:val="00FB4EFF"/>
    <w:rsid w:val="00FF0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43200"/>
  <w15:docId w15:val="{46F0060A-3DD2-44DA-B461-E15FB9A84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CE9"/>
    <w:pPr>
      <w:spacing w:after="0" w:line="240" w:lineRule="auto"/>
    </w:pPr>
    <w:rPr>
      <w:rFonts w:ascii="Courier" w:eastAsia="Times New Roman" w:hAnsi="Courier" w:cs="Courier"/>
      <w:sz w:val="20"/>
      <w:szCs w:val="20"/>
    </w:rPr>
  </w:style>
  <w:style w:type="paragraph" w:styleId="Heading2">
    <w:name w:val="heading 2"/>
    <w:basedOn w:val="Normal"/>
    <w:next w:val="Normal"/>
    <w:link w:val="Heading2Char"/>
    <w:uiPriority w:val="99"/>
    <w:semiHidden/>
    <w:unhideWhenUsed/>
    <w:qFormat/>
    <w:rsid w:val="008D0CE9"/>
    <w:pPr>
      <w:keepNext/>
      <w:suppressAutoHyphens/>
      <w:ind w:left="720"/>
      <w:outlineLvl w:val="1"/>
    </w:pPr>
    <w:rPr>
      <w:rFonts w:ascii="Arial" w:hAnsi="Arial" w:cs="Arial"/>
      <w:spacing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rsid w:val="008D0CE9"/>
    <w:rPr>
      <w:rFonts w:ascii="Arial" w:eastAsia="Times New Roman" w:hAnsi="Arial" w:cs="Arial"/>
      <w:spacing w:val="-2"/>
      <w:sz w:val="20"/>
      <w:szCs w:val="20"/>
      <w:u w:val="single"/>
    </w:rPr>
  </w:style>
  <w:style w:type="paragraph" w:styleId="BodyTextIndent">
    <w:name w:val="Body Text Indent"/>
    <w:basedOn w:val="Normal"/>
    <w:link w:val="BodyTextIndentChar"/>
    <w:uiPriority w:val="99"/>
    <w:semiHidden/>
    <w:unhideWhenUsed/>
    <w:rsid w:val="008D0CE9"/>
    <w:pPr>
      <w:suppressAutoHyphens/>
      <w:ind w:left="2160"/>
    </w:pPr>
    <w:rPr>
      <w:rFonts w:ascii="Arial" w:hAnsi="Arial" w:cs="Arial"/>
    </w:rPr>
  </w:style>
  <w:style w:type="character" w:customStyle="1" w:styleId="BodyTextIndentChar">
    <w:name w:val="Body Text Indent Char"/>
    <w:basedOn w:val="DefaultParagraphFont"/>
    <w:link w:val="BodyTextIndent"/>
    <w:uiPriority w:val="99"/>
    <w:semiHidden/>
    <w:rsid w:val="008D0CE9"/>
    <w:rPr>
      <w:rFonts w:ascii="Arial" w:eastAsia="Times New Roman" w:hAnsi="Arial" w:cs="Arial"/>
      <w:sz w:val="20"/>
      <w:szCs w:val="20"/>
    </w:rPr>
  </w:style>
  <w:style w:type="paragraph" w:styleId="BodyTextIndent2">
    <w:name w:val="Body Text Indent 2"/>
    <w:basedOn w:val="Normal"/>
    <w:link w:val="BodyTextIndent2Char"/>
    <w:uiPriority w:val="99"/>
    <w:unhideWhenUsed/>
    <w:rsid w:val="008D0CE9"/>
    <w:pPr>
      <w:suppressAutoHyphens/>
      <w:ind w:left="1440"/>
    </w:pPr>
    <w:rPr>
      <w:rFonts w:ascii="Arial" w:hAnsi="Arial" w:cs="Arial"/>
    </w:rPr>
  </w:style>
  <w:style w:type="character" w:customStyle="1" w:styleId="BodyTextIndent2Char">
    <w:name w:val="Body Text Indent 2 Char"/>
    <w:basedOn w:val="DefaultParagraphFont"/>
    <w:link w:val="BodyTextIndent2"/>
    <w:uiPriority w:val="99"/>
    <w:rsid w:val="008D0CE9"/>
    <w:rPr>
      <w:rFonts w:ascii="Arial" w:eastAsia="Times New Roman" w:hAnsi="Arial" w:cs="Arial"/>
      <w:sz w:val="20"/>
      <w:szCs w:val="20"/>
    </w:rPr>
  </w:style>
  <w:style w:type="paragraph" w:styleId="BodyTextIndent3">
    <w:name w:val="Body Text Indent 3"/>
    <w:basedOn w:val="Normal"/>
    <w:link w:val="BodyTextIndent3Char"/>
    <w:uiPriority w:val="99"/>
    <w:semiHidden/>
    <w:unhideWhenUsed/>
    <w:rsid w:val="008D0CE9"/>
    <w:pPr>
      <w:suppressAutoHyphens/>
      <w:ind w:left="2880"/>
    </w:pPr>
    <w:rPr>
      <w:rFonts w:ascii="Arial" w:hAnsi="Arial" w:cs="Arial"/>
    </w:rPr>
  </w:style>
  <w:style w:type="character" w:customStyle="1" w:styleId="BodyTextIndent3Char">
    <w:name w:val="Body Text Indent 3 Char"/>
    <w:basedOn w:val="DefaultParagraphFont"/>
    <w:link w:val="BodyTextIndent3"/>
    <w:uiPriority w:val="99"/>
    <w:semiHidden/>
    <w:rsid w:val="008D0CE9"/>
    <w:rPr>
      <w:rFonts w:ascii="Arial" w:eastAsia="Times New Roman" w:hAnsi="Arial" w:cs="Arial"/>
      <w:sz w:val="20"/>
      <w:szCs w:val="20"/>
    </w:rPr>
  </w:style>
  <w:style w:type="paragraph" w:styleId="ListParagraph">
    <w:name w:val="List Paragraph"/>
    <w:basedOn w:val="Normal"/>
    <w:uiPriority w:val="34"/>
    <w:qFormat/>
    <w:rsid w:val="008D0CE9"/>
    <w:pPr>
      <w:ind w:left="720"/>
      <w:contextualSpacing/>
    </w:pPr>
  </w:style>
  <w:style w:type="paragraph" w:styleId="Header">
    <w:name w:val="header"/>
    <w:basedOn w:val="Normal"/>
    <w:link w:val="HeaderChar"/>
    <w:uiPriority w:val="99"/>
    <w:unhideWhenUsed/>
    <w:rsid w:val="009A1354"/>
    <w:pPr>
      <w:tabs>
        <w:tab w:val="center" w:pos="4680"/>
        <w:tab w:val="right" w:pos="9360"/>
      </w:tabs>
    </w:pPr>
  </w:style>
  <w:style w:type="character" w:customStyle="1" w:styleId="HeaderChar">
    <w:name w:val="Header Char"/>
    <w:basedOn w:val="DefaultParagraphFont"/>
    <w:link w:val="Header"/>
    <w:uiPriority w:val="99"/>
    <w:rsid w:val="009A1354"/>
    <w:rPr>
      <w:rFonts w:ascii="Courier" w:eastAsia="Times New Roman" w:hAnsi="Courier" w:cs="Courier"/>
      <w:sz w:val="20"/>
      <w:szCs w:val="20"/>
    </w:rPr>
  </w:style>
  <w:style w:type="paragraph" w:styleId="Footer">
    <w:name w:val="footer"/>
    <w:basedOn w:val="Normal"/>
    <w:link w:val="FooterChar"/>
    <w:uiPriority w:val="99"/>
    <w:unhideWhenUsed/>
    <w:rsid w:val="009A1354"/>
    <w:pPr>
      <w:tabs>
        <w:tab w:val="center" w:pos="4680"/>
        <w:tab w:val="right" w:pos="9360"/>
      </w:tabs>
    </w:pPr>
  </w:style>
  <w:style w:type="character" w:customStyle="1" w:styleId="FooterChar">
    <w:name w:val="Footer Char"/>
    <w:basedOn w:val="DefaultParagraphFont"/>
    <w:link w:val="Footer"/>
    <w:uiPriority w:val="99"/>
    <w:rsid w:val="009A1354"/>
    <w:rPr>
      <w:rFonts w:ascii="Courier" w:eastAsia="Times New Roman" w:hAnsi="Courier" w:cs="Courier"/>
      <w:sz w:val="20"/>
      <w:szCs w:val="20"/>
    </w:rPr>
  </w:style>
  <w:style w:type="character" w:styleId="CommentReference">
    <w:name w:val="annotation reference"/>
    <w:basedOn w:val="DefaultParagraphFont"/>
    <w:uiPriority w:val="99"/>
    <w:semiHidden/>
    <w:unhideWhenUsed/>
    <w:rsid w:val="00BD0653"/>
    <w:rPr>
      <w:sz w:val="16"/>
      <w:szCs w:val="16"/>
    </w:rPr>
  </w:style>
  <w:style w:type="paragraph" w:styleId="CommentText">
    <w:name w:val="annotation text"/>
    <w:basedOn w:val="Normal"/>
    <w:link w:val="CommentTextChar"/>
    <w:uiPriority w:val="99"/>
    <w:semiHidden/>
    <w:unhideWhenUsed/>
    <w:rsid w:val="00BD0653"/>
  </w:style>
  <w:style w:type="character" w:customStyle="1" w:styleId="CommentTextChar">
    <w:name w:val="Comment Text Char"/>
    <w:basedOn w:val="DefaultParagraphFont"/>
    <w:link w:val="CommentText"/>
    <w:uiPriority w:val="99"/>
    <w:semiHidden/>
    <w:rsid w:val="00BD0653"/>
    <w:rPr>
      <w:rFonts w:ascii="Courier" w:eastAsia="Times New Roman" w:hAnsi="Courier" w:cs="Courier"/>
      <w:sz w:val="20"/>
      <w:szCs w:val="20"/>
    </w:rPr>
  </w:style>
  <w:style w:type="paragraph" w:styleId="CommentSubject">
    <w:name w:val="annotation subject"/>
    <w:basedOn w:val="CommentText"/>
    <w:next w:val="CommentText"/>
    <w:link w:val="CommentSubjectChar"/>
    <w:uiPriority w:val="99"/>
    <w:semiHidden/>
    <w:unhideWhenUsed/>
    <w:rsid w:val="00BD0653"/>
    <w:rPr>
      <w:b/>
      <w:bCs/>
    </w:rPr>
  </w:style>
  <w:style w:type="character" w:customStyle="1" w:styleId="CommentSubjectChar">
    <w:name w:val="Comment Subject Char"/>
    <w:basedOn w:val="CommentTextChar"/>
    <w:link w:val="CommentSubject"/>
    <w:uiPriority w:val="99"/>
    <w:semiHidden/>
    <w:rsid w:val="00BD0653"/>
    <w:rPr>
      <w:rFonts w:ascii="Courier" w:eastAsia="Times New Roman" w:hAnsi="Courier" w:cs="Courier"/>
      <w:b/>
      <w:bCs/>
      <w:sz w:val="20"/>
      <w:szCs w:val="20"/>
    </w:rPr>
  </w:style>
  <w:style w:type="paragraph" w:styleId="BalloonText">
    <w:name w:val="Balloon Text"/>
    <w:basedOn w:val="Normal"/>
    <w:link w:val="BalloonTextChar"/>
    <w:uiPriority w:val="99"/>
    <w:semiHidden/>
    <w:unhideWhenUsed/>
    <w:rsid w:val="00BD0653"/>
    <w:rPr>
      <w:rFonts w:ascii="Tahoma" w:hAnsi="Tahoma" w:cs="Tahoma"/>
      <w:sz w:val="16"/>
      <w:szCs w:val="16"/>
    </w:rPr>
  </w:style>
  <w:style w:type="character" w:customStyle="1" w:styleId="BalloonTextChar">
    <w:name w:val="Balloon Text Char"/>
    <w:basedOn w:val="DefaultParagraphFont"/>
    <w:link w:val="BalloonText"/>
    <w:uiPriority w:val="99"/>
    <w:semiHidden/>
    <w:rsid w:val="00BD0653"/>
    <w:rPr>
      <w:rFonts w:ascii="Tahoma" w:eastAsia="Times New Roman" w:hAnsi="Tahoma" w:cs="Tahoma"/>
      <w:sz w:val="16"/>
      <w:szCs w:val="16"/>
    </w:rPr>
  </w:style>
  <w:style w:type="paragraph" w:styleId="Revision">
    <w:name w:val="Revision"/>
    <w:hidden/>
    <w:uiPriority w:val="99"/>
    <w:semiHidden/>
    <w:rsid w:val="00160D7D"/>
    <w:pPr>
      <w:spacing w:after="0" w:line="240" w:lineRule="auto"/>
    </w:pPr>
    <w:rPr>
      <w:rFonts w:ascii="Courier" w:eastAsia="Times New Roman"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227453">
      <w:bodyDiv w:val="1"/>
      <w:marLeft w:val="0"/>
      <w:marRight w:val="0"/>
      <w:marTop w:val="0"/>
      <w:marBottom w:val="0"/>
      <w:divBdr>
        <w:top w:val="none" w:sz="0" w:space="0" w:color="auto"/>
        <w:left w:val="none" w:sz="0" w:space="0" w:color="auto"/>
        <w:bottom w:val="none" w:sz="0" w:space="0" w:color="auto"/>
        <w:right w:val="none" w:sz="0" w:space="0" w:color="auto"/>
      </w:divBdr>
    </w:div>
    <w:div w:id="983851640">
      <w:bodyDiv w:val="1"/>
      <w:marLeft w:val="0"/>
      <w:marRight w:val="0"/>
      <w:marTop w:val="0"/>
      <w:marBottom w:val="0"/>
      <w:divBdr>
        <w:top w:val="none" w:sz="0" w:space="0" w:color="auto"/>
        <w:left w:val="none" w:sz="0" w:space="0" w:color="auto"/>
        <w:bottom w:val="none" w:sz="0" w:space="0" w:color="auto"/>
        <w:right w:val="none" w:sz="0" w:space="0" w:color="auto"/>
      </w:divBdr>
    </w:div>
    <w:div w:id="1017577672">
      <w:bodyDiv w:val="1"/>
      <w:marLeft w:val="0"/>
      <w:marRight w:val="0"/>
      <w:marTop w:val="0"/>
      <w:marBottom w:val="0"/>
      <w:divBdr>
        <w:top w:val="none" w:sz="0" w:space="0" w:color="auto"/>
        <w:left w:val="none" w:sz="0" w:space="0" w:color="auto"/>
        <w:bottom w:val="none" w:sz="0" w:space="0" w:color="auto"/>
        <w:right w:val="none" w:sz="0" w:space="0" w:color="auto"/>
      </w:divBdr>
    </w:div>
    <w:div w:id="1059330680">
      <w:bodyDiv w:val="1"/>
      <w:marLeft w:val="0"/>
      <w:marRight w:val="0"/>
      <w:marTop w:val="0"/>
      <w:marBottom w:val="0"/>
      <w:divBdr>
        <w:top w:val="none" w:sz="0" w:space="0" w:color="auto"/>
        <w:left w:val="none" w:sz="0" w:space="0" w:color="auto"/>
        <w:bottom w:val="none" w:sz="0" w:space="0" w:color="auto"/>
        <w:right w:val="none" w:sz="0" w:space="0" w:color="auto"/>
      </w:divBdr>
      <w:divsChild>
        <w:div w:id="174349654">
          <w:marLeft w:val="0"/>
          <w:marRight w:val="0"/>
          <w:marTop w:val="0"/>
          <w:marBottom w:val="0"/>
          <w:divBdr>
            <w:top w:val="none" w:sz="0" w:space="0" w:color="auto"/>
            <w:left w:val="none" w:sz="0" w:space="0" w:color="auto"/>
            <w:bottom w:val="none" w:sz="0" w:space="0" w:color="auto"/>
            <w:right w:val="none" w:sz="0" w:space="0" w:color="auto"/>
          </w:divBdr>
        </w:div>
      </w:divsChild>
    </w:div>
    <w:div w:id="180735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829B-9EF8-4957-81E8-1A23614CA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5394</Words>
  <Characters>30751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Ramsay</dc:creator>
  <cp:lastModifiedBy>Ross Peterson</cp:lastModifiedBy>
  <cp:revision>3</cp:revision>
  <cp:lastPrinted>2014-06-19T13:39:00Z</cp:lastPrinted>
  <dcterms:created xsi:type="dcterms:W3CDTF">2024-12-17T15:14:00Z</dcterms:created>
  <dcterms:modified xsi:type="dcterms:W3CDTF">2024-12-17T15:15:00Z</dcterms:modified>
</cp:coreProperties>
</file>