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5919" w14:textId="77777777" w:rsidR="005B233C" w:rsidRPr="005B233C" w:rsidRDefault="005B233C" w:rsidP="005B233C">
      <w:pPr>
        <w:spacing w:after="0" w:line="240" w:lineRule="auto"/>
        <w:ind w:left="-180" w:firstLine="180"/>
        <w:rPr>
          <w:rFonts w:ascii="Times New Roman" w:eastAsia="Times New Roman" w:hAnsi="Times New Roman"/>
          <w:sz w:val="24"/>
          <w:szCs w:val="24"/>
        </w:rPr>
      </w:pPr>
    </w:p>
    <w:p w14:paraId="2C0C0E97" w14:textId="77777777" w:rsidR="005B233C" w:rsidRPr="00080C8F" w:rsidRDefault="005B233C" w:rsidP="005B233C">
      <w:pPr>
        <w:spacing w:after="0" w:line="240" w:lineRule="auto"/>
        <w:ind w:left="-180" w:firstLine="180"/>
        <w:rPr>
          <w:rFonts w:ascii="Times New Roman" w:eastAsia="Times New Roman" w:hAnsi="Times New Roman"/>
          <w:sz w:val="24"/>
          <w:szCs w:val="24"/>
        </w:rPr>
      </w:pPr>
    </w:p>
    <w:p w14:paraId="09D6F72B" w14:textId="521FD305" w:rsidR="00131829" w:rsidRDefault="00131829" w:rsidP="001318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ADMINISTRATIVE BULLETIN 24-</w:t>
      </w:r>
      <w:r w:rsidR="00F65CF6">
        <w:rPr>
          <w:rStyle w:val="normaltextrun"/>
          <w:b/>
          <w:bCs/>
        </w:rPr>
        <w:t>01</w:t>
      </w:r>
      <w:r>
        <w:rPr>
          <w:rStyle w:val="eop"/>
          <w:rFonts w:eastAsia="Calibri"/>
        </w:rPr>
        <w:t> </w:t>
      </w:r>
    </w:p>
    <w:p w14:paraId="16D4EE7C" w14:textId="77777777" w:rsidR="00131829" w:rsidRDefault="00131829" w:rsidP="001318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01CDD7ED" w14:textId="77777777" w:rsidR="00131829" w:rsidRDefault="00131829" w:rsidP="001318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957 CMR 6.00: Cost Reporting Requirements </w:t>
      </w:r>
      <w:r>
        <w:rPr>
          <w:rStyle w:val="eop"/>
          <w:rFonts w:eastAsia="Calibri"/>
        </w:rPr>
        <w:t> </w:t>
      </w:r>
    </w:p>
    <w:p w14:paraId="50E16082" w14:textId="77777777" w:rsidR="00131829" w:rsidRDefault="00131829" w:rsidP="001318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71404B05" w14:textId="0D32D945" w:rsidR="00131829" w:rsidRDefault="00131829" w:rsidP="001318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Effective</w:t>
      </w:r>
      <w:r w:rsidR="007A1A78">
        <w:rPr>
          <w:rStyle w:val="normaltextrun"/>
          <w:b/>
          <w:bCs/>
        </w:rPr>
        <w:t xml:space="preserve"> </w:t>
      </w:r>
      <w:r w:rsidR="003537C5">
        <w:rPr>
          <w:rStyle w:val="normaltextrun"/>
          <w:b/>
          <w:bCs/>
        </w:rPr>
        <w:t>February 29</w:t>
      </w:r>
      <w:r>
        <w:rPr>
          <w:rStyle w:val="normaltextrun"/>
          <w:b/>
          <w:bCs/>
        </w:rPr>
        <w:t>, 202</w:t>
      </w:r>
      <w:r w:rsidRPr="00AF7E38">
        <w:rPr>
          <w:rStyle w:val="eop"/>
          <w:rFonts w:eastAsia="Calibri"/>
          <w:b/>
        </w:rPr>
        <w:t>4</w:t>
      </w:r>
    </w:p>
    <w:p w14:paraId="4A8AEFF5" w14:textId="77777777" w:rsidR="00131829" w:rsidRDefault="00131829" w:rsidP="001318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4F246EA2" w14:textId="77777777" w:rsidR="00131829" w:rsidRDefault="00131829" w:rsidP="001318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  Resident Care Facilities </w:t>
      </w:r>
      <w:r>
        <w:rPr>
          <w:rStyle w:val="eop"/>
          <w:rFonts w:eastAsia="Calibri"/>
        </w:rPr>
        <w:t> </w:t>
      </w:r>
    </w:p>
    <w:p w14:paraId="43B51485" w14:textId="77777777" w:rsidR="00131829" w:rsidRDefault="00131829" w:rsidP="001318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14E0F9BA" w14:textId="423289E2" w:rsidR="00131829" w:rsidRDefault="00131829" w:rsidP="001318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Cost Report Due Dates </w:t>
      </w:r>
      <w:r>
        <w:rPr>
          <w:rStyle w:val="eop"/>
          <w:rFonts w:eastAsia="Calibri"/>
        </w:rPr>
        <w:t> </w:t>
      </w:r>
    </w:p>
    <w:p w14:paraId="15D90C05" w14:textId="77777777" w:rsidR="00131829" w:rsidRDefault="00131829" w:rsidP="001318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42AEDF2D" w14:textId="77777777" w:rsidR="00131829" w:rsidRDefault="00131829" w:rsidP="001318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2633E31C" w14:textId="649CC53B" w:rsidR="004F6124" w:rsidRDefault="00131829" w:rsidP="0013182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The Center for Health Information and Analysis (CHIA) is issuing this Administrative Bulletin pursuant to 957 CMR 6.20 to notify resident care facilities of the revised due date for the </w:t>
      </w:r>
      <w:r w:rsidR="00D6706E">
        <w:rPr>
          <w:rStyle w:val="normaltextrun"/>
        </w:rPr>
        <w:t>Fiscal Year (</w:t>
      </w:r>
      <w:r>
        <w:rPr>
          <w:rStyle w:val="normaltextrun"/>
        </w:rPr>
        <w:t>FY</w:t>
      </w:r>
      <w:r w:rsidR="00D6706E">
        <w:rPr>
          <w:rStyle w:val="normaltextrun"/>
        </w:rPr>
        <w:t>)</w:t>
      </w:r>
      <w:r>
        <w:rPr>
          <w:rStyle w:val="normaltextrun"/>
        </w:rPr>
        <w:t xml:space="preserve"> 2023 Rest Homes cost reports as well as the deployment of FY 2023 cost reports</w:t>
      </w:r>
      <w:r w:rsidRPr="00C32CC7">
        <w:rPr>
          <w:rStyle w:val="normaltextrun"/>
        </w:rPr>
        <w:t>.</w:t>
      </w:r>
      <w:r w:rsidRPr="00C32CC7" w:rsidDel="00131829">
        <w:rPr>
          <w:rStyle w:val="normaltextrun"/>
        </w:rPr>
        <w:t xml:space="preserve"> </w:t>
      </w:r>
    </w:p>
    <w:p w14:paraId="320FCBCF" w14:textId="77777777" w:rsidR="004F6124" w:rsidRDefault="004F6124" w:rsidP="0013182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9B4A680" w14:textId="55145BE9" w:rsidR="00131829" w:rsidRDefault="00C32CC7" w:rsidP="001318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87C70">
        <w:t>The FY 2023 Rest Homes Cost Report for residential care facility providers will be deployed on February 29, 2024</w:t>
      </w:r>
      <w:r>
        <w:t xml:space="preserve">, and </w:t>
      </w:r>
      <w:r>
        <w:rPr>
          <w:rStyle w:val="normaltextrun"/>
        </w:rPr>
        <w:t>t</w:t>
      </w:r>
      <w:r w:rsidR="00131829" w:rsidRPr="00C32CC7">
        <w:rPr>
          <w:rStyle w:val="normaltextrun"/>
        </w:rPr>
        <w:t xml:space="preserve">he following reports will now be due </w:t>
      </w:r>
      <w:r w:rsidR="00F476FF" w:rsidRPr="00C32CC7">
        <w:rPr>
          <w:rStyle w:val="normaltextrun"/>
          <w:b/>
          <w:bCs/>
        </w:rPr>
        <w:t>May</w:t>
      </w:r>
      <w:r w:rsidR="00F476FF">
        <w:rPr>
          <w:rStyle w:val="normaltextrun"/>
          <w:b/>
          <w:bCs/>
        </w:rPr>
        <w:t xml:space="preserve"> 1</w:t>
      </w:r>
      <w:r w:rsidR="00131829">
        <w:rPr>
          <w:rStyle w:val="normaltextrun"/>
          <w:b/>
          <w:bCs/>
        </w:rPr>
        <w:t>, 2024:</w:t>
      </w:r>
      <w:r w:rsidR="00131829">
        <w:rPr>
          <w:rStyle w:val="eop"/>
          <w:rFonts w:eastAsia="Calibri"/>
        </w:rPr>
        <w:t> </w:t>
      </w:r>
    </w:p>
    <w:p w14:paraId="32645E95" w14:textId="77777777" w:rsidR="00131829" w:rsidRDefault="00131829" w:rsidP="001318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4F8D4B0D" w14:textId="77777777" w:rsidR="00131829" w:rsidRDefault="00131829" w:rsidP="001318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7A851227" w14:textId="76FA0F56" w:rsidR="00131829" w:rsidRDefault="00131829" w:rsidP="00131829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HCF-4/HCF-2 Rest Homes Excel Cost Report</w:t>
      </w:r>
      <w:r>
        <w:rPr>
          <w:rStyle w:val="eop"/>
          <w:rFonts w:eastAsia="Calibri"/>
        </w:rPr>
        <w:t> </w:t>
      </w:r>
    </w:p>
    <w:p w14:paraId="5E16599A" w14:textId="77777777" w:rsidR="00131829" w:rsidRDefault="00131829" w:rsidP="00131829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HCF-3 Management Company Report (if applicable)</w:t>
      </w:r>
      <w:r>
        <w:rPr>
          <w:rStyle w:val="eop"/>
          <w:rFonts w:eastAsia="Calibri"/>
        </w:rPr>
        <w:t> </w:t>
      </w:r>
    </w:p>
    <w:p w14:paraId="1A785778" w14:textId="77777777" w:rsidR="00131829" w:rsidRDefault="00131829" w:rsidP="001318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15C04700" w14:textId="77777777" w:rsidR="00131829" w:rsidRDefault="00131829" w:rsidP="001318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0C708B84" w14:textId="77777777" w:rsidR="00131829" w:rsidRDefault="00131829" w:rsidP="001318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CHIA may grant a request for a further extension of the filing due date pursuant to 957 CMR 6.18.</w:t>
      </w:r>
      <w:r>
        <w:rPr>
          <w:rStyle w:val="eop"/>
          <w:rFonts w:eastAsia="Calibri"/>
        </w:rPr>
        <w:t> </w:t>
      </w:r>
    </w:p>
    <w:p w14:paraId="54A5097D" w14:textId="77777777" w:rsidR="00131829" w:rsidRDefault="00131829" w:rsidP="001318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5A69E5A3" w14:textId="77777777" w:rsidR="00131829" w:rsidRDefault="00131829" w:rsidP="001318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2B9B8744" w14:textId="77777777" w:rsidR="00131829" w:rsidRDefault="00131829" w:rsidP="001318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If you have questions regarding this bulletin, please contact the CHIA Help Desk at </w:t>
      </w:r>
      <w:hyperlink r:id="rId11" w:tgtFrame="_blank" w:history="1">
        <w:r>
          <w:rPr>
            <w:rStyle w:val="normaltextrun"/>
            <w:color w:val="0000FF"/>
            <w:u w:val="single"/>
          </w:rPr>
          <w:t>costreports.LTCF@chiamass.gov</w:t>
        </w:r>
      </w:hyperlink>
      <w:r>
        <w:rPr>
          <w:rStyle w:val="normaltextrun"/>
          <w:color w:val="0000FF"/>
          <w:u w:val="single"/>
        </w:rPr>
        <w:t>.</w:t>
      </w:r>
      <w:r>
        <w:rPr>
          <w:rStyle w:val="eop"/>
          <w:rFonts w:eastAsia="Calibri"/>
          <w:color w:val="0000FF"/>
        </w:rPr>
        <w:t> </w:t>
      </w:r>
    </w:p>
    <w:p w14:paraId="08A10882" w14:textId="77777777" w:rsidR="00131829" w:rsidRDefault="00131829" w:rsidP="001318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699D9752" w14:textId="77777777" w:rsidR="00A9192C" w:rsidRPr="00A55D66" w:rsidRDefault="00A9192C" w:rsidP="00E80578">
      <w:pPr>
        <w:keepLines/>
        <w:spacing w:after="0"/>
        <w:rPr>
          <w:rFonts w:ascii="Garamond" w:eastAsia="Times New Roman" w:hAnsi="Garamond"/>
        </w:rPr>
      </w:pPr>
    </w:p>
    <w:sectPr w:rsidR="00A9192C" w:rsidRPr="00A55D66" w:rsidSect="00B93149">
      <w:footerReference w:type="default" r:id="rId12"/>
      <w:headerReference w:type="first" r:id="rId13"/>
      <w:footerReference w:type="first" r:id="rId14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72FA4" w14:textId="77777777" w:rsidR="00B93149" w:rsidRDefault="00B93149">
      <w:r>
        <w:separator/>
      </w:r>
    </w:p>
  </w:endnote>
  <w:endnote w:type="continuationSeparator" w:id="0">
    <w:p w14:paraId="6C9DE24D" w14:textId="77777777" w:rsidR="00B93149" w:rsidRDefault="00B93149">
      <w:r>
        <w:continuationSeparator/>
      </w:r>
    </w:p>
  </w:endnote>
  <w:endnote w:type="continuationNotice" w:id="1">
    <w:p w14:paraId="0A0E4958" w14:textId="77777777" w:rsidR="00B93149" w:rsidRDefault="00B931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2933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C5B8F" w14:textId="77777777" w:rsidR="00E80578" w:rsidRDefault="00E805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C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9139F1" w14:textId="77777777" w:rsidR="00E80578" w:rsidRDefault="00E80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38A8C" w14:textId="77777777" w:rsidR="00E80578" w:rsidRPr="001D5DE2" w:rsidRDefault="00E96EEE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E96EEE"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9F3DD9" wp14:editId="1D14AA11">
              <wp:simplePos x="0" y="0"/>
              <wp:positionH relativeFrom="column">
                <wp:posOffset>4613188</wp:posOffset>
              </wp:positionH>
              <wp:positionV relativeFrom="paragraph">
                <wp:posOffset>-407327</wp:posOffset>
              </wp:positionV>
              <wp:extent cx="2225349" cy="133489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349" cy="133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D07CC" w14:textId="77777777" w:rsidR="00E96EEE" w:rsidRDefault="001961C2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501</w:t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E96EEE"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20B0EABD" w14:textId="77777777" w:rsidR="00E96EEE" w:rsidRPr="001B010B" w:rsidRDefault="00E96EEE" w:rsidP="00E96EEE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</w:t>
                          </w:r>
                          <w:r w:rsidR="001961C2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701.8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100</w:t>
                          </w:r>
                        </w:p>
                        <w:p w14:paraId="3E2A0F08" w14:textId="4D208944" w:rsidR="00E96EEE" w:rsidRPr="001B010B" w:rsidRDefault="00E96EEE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E8F6C7C" w14:textId="77777777" w:rsidR="00E96EEE" w:rsidRPr="001D5DE2" w:rsidRDefault="00E96EEE" w:rsidP="00E96EEE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14:paraId="0F41D54C" w14:textId="77777777" w:rsidR="00E96EEE" w:rsidRDefault="00E96EEE" w:rsidP="00E96EE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99F3D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3.25pt;margin-top:-32.05pt;width:175.2pt;height:105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" stroked="f">
              <v:textbox>
                <w:txbxContent>
                  <w:p w14:paraId="3CCD07CC" w14:textId="77777777" w:rsidR="00E96EEE" w:rsidRDefault="001961C2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501</w:t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 xml:space="preserve"> BOYLSTON STREET</w:t>
                    </w:r>
                    <w:r w:rsidR="00E96EEE"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20B0EABD" w14:textId="77777777" w:rsidR="00E96EEE" w:rsidRPr="001B010B" w:rsidRDefault="00E96EEE" w:rsidP="00E96EEE">
                    <w:pPr>
                      <w:pStyle w:val="Footer"/>
                      <w:spacing w:after="0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</w:t>
                    </w:r>
                    <w:r w:rsidR="001961C2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701.8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100</w:t>
                    </w:r>
                  </w:p>
                  <w:p w14:paraId="3E2A0F08" w14:textId="4D208944" w:rsidR="00E96EEE" w:rsidRPr="001B010B" w:rsidRDefault="00E96EEE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6E8F6C7C" w14:textId="77777777" w:rsidR="00E96EEE" w:rsidRPr="001D5DE2" w:rsidRDefault="00E96EEE" w:rsidP="00E96EEE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14:paraId="0F41D54C" w14:textId="77777777" w:rsidR="00E96EEE" w:rsidRDefault="00E96EEE" w:rsidP="00E96EEE"/>
                </w:txbxContent>
              </v:textbox>
            </v:shape>
          </w:pict>
        </mc:Fallback>
      </mc:AlternateContent>
    </w:r>
  </w:p>
  <w:p w14:paraId="49270708" w14:textId="77777777" w:rsidR="00E80578" w:rsidRPr="001D5DE2" w:rsidRDefault="00E80578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BD5C0" w14:textId="77777777" w:rsidR="00B93149" w:rsidRDefault="00B93149">
      <w:r>
        <w:separator/>
      </w:r>
    </w:p>
  </w:footnote>
  <w:footnote w:type="continuationSeparator" w:id="0">
    <w:p w14:paraId="33B96E72" w14:textId="77777777" w:rsidR="00B93149" w:rsidRDefault="00B93149">
      <w:r>
        <w:continuationSeparator/>
      </w:r>
    </w:p>
  </w:footnote>
  <w:footnote w:type="continuationNotice" w:id="1">
    <w:p w14:paraId="7B579F1E" w14:textId="77777777" w:rsidR="00B93149" w:rsidRDefault="00B931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9391" w14:textId="77777777" w:rsidR="00E80578" w:rsidRDefault="00E80578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D313160" wp14:editId="23400226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3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47E"/>
    <w:multiLevelType w:val="hybridMultilevel"/>
    <w:tmpl w:val="7D42A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B6884"/>
    <w:multiLevelType w:val="multilevel"/>
    <w:tmpl w:val="C328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666F52"/>
    <w:multiLevelType w:val="hybridMultilevel"/>
    <w:tmpl w:val="E872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D41A4"/>
    <w:multiLevelType w:val="hybridMultilevel"/>
    <w:tmpl w:val="EEA8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A04E5"/>
    <w:multiLevelType w:val="hybridMultilevel"/>
    <w:tmpl w:val="4A7AC0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E324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55052668">
    <w:abstractNumId w:val="3"/>
  </w:num>
  <w:num w:numId="2" w16cid:durableId="945846395">
    <w:abstractNumId w:val="4"/>
  </w:num>
  <w:num w:numId="3" w16cid:durableId="1903787633">
    <w:abstractNumId w:val="0"/>
  </w:num>
  <w:num w:numId="4" w16cid:durableId="472450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8145231">
    <w:abstractNumId w:val="2"/>
  </w:num>
  <w:num w:numId="6" w16cid:durableId="196673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EE"/>
    <w:rsid w:val="000067EA"/>
    <w:rsid w:val="00035211"/>
    <w:rsid w:val="000367DC"/>
    <w:rsid w:val="000407DF"/>
    <w:rsid w:val="00065503"/>
    <w:rsid w:val="000675E6"/>
    <w:rsid w:val="00080C8F"/>
    <w:rsid w:val="000823AC"/>
    <w:rsid w:val="00083A9A"/>
    <w:rsid w:val="000A04BE"/>
    <w:rsid w:val="000A2568"/>
    <w:rsid w:val="000A7C94"/>
    <w:rsid w:val="000B2F28"/>
    <w:rsid w:val="000B6437"/>
    <w:rsid w:val="000C2DD4"/>
    <w:rsid w:val="000E105A"/>
    <w:rsid w:val="000E26AB"/>
    <w:rsid w:val="000E4641"/>
    <w:rsid w:val="00105401"/>
    <w:rsid w:val="00122DEB"/>
    <w:rsid w:val="00123640"/>
    <w:rsid w:val="00131829"/>
    <w:rsid w:val="00141292"/>
    <w:rsid w:val="00142462"/>
    <w:rsid w:val="00147038"/>
    <w:rsid w:val="001615A4"/>
    <w:rsid w:val="00161814"/>
    <w:rsid w:val="001636B3"/>
    <w:rsid w:val="00163FEF"/>
    <w:rsid w:val="00164104"/>
    <w:rsid w:val="001740AF"/>
    <w:rsid w:val="00176CEE"/>
    <w:rsid w:val="001961C2"/>
    <w:rsid w:val="001D5DE2"/>
    <w:rsid w:val="001D69FE"/>
    <w:rsid w:val="001D7563"/>
    <w:rsid w:val="001E4C6A"/>
    <w:rsid w:val="001E5477"/>
    <w:rsid w:val="001F1A5E"/>
    <w:rsid w:val="001F1BD1"/>
    <w:rsid w:val="002018C4"/>
    <w:rsid w:val="00201FB2"/>
    <w:rsid w:val="00224CD6"/>
    <w:rsid w:val="0023745C"/>
    <w:rsid w:val="00254857"/>
    <w:rsid w:val="002677E4"/>
    <w:rsid w:val="00272058"/>
    <w:rsid w:val="0027250A"/>
    <w:rsid w:val="002771F6"/>
    <w:rsid w:val="002858E5"/>
    <w:rsid w:val="00286F87"/>
    <w:rsid w:val="00287DF8"/>
    <w:rsid w:val="002918CC"/>
    <w:rsid w:val="00294A6D"/>
    <w:rsid w:val="002963EC"/>
    <w:rsid w:val="002A7FFD"/>
    <w:rsid w:val="002C19B9"/>
    <w:rsid w:val="002C3983"/>
    <w:rsid w:val="002D0552"/>
    <w:rsid w:val="002E2CB7"/>
    <w:rsid w:val="00302CF8"/>
    <w:rsid w:val="00304DD6"/>
    <w:rsid w:val="00310651"/>
    <w:rsid w:val="00316E12"/>
    <w:rsid w:val="00322179"/>
    <w:rsid w:val="003255F4"/>
    <w:rsid w:val="00333335"/>
    <w:rsid w:val="003400FC"/>
    <w:rsid w:val="0034067B"/>
    <w:rsid w:val="00341B6E"/>
    <w:rsid w:val="0034501E"/>
    <w:rsid w:val="003537C5"/>
    <w:rsid w:val="00356C66"/>
    <w:rsid w:val="003616ED"/>
    <w:rsid w:val="003823ED"/>
    <w:rsid w:val="00385642"/>
    <w:rsid w:val="0038730A"/>
    <w:rsid w:val="00387EDA"/>
    <w:rsid w:val="00391274"/>
    <w:rsid w:val="003A2A03"/>
    <w:rsid w:val="003B177D"/>
    <w:rsid w:val="003B1B0E"/>
    <w:rsid w:val="003C3F8F"/>
    <w:rsid w:val="003D42A1"/>
    <w:rsid w:val="003E34D9"/>
    <w:rsid w:val="003E3DAC"/>
    <w:rsid w:val="003F360E"/>
    <w:rsid w:val="003F71A0"/>
    <w:rsid w:val="00400119"/>
    <w:rsid w:val="004033CB"/>
    <w:rsid w:val="00404EA2"/>
    <w:rsid w:val="00421C23"/>
    <w:rsid w:val="004306E1"/>
    <w:rsid w:val="00447D5F"/>
    <w:rsid w:val="00455D52"/>
    <w:rsid w:val="00464881"/>
    <w:rsid w:val="0047497D"/>
    <w:rsid w:val="00494EA6"/>
    <w:rsid w:val="004A1213"/>
    <w:rsid w:val="004B5A47"/>
    <w:rsid w:val="004C2F82"/>
    <w:rsid w:val="004C70F5"/>
    <w:rsid w:val="004D3986"/>
    <w:rsid w:val="004D6193"/>
    <w:rsid w:val="004E1453"/>
    <w:rsid w:val="004E7AA3"/>
    <w:rsid w:val="004F1E21"/>
    <w:rsid w:val="004F6124"/>
    <w:rsid w:val="004F6614"/>
    <w:rsid w:val="0052043D"/>
    <w:rsid w:val="00524B06"/>
    <w:rsid w:val="0054326C"/>
    <w:rsid w:val="0055300B"/>
    <w:rsid w:val="0055302B"/>
    <w:rsid w:val="00555AB5"/>
    <w:rsid w:val="00563507"/>
    <w:rsid w:val="005A4459"/>
    <w:rsid w:val="005A5C8E"/>
    <w:rsid w:val="005B233C"/>
    <w:rsid w:val="005B4E75"/>
    <w:rsid w:val="005B7632"/>
    <w:rsid w:val="005C02EC"/>
    <w:rsid w:val="005F5234"/>
    <w:rsid w:val="0060674E"/>
    <w:rsid w:val="00614125"/>
    <w:rsid w:val="0061453E"/>
    <w:rsid w:val="006213C5"/>
    <w:rsid w:val="00666829"/>
    <w:rsid w:val="006865ED"/>
    <w:rsid w:val="00687A69"/>
    <w:rsid w:val="00695E7C"/>
    <w:rsid w:val="006A1FEA"/>
    <w:rsid w:val="006A709E"/>
    <w:rsid w:val="006C068C"/>
    <w:rsid w:val="006D2B91"/>
    <w:rsid w:val="006D3E0E"/>
    <w:rsid w:val="006D5D83"/>
    <w:rsid w:val="006E1F3E"/>
    <w:rsid w:val="006E434F"/>
    <w:rsid w:val="00706EC5"/>
    <w:rsid w:val="0071002A"/>
    <w:rsid w:val="00720073"/>
    <w:rsid w:val="00726636"/>
    <w:rsid w:val="00727331"/>
    <w:rsid w:val="00740662"/>
    <w:rsid w:val="0075272D"/>
    <w:rsid w:val="007718D0"/>
    <w:rsid w:val="00775CED"/>
    <w:rsid w:val="00791FAF"/>
    <w:rsid w:val="007A1A78"/>
    <w:rsid w:val="007B02CF"/>
    <w:rsid w:val="007B631C"/>
    <w:rsid w:val="007C3B56"/>
    <w:rsid w:val="007F01C9"/>
    <w:rsid w:val="007F2C84"/>
    <w:rsid w:val="007F6BEB"/>
    <w:rsid w:val="007F7DED"/>
    <w:rsid w:val="00821FC7"/>
    <w:rsid w:val="00831FC3"/>
    <w:rsid w:val="00851003"/>
    <w:rsid w:val="008537AF"/>
    <w:rsid w:val="00860297"/>
    <w:rsid w:val="00863853"/>
    <w:rsid w:val="00881C18"/>
    <w:rsid w:val="00891D16"/>
    <w:rsid w:val="008A0187"/>
    <w:rsid w:val="008A6188"/>
    <w:rsid w:val="008B7E9F"/>
    <w:rsid w:val="008D13E4"/>
    <w:rsid w:val="008E16AC"/>
    <w:rsid w:val="008F7FC5"/>
    <w:rsid w:val="009025EE"/>
    <w:rsid w:val="009129DB"/>
    <w:rsid w:val="0091718B"/>
    <w:rsid w:val="009179BD"/>
    <w:rsid w:val="009213F3"/>
    <w:rsid w:val="00925555"/>
    <w:rsid w:val="00927DAE"/>
    <w:rsid w:val="00933C99"/>
    <w:rsid w:val="009723E3"/>
    <w:rsid w:val="00974AE3"/>
    <w:rsid w:val="00974E42"/>
    <w:rsid w:val="00976A72"/>
    <w:rsid w:val="00977F5D"/>
    <w:rsid w:val="00997C9D"/>
    <w:rsid w:val="009B11C9"/>
    <w:rsid w:val="009B3B3A"/>
    <w:rsid w:val="009C12CE"/>
    <w:rsid w:val="009C7687"/>
    <w:rsid w:val="009D5B64"/>
    <w:rsid w:val="00A00568"/>
    <w:rsid w:val="00A01ED0"/>
    <w:rsid w:val="00A04D6C"/>
    <w:rsid w:val="00A44F99"/>
    <w:rsid w:val="00A50F97"/>
    <w:rsid w:val="00A55D66"/>
    <w:rsid w:val="00A6360C"/>
    <w:rsid w:val="00A66840"/>
    <w:rsid w:val="00A73306"/>
    <w:rsid w:val="00A85843"/>
    <w:rsid w:val="00A8675C"/>
    <w:rsid w:val="00A9192C"/>
    <w:rsid w:val="00AB1CBC"/>
    <w:rsid w:val="00AD1F1D"/>
    <w:rsid w:val="00AD4F11"/>
    <w:rsid w:val="00AD6EE2"/>
    <w:rsid w:val="00AE4C58"/>
    <w:rsid w:val="00AF3A51"/>
    <w:rsid w:val="00AF7E38"/>
    <w:rsid w:val="00B13297"/>
    <w:rsid w:val="00B16FC6"/>
    <w:rsid w:val="00B2064C"/>
    <w:rsid w:val="00B24A31"/>
    <w:rsid w:val="00B43C58"/>
    <w:rsid w:val="00B5296A"/>
    <w:rsid w:val="00B60B06"/>
    <w:rsid w:val="00B67E72"/>
    <w:rsid w:val="00B73BDE"/>
    <w:rsid w:val="00B86C49"/>
    <w:rsid w:val="00B93149"/>
    <w:rsid w:val="00B9599C"/>
    <w:rsid w:val="00BA7B40"/>
    <w:rsid w:val="00BB3C5B"/>
    <w:rsid w:val="00BB5BE4"/>
    <w:rsid w:val="00C00731"/>
    <w:rsid w:val="00C055F8"/>
    <w:rsid w:val="00C05A3E"/>
    <w:rsid w:val="00C13504"/>
    <w:rsid w:val="00C1639E"/>
    <w:rsid w:val="00C22697"/>
    <w:rsid w:val="00C32CC7"/>
    <w:rsid w:val="00C36F0A"/>
    <w:rsid w:val="00C43D53"/>
    <w:rsid w:val="00C45E7B"/>
    <w:rsid w:val="00C5290F"/>
    <w:rsid w:val="00C57938"/>
    <w:rsid w:val="00C61BF8"/>
    <w:rsid w:val="00C80841"/>
    <w:rsid w:val="00C87C70"/>
    <w:rsid w:val="00C903EC"/>
    <w:rsid w:val="00C91FFA"/>
    <w:rsid w:val="00CA5F20"/>
    <w:rsid w:val="00CB2BC5"/>
    <w:rsid w:val="00CD0D53"/>
    <w:rsid w:val="00CE1F7F"/>
    <w:rsid w:val="00CE428B"/>
    <w:rsid w:val="00CF6CD9"/>
    <w:rsid w:val="00D030FD"/>
    <w:rsid w:val="00D0583D"/>
    <w:rsid w:val="00D12B02"/>
    <w:rsid w:val="00D17EEE"/>
    <w:rsid w:val="00D20A6C"/>
    <w:rsid w:val="00D2180F"/>
    <w:rsid w:val="00D251B7"/>
    <w:rsid w:val="00D269E4"/>
    <w:rsid w:val="00D60349"/>
    <w:rsid w:val="00D6706E"/>
    <w:rsid w:val="00D9399A"/>
    <w:rsid w:val="00D94F56"/>
    <w:rsid w:val="00D95FDB"/>
    <w:rsid w:val="00DA540F"/>
    <w:rsid w:val="00DE5AEE"/>
    <w:rsid w:val="00DF5B0C"/>
    <w:rsid w:val="00E14E35"/>
    <w:rsid w:val="00E2707A"/>
    <w:rsid w:val="00E32602"/>
    <w:rsid w:val="00E33FED"/>
    <w:rsid w:val="00E4217E"/>
    <w:rsid w:val="00E445EE"/>
    <w:rsid w:val="00E46109"/>
    <w:rsid w:val="00E52267"/>
    <w:rsid w:val="00E71C58"/>
    <w:rsid w:val="00E7322D"/>
    <w:rsid w:val="00E749C8"/>
    <w:rsid w:val="00E80578"/>
    <w:rsid w:val="00E94FEB"/>
    <w:rsid w:val="00E9552C"/>
    <w:rsid w:val="00E96EEE"/>
    <w:rsid w:val="00EA0927"/>
    <w:rsid w:val="00EA22F2"/>
    <w:rsid w:val="00EA5B0D"/>
    <w:rsid w:val="00EC2DD9"/>
    <w:rsid w:val="00EC5A88"/>
    <w:rsid w:val="00EF5B44"/>
    <w:rsid w:val="00EF65E7"/>
    <w:rsid w:val="00EF7E0A"/>
    <w:rsid w:val="00F1662A"/>
    <w:rsid w:val="00F23602"/>
    <w:rsid w:val="00F44943"/>
    <w:rsid w:val="00F476FF"/>
    <w:rsid w:val="00F65CF6"/>
    <w:rsid w:val="00F6664A"/>
    <w:rsid w:val="00F86A64"/>
    <w:rsid w:val="00F97157"/>
    <w:rsid w:val="00FA5627"/>
    <w:rsid w:val="00FC528D"/>
    <w:rsid w:val="00FE2726"/>
    <w:rsid w:val="00FE3E64"/>
    <w:rsid w:val="00FE61EE"/>
    <w:rsid w:val="00FF0276"/>
    <w:rsid w:val="00FF7DC4"/>
    <w:rsid w:val="01ECA4EF"/>
    <w:rsid w:val="07B57429"/>
    <w:rsid w:val="131905F3"/>
    <w:rsid w:val="17FC80B8"/>
    <w:rsid w:val="2CFBE4DB"/>
    <w:rsid w:val="35B6E271"/>
    <w:rsid w:val="3F8767AE"/>
    <w:rsid w:val="518009D3"/>
    <w:rsid w:val="676B16EF"/>
    <w:rsid w:val="68F7AB21"/>
    <w:rsid w:val="6D60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7AA214"/>
  <w14:defaultImageDpi w14:val="300"/>
  <w15:docId w15:val="{0013271A-C76F-471D-B9FE-77CF0B53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paragraph" w:styleId="Revision">
    <w:name w:val="Revision"/>
    <w:hidden/>
    <w:uiPriority w:val="99"/>
    <w:semiHidden/>
    <w:rsid w:val="00163FEF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421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3A5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10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31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31829"/>
  </w:style>
  <w:style w:type="character" w:customStyle="1" w:styleId="eop">
    <w:name w:val="eop"/>
    <w:basedOn w:val="DefaultParagraphFont"/>
    <w:rsid w:val="00131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streports.LTCF@chiamass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BD3BC23BE6C4BB37C8A1E90ED1BC2" ma:contentTypeVersion="17" ma:contentTypeDescription="Create a new document." ma:contentTypeScope="" ma:versionID="75718c63fce35ca6aa40a62b34ecd661">
  <xsd:schema xmlns:xsd="http://www.w3.org/2001/XMLSchema" xmlns:xs="http://www.w3.org/2001/XMLSchema" xmlns:p="http://schemas.microsoft.com/office/2006/metadata/properties" xmlns:ns3="29284e2e-bd25-4f10-99b1-8185134f2220" xmlns:ns4="21058981-65a4-4afb-a043-773fd2cf8dd3" targetNamespace="http://schemas.microsoft.com/office/2006/metadata/properties" ma:root="true" ma:fieldsID="5f20b3cfae14803602961d1ef48a6f84" ns3:_="" ns4:_="">
    <xsd:import namespace="29284e2e-bd25-4f10-99b1-8185134f2220"/>
    <xsd:import namespace="21058981-65a4-4afb-a043-773fd2cf8d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84e2e-bd25-4f10-99b1-8185134f2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58981-65a4-4afb-a043-773fd2cf8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058981-65a4-4afb-a043-773fd2cf8dd3">
      <UserInfo>
        <DisplayName/>
        <AccountId xsi:nil="true"/>
        <AccountType/>
      </UserInfo>
    </SharedWithUsers>
    <MediaLengthInSeconds xmlns="29284e2e-bd25-4f10-99b1-8185134f2220" xsi:nil="true"/>
    <_activity xmlns="29284e2e-bd25-4f10-99b1-8185134f222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54E31-B8CB-4467-A83C-C8788E9F1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84e2e-bd25-4f10-99b1-8185134f2220"/>
    <ds:schemaRef ds:uri="21058981-65a4-4afb-a043-773fd2cf8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554847-7542-4F3E-811E-97E37E338371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29284e2e-bd25-4f10-99b1-8185134f2220"/>
    <ds:schemaRef ds:uri="http://schemas.openxmlformats.org/package/2006/metadata/core-properties"/>
    <ds:schemaRef ds:uri="21058981-65a4-4afb-a043-773fd2cf8dd3"/>
  </ds:schemaRefs>
</ds:datastoreItem>
</file>

<file path=customXml/itemProps3.xml><?xml version="1.0" encoding="utf-8"?>
<ds:datastoreItem xmlns:ds="http://schemas.openxmlformats.org/officeDocument/2006/customXml" ds:itemID="{C49839E7-0D8A-4375-A6C9-65BD60FAC6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78C1DD-24B6-4329-9698-5B74674530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Sullivan, Caitlin</dc:creator>
  <cp:lastModifiedBy>Wilner Borgella</cp:lastModifiedBy>
  <cp:revision>2</cp:revision>
  <cp:lastPrinted>2019-02-15T20:14:00Z</cp:lastPrinted>
  <dcterms:created xsi:type="dcterms:W3CDTF">2024-02-26T16:31:00Z</dcterms:created>
  <dcterms:modified xsi:type="dcterms:W3CDTF">2024-02-26T16:31:00Z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0x010100977BD3BC23BE6C4BB37C8A1E90ED1BC2</vt:lpwstr>
  </property>
  <property fmtid="{D5CDD505-2E9C-101B-9397-08002B2CF9AE}" pid="3" name="Order">
    <vt:r8>672700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