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706" w:rsidRDefault="00E95706" w:rsidP="00E95706"/>
    <w:p w:rsidR="00B057CE" w:rsidRPr="00B057CE" w:rsidRDefault="00B057CE" w:rsidP="00B057CE">
      <w:pPr>
        <w:jc w:val="center"/>
        <w:outlineLvl w:val="0"/>
        <w:rPr>
          <w:b/>
          <w:bCs/>
        </w:rPr>
      </w:pPr>
      <w:r w:rsidRPr="00B057CE">
        <w:rPr>
          <w:b/>
          <w:bCs/>
        </w:rPr>
        <w:t>Administrative Bulletin 16-06</w:t>
      </w:r>
    </w:p>
    <w:p w:rsidR="00B057CE" w:rsidRPr="00B057CE" w:rsidRDefault="00B057CE" w:rsidP="00B057CE">
      <w:pPr>
        <w:tabs>
          <w:tab w:val="center" w:pos="4320"/>
          <w:tab w:val="right" w:pos="8640"/>
        </w:tabs>
        <w:jc w:val="center"/>
        <w:rPr>
          <w:b/>
        </w:rPr>
      </w:pPr>
    </w:p>
    <w:p w:rsidR="00B057CE" w:rsidRPr="00B057CE" w:rsidRDefault="00B057CE" w:rsidP="00B057CE">
      <w:pPr>
        <w:jc w:val="center"/>
        <w:rPr>
          <w:b/>
          <w:bCs/>
        </w:rPr>
      </w:pPr>
      <w:r w:rsidRPr="00B057CE">
        <w:rPr>
          <w:b/>
          <w:bCs/>
        </w:rPr>
        <w:t xml:space="preserve">957 CMR 5.00: Health Care Claims, Case Mix </w:t>
      </w:r>
      <w:r w:rsidRPr="00B057CE">
        <w:rPr>
          <w:b/>
          <w:bCs/>
        </w:rPr>
        <w:br/>
        <w:t xml:space="preserve">and Charge Data Release Procedures </w:t>
      </w:r>
    </w:p>
    <w:p w:rsidR="00B057CE" w:rsidRPr="00B057CE" w:rsidRDefault="00B057CE" w:rsidP="00B057CE"/>
    <w:p w:rsidR="00B057CE" w:rsidRPr="00B057CE" w:rsidRDefault="00B057CE" w:rsidP="00B057CE">
      <w:pPr>
        <w:jc w:val="center"/>
        <w:rPr>
          <w:b/>
        </w:rPr>
      </w:pPr>
      <w:r w:rsidRPr="00B057CE">
        <w:rPr>
          <w:b/>
        </w:rPr>
        <w:t xml:space="preserve">Effective June </w:t>
      </w:r>
      <w:r w:rsidR="008367F0">
        <w:rPr>
          <w:b/>
        </w:rPr>
        <w:t>30</w:t>
      </w:r>
      <w:r w:rsidRPr="00633826">
        <w:rPr>
          <w:b/>
        </w:rPr>
        <w:t>, 2016</w:t>
      </w:r>
    </w:p>
    <w:p w:rsidR="00B057CE" w:rsidRPr="00B057CE" w:rsidRDefault="00B057CE" w:rsidP="00B057CE">
      <w:pPr>
        <w:jc w:val="center"/>
      </w:pPr>
    </w:p>
    <w:p w:rsidR="00B057CE" w:rsidRPr="00B057CE" w:rsidRDefault="00B057CE" w:rsidP="00B057CE">
      <w:pPr>
        <w:tabs>
          <w:tab w:val="left" w:pos="432"/>
        </w:tabs>
      </w:pPr>
      <w:r w:rsidRPr="00B057CE">
        <w:t xml:space="preserve">The Center for Health Information and Analysis (“CHIA”) is issuing this Administrative Bulletin in accordance with 957 CMR 5.08(2) to provide notice of a change in how Massachusetts Acute Hospital Case Mix Databases (“Case Mix”) data is released. </w:t>
      </w:r>
    </w:p>
    <w:p w:rsidR="00B057CE" w:rsidRPr="00B057CE" w:rsidRDefault="00B057CE" w:rsidP="00B057CE">
      <w:pPr>
        <w:tabs>
          <w:tab w:val="left" w:pos="432"/>
        </w:tabs>
      </w:pPr>
    </w:p>
    <w:p w:rsidR="00B057CE" w:rsidRPr="00B057CE" w:rsidRDefault="00B057CE" w:rsidP="00B057CE">
      <w:pPr>
        <w:tabs>
          <w:tab w:val="left" w:pos="432"/>
        </w:tabs>
      </w:pPr>
      <w:r w:rsidRPr="00B057CE">
        <w:t>Beginning with the release of FY 2015 data, Case Mix data, including data from the Hospital Inpatient Discharge Database (“HIDD”), the Emergency Department Database (“ED”) and the Outpatient Observation Database (“OOD”), will be released as Limited Data Sets in order to better protect patient privacy and better serve users of the data.</w:t>
      </w:r>
    </w:p>
    <w:p w:rsidR="00B057CE" w:rsidRPr="00B057CE" w:rsidRDefault="00B057CE" w:rsidP="00B057CE">
      <w:pPr>
        <w:tabs>
          <w:tab w:val="left" w:pos="432"/>
        </w:tabs>
      </w:pPr>
    </w:p>
    <w:p w:rsidR="00B057CE" w:rsidRPr="00B057CE" w:rsidRDefault="00B057CE" w:rsidP="00B057CE">
      <w:pPr>
        <w:tabs>
          <w:tab w:val="left" w:pos="432"/>
        </w:tabs>
      </w:pPr>
      <w:r w:rsidRPr="00B057CE">
        <w:t xml:space="preserve">For a complete list of the Case Mix data elements available in the Case Mix Limited Data Sets, please see the </w:t>
      </w:r>
      <w:r w:rsidRPr="00B057CE">
        <w:rPr>
          <w:i/>
        </w:rPr>
        <w:t xml:space="preserve">Data Elements </w:t>
      </w:r>
      <w:r w:rsidR="00633826">
        <w:rPr>
          <w:i/>
        </w:rPr>
        <w:t>List</w:t>
      </w:r>
      <w:r w:rsidRPr="00B057CE">
        <w:t xml:space="preserve"> document for each File Type, </w:t>
      </w:r>
      <w:r>
        <w:t xml:space="preserve">which will be made </w:t>
      </w:r>
      <w:r w:rsidRPr="00B057CE">
        <w:t xml:space="preserve">available on CHIA’s website.  Users may receive additional data elements as detailed in the </w:t>
      </w:r>
      <w:r w:rsidRPr="00B057CE">
        <w:rPr>
          <w:i/>
        </w:rPr>
        <w:t xml:space="preserve">Data Elements </w:t>
      </w:r>
      <w:r w:rsidR="00633826">
        <w:rPr>
          <w:i/>
        </w:rPr>
        <w:t>List</w:t>
      </w:r>
      <w:r w:rsidRPr="00B057CE">
        <w:t xml:space="preserve"> document in acco</w:t>
      </w:r>
      <w:r w:rsidR="009A7532">
        <w:t>rdance with the procedures outlined</w:t>
      </w:r>
      <w:bookmarkStart w:id="0" w:name="_GoBack"/>
      <w:bookmarkEnd w:id="0"/>
      <w:r w:rsidR="00C85BBF">
        <w:t xml:space="preserve"> in 957 CMR 5.</w:t>
      </w:r>
      <w:r w:rsidRPr="00B057CE">
        <w:t xml:space="preserve">00. </w:t>
      </w:r>
    </w:p>
    <w:p w:rsidR="00B057CE" w:rsidRPr="00B057CE" w:rsidRDefault="00B057CE" w:rsidP="00B057CE">
      <w:pPr>
        <w:tabs>
          <w:tab w:val="left" w:pos="432"/>
        </w:tabs>
        <w:rPr>
          <w:sz w:val="20"/>
          <w:szCs w:val="20"/>
        </w:rPr>
      </w:pPr>
    </w:p>
    <w:p w:rsidR="00B057CE" w:rsidRPr="00B057CE" w:rsidRDefault="00B057CE" w:rsidP="00B057CE">
      <w:pPr>
        <w:tabs>
          <w:tab w:val="left" w:pos="432"/>
        </w:tabs>
        <w:rPr>
          <w:sz w:val="20"/>
          <w:szCs w:val="20"/>
        </w:rPr>
      </w:pPr>
    </w:p>
    <w:p w:rsidR="00E95706" w:rsidRDefault="00E95706" w:rsidP="00E95706"/>
    <w:p w:rsidR="009723E3" w:rsidRPr="00E95706" w:rsidRDefault="00D87D14" w:rsidP="00E95706">
      <w:pPr>
        <w:ind w:left="720" w:firstLine="720"/>
        <w:rPr>
          <w:b/>
          <w:sz w:val="44"/>
          <w:szCs w:val="44"/>
        </w:rPr>
      </w:pPr>
      <w:r>
        <w:rPr>
          <w:b/>
          <w:sz w:val="44"/>
          <w:szCs w:val="44"/>
        </w:rPr>
        <w:t xml:space="preserve"> </w:t>
      </w:r>
    </w:p>
    <w:sectPr w:rsidR="009723E3" w:rsidRPr="00E95706" w:rsidSect="00DA54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714" w:left="1440" w:header="2520"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FCC" w:rsidRDefault="00E96FCC">
      <w:r>
        <w:separator/>
      </w:r>
    </w:p>
  </w:endnote>
  <w:endnote w:type="continuationSeparator" w:id="0">
    <w:p w:rsidR="00E96FCC" w:rsidRDefault="00E9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1B2" w:rsidRDefault="001431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1B2" w:rsidRDefault="001431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3E3" w:rsidRPr="001D5DE2" w:rsidRDefault="008A6188" w:rsidP="008A6188">
    <w:pPr>
      <w:pStyle w:val="Footer"/>
      <w:jc w:val="center"/>
      <w:rPr>
        <w:rFonts w:ascii="Arial Bold" w:hAnsi="Arial Bold"/>
        <w:color w:val="00436E"/>
        <w:sz w:val="14"/>
        <w:szCs w:val="14"/>
      </w:rPr>
    </w:pPr>
    <w:r w:rsidRPr="008A6188">
      <w:rPr>
        <w:rFonts w:ascii="Arial" w:hAnsi="Arial"/>
        <w:noProof/>
        <w:color w:val="808080" w:themeColor="background1" w:themeShade="80"/>
        <w:sz w:val="14"/>
        <w:szCs w:val="14"/>
      </w:rPr>
      <mc:AlternateContent>
        <mc:Choice Requires="wps">
          <w:drawing>
            <wp:anchor distT="0" distB="0" distL="114300" distR="114300" simplePos="0" relativeHeight="251659776" behindDoc="0" locked="0" layoutInCell="1" allowOverlap="1" wp14:anchorId="6A355C71" wp14:editId="1C283FD5">
              <wp:simplePos x="0" y="0"/>
              <wp:positionH relativeFrom="column">
                <wp:posOffset>4232748</wp:posOffset>
              </wp:positionH>
              <wp:positionV relativeFrom="paragraph">
                <wp:posOffset>-647700</wp:posOffset>
              </wp:positionV>
              <wp:extent cx="2374265" cy="1403985"/>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8A6188" w:rsidRPr="00720073" w:rsidRDefault="001431B2" w:rsidP="008A6188">
                          <w:pPr>
                            <w:pStyle w:val="Footer"/>
                            <w:jc w:val="right"/>
                            <w:rPr>
                              <w:rFonts w:ascii="Arial" w:hAnsi="Arial"/>
                              <w:color w:val="808080" w:themeColor="background1" w:themeShade="80"/>
                              <w:sz w:val="14"/>
                              <w:szCs w:val="14"/>
                            </w:rPr>
                          </w:pPr>
                          <w:r>
                            <w:rPr>
                              <w:rFonts w:ascii="Arial" w:hAnsi="Arial"/>
                              <w:color w:val="808080" w:themeColor="background1" w:themeShade="80"/>
                              <w:sz w:val="14"/>
                              <w:szCs w:val="14"/>
                            </w:rPr>
                            <w:t>501</w:t>
                          </w:r>
                          <w:r w:rsidR="008A6188" w:rsidRPr="00720073">
                            <w:rPr>
                              <w:rFonts w:ascii="Arial" w:hAnsi="Arial"/>
                              <w:color w:val="808080" w:themeColor="background1" w:themeShade="80"/>
                              <w:sz w:val="14"/>
                              <w:szCs w:val="14"/>
                            </w:rPr>
                            <w:t xml:space="preserve"> BOYLSTON STREET</w:t>
                          </w:r>
                          <w:r w:rsidR="008A6188" w:rsidRPr="00720073">
                            <w:rPr>
                              <w:color w:val="808080" w:themeColor="background1" w:themeShade="80"/>
                              <w:sz w:val="14"/>
                              <w:szCs w:val="14"/>
                            </w:rPr>
                            <w:br/>
                          </w:r>
                          <w:r w:rsidR="008A6188" w:rsidRPr="00720073">
                            <w:rPr>
                              <w:rFonts w:ascii="Arial" w:hAnsi="Arial"/>
                              <w:color w:val="808080" w:themeColor="background1" w:themeShade="80"/>
                              <w:sz w:val="14"/>
                              <w:szCs w:val="14"/>
                            </w:rPr>
                            <w:t>BOSTON, MA 02116</w:t>
                          </w:r>
                        </w:p>
                        <w:p w:rsidR="008A6188" w:rsidRPr="00720073" w:rsidRDefault="008A6188" w:rsidP="008A6188">
                          <w:pPr>
                            <w:pStyle w:val="Footer"/>
                            <w:jc w:val="right"/>
                            <w:rPr>
                              <w:rFonts w:ascii="Arial" w:hAnsi="Arial"/>
                              <w:color w:val="A6A6A6" w:themeColor="background1" w:themeShade="A6"/>
                              <w:sz w:val="14"/>
                              <w:szCs w:val="14"/>
                            </w:rPr>
                          </w:pPr>
                        </w:p>
                        <w:p w:rsidR="008A6188" w:rsidRPr="00720073" w:rsidRDefault="008A6188" w:rsidP="008A6188">
                          <w:pPr>
                            <w:pStyle w:val="Footer"/>
                            <w:jc w:val="right"/>
                            <w:rPr>
                              <w:rFonts w:ascii="Arial" w:hAnsi="Arial"/>
                              <w:color w:val="808080" w:themeColor="background1" w:themeShade="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001431B2">
                            <w:rPr>
                              <w:rFonts w:ascii="Arial" w:hAnsi="Arial"/>
                              <w:color w:val="808080" w:themeColor="background1" w:themeShade="80"/>
                              <w:sz w:val="14"/>
                              <w:szCs w:val="14"/>
                            </w:rPr>
                            <w:t>617.701.8</w:t>
                          </w:r>
                          <w:r w:rsidRPr="00720073">
                            <w:rPr>
                              <w:rFonts w:ascii="Arial" w:hAnsi="Arial"/>
                              <w:color w:val="808080" w:themeColor="background1" w:themeShade="80"/>
                              <w:sz w:val="14"/>
                              <w:szCs w:val="14"/>
                            </w:rPr>
                            <w:t>100</w:t>
                          </w:r>
                          <w:proofErr w:type="gramEnd"/>
                        </w:p>
                        <w:p w:rsidR="008A6188" w:rsidRPr="00720073" w:rsidRDefault="008A6188" w:rsidP="008A6188">
                          <w:pPr>
                            <w:pStyle w:val="Footer"/>
                            <w:jc w:val="right"/>
                            <w:rPr>
                              <w:rFonts w:ascii="Arial" w:hAnsi="Arial"/>
                              <w:color w:val="808080" w:themeColor="background1" w:themeShade="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720073">
                            <w:rPr>
                              <w:rFonts w:ascii="Arial" w:hAnsi="Arial"/>
                              <w:color w:val="808080" w:themeColor="background1" w:themeShade="80"/>
                              <w:sz w:val="14"/>
                              <w:szCs w:val="14"/>
                            </w:rPr>
                            <w:t>617.727.7662</w:t>
                          </w:r>
                          <w:proofErr w:type="gramEnd"/>
                        </w:p>
                        <w:p w:rsidR="008A6188" w:rsidRPr="001D5DE2" w:rsidRDefault="008A6188" w:rsidP="008A6188">
                          <w:pPr>
                            <w:pStyle w:val="Footer"/>
                            <w:jc w:val="right"/>
                            <w:rPr>
                              <w:rFonts w:ascii="Arial" w:hAnsi="Arial"/>
                              <w:color w:val="C0C0C0"/>
                              <w:sz w:val="14"/>
                              <w:szCs w:val="14"/>
                            </w:rPr>
                          </w:pPr>
                        </w:p>
                        <w:p w:rsidR="008A6188" w:rsidRPr="001D5DE2" w:rsidRDefault="001431B2" w:rsidP="008A6188">
                          <w:pPr>
                            <w:pStyle w:val="Footer"/>
                            <w:jc w:val="right"/>
                            <w:rPr>
                              <w:rFonts w:ascii="Arial Bold" w:hAnsi="Arial Bold"/>
                              <w:color w:val="00436E"/>
                              <w:sz w:val="14"/>
                              <w:szCs w:val="14"/>
                            </w:rPr>
                          </w:pPr>
                          <w:r>
                            <w:rPr>
                              <w:rFonts w:ascii="Arial Bold" w:hAnsi="Arial Bold"/>
                              <w:color w:val="00436E"/>
                              <w:sz w:val="14"/>
                              <w:szCs w:val="14"/>
                            </w:rPr>
                            <w:t>www.</w:t>
                          </w:r>
                          <w:r w:rsidR="008A6188" w:rsidRPr="001D5DE2">
                            <w:rPr>
                              <w:rFonts w:ascii="Arial Bold" w:hAnsi="Arial Bold"/>
                              <w:color w:val="00436E"/>
                              <w:sz w:val="14"/>
                              <w:szCs w:val="14"/>
                            </w:rPr>
                            <w:t>chia</w:t>
                          </w:r>
                          <w:r>
                            <w:rPr>
                              <w:rFonts w:ascii="Arial Bold" w:hAnsi="Arial Bold"/>
                              <w:color w:val="00436E"/>
                              <w:sz w:val="14"/>
                              <w:szCs w:val="14"/>
                            </w:rPr>
                            <w:t>mass.gov</w:t>
                          </w:r>
                        </w:p>
                        <w:p w:rsidR="008A6188" w:rsidRDefault="008A618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3.3pt;margin-top:-51pt;width:186.95pt;height:110.55pt;z-index:2516597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" stroked="f">
              <v:textbox style="mso-fit-shape-to-text:t">
                <w:txbxContent>
                  <w:p w:rsidR="008A6188" w:rsidRPr="00720073" w:rsidRDefault="001431B2" w:rsidP="008A6188">
                    <w:pPr>
                      <w:pStyle w:val="Footer"/>
                      <w:jc w:val="right"/>
                      <w:rPr>
                        <w:rFonts w:ascii="Arial" w:hAnsi="Arial"/>
                        <w:color w:val="808080" w:themeColor="background1" w:themeShade="80"/>
                        <w:sz w:val="14"/>
                        <w:szCs w:val="14"/>
                      </w:rPr>
                    </w:pPr>
                    <w:r>
                      <w:rPr>
                        <w:rFonts w:ascii="Arial" w:hAnsi="Arial"/>
                        <w:color w:val="808080" w:themeColor="background1" w:themeShade="80"/>
                        <w:sz w:val="14"/>
                        <w:szCs w:val="14"/>
                      </w:rPr>
                      <w:t>501</w:t>
                    </w:r>
                    <w:r w:rsidR="008A6188" w:rsidRPr="00720073">
                      <w:rPr>
                        <w:rFonts w:ascii="Arial" w:hAnsi="Arial"/>
                        <w:color w:val="808080" w:themeColor="background1" w:themeShade="80"/>
                        <w:sz w:val="14"/>
                        <w:szCs w:val="14"/>
                      </w:rPr>
                      <w:t xml:space="preserve"> BOYLSTON STREET</w:t>
                    </w:r>
                    <w:r w:rsidR="008A6188" w:rsidRPr="00720073">
                      <w:rPr>
                        <w:color w:val="808080" w:themeColor="background1" w:themeShade="80"/>
                        <w:sz w:val="14"/>
                        <w:szCs w:val="14"/>
                      </w:rPr>
                      <w:br/>
                    </w:r>
                    <w:r w:rsidR="008A6188" w:rsidRPr="00720073">
                      <w:rPr>
                        <w:rFonts w:ascii="Arial" w:hAnsi="Arial"/>
                        <w:color w:val="808080" w:themeColor="background1" w:themeShade="80"/>
                        <w:sz w:val="14"/>
                        <w:szCs w:val="14"/>
                      </w:rPr>
                      <w:t>BOSTON, MA 02116</w:t>
                    </w:r>
                  </w:p>
                  <w:p w:rsidR="008A6188" w:rsidRPr="00720073" w:rsidRDefault="008A6188" w:rsidP="008A6188">
                    <w:pPr>
                      <w:pStyle w:val="Footer"/>
                      <w:jc w:val="right"/>
                      <w:rPr>
                        <w:rFonts w:ascii="Arial" w:hAnsi="Arial"/>
                        <w:color w:val="A6A6A6" w:themeColor="background1" w:themeShade="A6"/>
                        <w:sz w:val="14"/>
                        <w:szCs w:val="14"/>
                      </w:rPr>
                    </w:pPr>
                  </w:p>
                  <w:p w:rsidR="008A6188" w:rsidRPr="00720073" w:rsidRDefault="008A6188" w:rsidP="008A6188">
                    <w:pPr>
                      <w:pStyle w:val="Footer"/>
                      <w:jc w:val="right"/>
                      <w:rPr>
                        <w:rFonts w:ascii="Arial" w:hAnsi="Arial"/>
                        <w:color w:val="808080" w:themeColor="background1" w:themeShade="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001431B2">
                      <w:rPr>
                        <w:rFonts w:ascii="Arial" w:hAnsi="Arial"/>
                        <w:color w:val="808080" w:themeColor="background1" w:themeShade="80"/>
                        <w:sz w:val="14"/>
                        <w:szCs w:val="14"/>
                      </w:rPr>
                      <w:t>617.701.8</w:t>
                    </w:r>
                    <w:r w:rsidRPr="00720073">
                      <w:rPr>
                        <w:rFonts w:ascii="Arial" w:hAnsi="Arial"/>
                        <w:color w:val="808080" w:themeColor="background1" w:themeShade="80"/>
                        <w:sz w:val="14"/>
                        <w:szCs w:val="14"/>
                      </w:rPr>
                      <w:t>100</w:t>
                    </w:r>
                    <w:proofErr w:type="gramEnd"/>
                  </w:p>
                  <w:p w:rsidR="008A6188" w:rsidRPr="00720073" w:rsidRDefault="008A6188" w:rsidP="008A6188">
                    <w:pPr>
                      <w:pStyle w:val="Footer"/>
                      <w:jc w:val="right"/>
                      <w:rPr>
                        <w:rFonts w:ascii="Arial" w:hAnsi="Arial"/>
                        <w:color w:val="808080" w:themeColor="background1" w:themeShade="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720073">
                      <w:rPr>
                        <w:rFonts w:ascii="Arial" w:hAnsi="Arial"/>
                        <w:color w:val="808080" w:themeColor="background1" w:themeShade="80"/>
                        <w:sz w:val="14"/>
                        <w:szCs w:val="14"/>
                      </w:rPr>
                      <w:t>617.727.7662</w:t>
                    </w:r>
                    <w:proofErr w:type="gramEnd"/>
                  </w:p>
                  <w:p w:rsidR="008A6188" w:rsidRPr="001D5DE2" w:rsidRDefault="008A6188" w:rsidP="008A6188">
                    <w:pPr>
                      <w:pStyle w:val="Footer"/>
                      <w:jc w:val="right"/>
                      <w:rPr>
                        <w:rFonts w:ascii="Arial" w:hAnsi="Arial"/>
                        <w:color w:val="C0C0C0"/>
                        <w:sz w:val="14"/>
                        <w:szCs w:val="14"/>
                      </w:rPr>
                    </w:pPr>
                  </w:p>
                  <w:p w:rsidR="008A6188" w:rsidRPr="001D5DE2" w:rsidRDefault="001431B2" w:rsidP="008A6188">
                    <w:pPr>
                      <w:pStyle w:val="Footer"/>
                      <w:jc w:val="right"/>
                      <w:rPr>
                        <w:rFonts w:ascii="Arial Bold" w:hAnsi="Arial Bold"/>
                        <w:color w:val="00436E"/>
                        <w:sz w:val="14"/>
                        <w:szCs w:val="14"/>
                      </w:rPr>
                    </w:pPr>
                    <w:r>
                      <w:rPr>
                        <w:rFonts w:ascii="Arial Bold" w:hAnsi="Arial Bold"/>
                        <w:color w:val="00436E"/>
                        <w:sz w:val="14"/>
                        <w:szCs w:val="14"/>
                      </w:rPr>
                      <w:t>www.</w:t>
                    </w:r>
                    <w:r w:rsidR="008A6188" w:rsidRPr="001D5DE2">
                      <w:rPr>
                        <w:rFonts w:ascii="Arial Bold" w:hAnsi="Arial Bold"/>
                        <w:color w:val="00436E"/>
                        <w:sz w:val="14"/>
                        <w:szCs w:val="14"/>
                      </w:rPr>
                      <w:t>chia</w:t>
                    </w:r>
                    <w:r>
                      <w:rPr>
                        <w:rFonts w:ascii="Arial Bold" w:hAnsi="Arial Bold"/>
                        <w:color w:val="00436E"/>
                        <w:sz w:val="14"/>
                        <w:szCs w:val="14"/>
                      </w:rPr>
                      <w:t>mass.gov</w:t>
                    </w:r>
                  </w:p>
                  <w:p w:rsidR="008A6188" w:rsidRDefault="008A6188"/>
                </w:txbxContent>
              </v:textbox>
            </v:shape>
          </w:pict>
        </mc:Fallback>
      </mc:AlternateContent>
    </w:r>
  </w:p>
  <w:p w:rsidR="009723E3" w:rsidRPr="001D5DE2" w:rsidRDefault="009723E3">
    <w:pPr>
      <w:pStyle w:val="Footer"/>
      <w:rPr>
        <w:rFonts w:ascii="Arial Bold" w:hAnsi="Arial Bold"/>
        <w:color w:val="00436E"/>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FCC" w:rsidRDefault="00E96FCC">
      <w:r>
        <w:separator/>
      </w:r>
    </w:p>
  </w:footnote>
  <w:footnote w:type="continuationSeparator" w:id="0">
    <w:p w:rsidR="00E96FCC" w:rsidRDefault="00E96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1B2" w:rsidRDefault="001431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1B2" w:rsidRDefault="001431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3E3" w:rsidRDefault="00FE2726">
    <w:pPr>
      <w:pStyle w:val="Header"/>
    </w:pPr>
    <w:r>
      <w:rPr>
        <w:noProof/>
        <w:szCs w:val="20"/>
      </w:rPr>
      <w:drawing>
        <wp:anchor distT="0" distB="0" distL="114300" distR="114300" simplePos="0" relativeHeight="251657728" behindDoc="1" locked="1" layoutInCell="1" allowOverlap="1" wp14:anchorId="59E31B8E" wp14:editId="78A4ED6D">
          <wp:simplePos x="0" y="0"/>
          <wp:positionH relativeFrom="margin">
            <wp:posOffset>5554980</wp:posOffset>
          </wp:positionH>
          <wp:positionV relativeFrom="page">
            <wp:posOffset>345440</wp:posOffset>
          </wp:positionV>
          <wp:extent cx="1054100" cy="1524000"/>
          <wp:effectExtent l="0" t="0" r="0" b="0"/>
          <wp:wrapNone/>
          <wp:docPr id="1" name="Picture 1" descr="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7CE"/>
    <w:rsid w:val="000675E6"/>
    <w:rsid w:val="001431B2"/>
    <w:rsid w:val="001D5DE2"/>
    <w:rsid w:val="004306E1"/>
    <w:rsid w:val="00524B06"/>
    <w:rsid w:val="006213C5"/>
    <w:rsid w:val="00633826"/>
    <w:rsid w:val="00720073"/>
    <w:rsid w:val="008367F0"/>
    <w:rsid w:val="008A6188"/>
    <w:rsid w:val="008F7FC5"/>
    <w:rsid w:val="009723E3"/>
    <w:rsid w:val="009A7532"/>
    <w:rsid w:val="009C12CE"/>
    <w:rsid w:val="00AC45A4"/>
    <w:rsid w:val="00B057CE"/>
    <w:rsid w:val="00C57938"/>
    <w:rsid w:val="00C85BBF"/>
    <w:rsid w:val="00D87D14"/>
    <w:rsid w:val="00DA540F"/>
    <w:rsid w:val="00DE4A86"/>
    <w:rsid w:val="00E95706"/>
    <w:rsid w:val="00E96FCC"/>
    <w:rsid w:val="00F120AE"/>
    <w:rsid w:val="00F86A64"/>
    <w:rsid w:val="00FC528D"/>
    <w:rsid w:val="00FE2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semiHidden/>
    <w:rsid w:val="007A5533"/>
    <w:pPr>
      <w:tabs>
        <w:tab w:val="center" w:pos="4320"/>
        <w:tab w:val="right" w:pos="8640"/>
      </w:tabs>
    </w:pPr>
  </w:style>
  <w:style w:type="character" w:styleId="CommentReference">
    <w:name w:val="annotation reference"/>
    <w:basedOn w:val="DefaultParagraphFont"/>
    <w:uiPriority w:val="99"/>
    <w:semiHidden/>
    <w:unhideWhenUsed/>
    <w:rsid w:val="00B057CE"/>
    <w:rPr>
      <w:sz w:val="16"/>
      <w:szCs w:val="16"/>
    </w:rPr>
  </w:style>
  <w:style w:type="paragraph" w:styleId="CommentText">
    <w:name w:val="annotation text"/>
    <w:basedOn w:val="Normal"/>
    <w:link w:val="CommentTextChar"/>
    <w:uiPriority w:val="99"/>
    <w:semiHidden/>
    <w:unhideWhenUsed/>
    <w:rsid w:val="00B057CE"/>
    <w:pPr>
      <w:spacing w:after="200"/>
    </w:pPr>
    <w:rPr>
      <w:rFonts w:eastAsia="Calibri"/>
      <w:sz w:val="20"/>
      <w:szCs w:val="20"/>
    </w:rPr>
  </w:style>
  <w:style w:type="character" w:customStyle="1" w:styleId="CommentTextChar">
    <w:name w:val="Comment Text Char"/>
    <w:basedOn w:val="DefaultParagraphFont"/>
    <w:link w:val="CommentText"/>
    <w:uiPriority w:val="99"/>
    <w:semiHidden/>
    <w:rsid w:val="00B057CE"/>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semiHidden/>
    <w:rsid w:val="007A5533"/>
    <w:pPr>
      <w:tabs>
        <w:tab w:val="center" w:pos="4320"/>
        <w:tab w:val="right" w:pos="8640"/>
      </w:tabs>
    </w:pPr>
  </w:style>
  <w:style w:type="character" w:styleId="CommentReference">
    <w:name w:val="annotation reference"/>
    <w:basedOn w:val="DefaultParagraphFont"/>
    <w:uiPriority w:val="99"/>
    <w:semiHidden/>
    <w:unhideWhenUsed/>
    <w:rsid w:val="00B057CE"/>
    <w:rPr>
      <w:sz w:val="16"/>
      <w:szCs w:val="16"/>
    </w:rPr>
  </w:style>
  <w:style w:type="paragraph" w:styleId="CommentText">
    <w:name w:val="annotation text"/>
    <w:basedOn w:val="Normal"/>
    <w:link w:val="CommentTextChar"/>
    <w:uiPriority w:val="99"/>
    <w:semiHidden/>
    <w:unhideWhenUsed/>
    <w:rsid w:val="00B057CE"/>
    <w:pPr>
      <w:spacing w:after="200"/>
    </w:pPr>
    <w:rPr>
      <w:rFonts w:eastAsia="Calibri"/>
      <w:sz w:val="20"/>
      <w:szCs w:val="20"/>
    </w:rPr>
  </w:style>
  <w:style w:type="character" w:customStyle="1" w:styleId="CommentTextChar">
    <w:name w:val="Comment Text Char"/>
    <w:basedOn w:val="DefaultParagraphFont"/>
    <w:link w:val="CommentText"/>
    <w:uiPriority w:val="99"/>
    <w:semiHidden/>
    <w:rsid w:val="00B057CE"/>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7687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CharactersWithSpaces>
  <SharedDoc>false</SharedDoc>
  <HLinks>
    <vt:vector size="6" baseType="variant">
      <vt:variant>
        <vt:i4>655461</vt:i4>
      </vt:variant>
      <vt:variant>
        <vt:i4>-1</vt:i4>
      </vt:variant>
      <vt:variant>
        <vt:i4>2049</vt:i4>
      </vt:variant>
      <vt:variant>
        <vt:i4>1</vt:i4>
      </vt:variant>
      <vt:variant>
        <vt:lpwstr>signatureLOGO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dc:creator>
  <cp:lastModifiedBy>Wil B</cp:lastModifiedBy>
  <cp:revision>5</cp:revision>
  <cp:lastPrinted>2016-06-23T16:04:00Z</cp:lastPrinted>
  <dcterms:created xsi:type="dcterms:W3CDTF">2016-06-23T15:38:00Z</dcterms:created>
  <dcterms:modified xsi:type="dcterms:W3CDTF">2016-06-23T16:10:00Z</dcterms:modified>
</cp:coreProperties>
</file>