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303" w:rsidRDefault="000E1303" w:rsidP="000E1303">
      <w:pPr>
        <w:jc w:val="center"/>
        <w:outlineLvl w:val="0"/>
        <w:rPr>
          <w:b/>
        </w:rPr>
      </w:pPr>
    </w:p>
    <w:p w:rsidR="006558E6" w:rsidRPr="006558E6" w:rsidRDefault="00ED7B37" w:rsidP="006558E6">
      <w:pPr>
        <w:jc w:val="center"/>
        <w:outlineLvl w:val="0"/>
        <w:rPr>
          <w:b/>
        </w:rPr>
      </w:pPr>
      <w:r>
        <w:rPr>
          <w:b/>
        </w:rPr>
        <w:t>ADMINISTRATIVE BULLETIN 15-</w:t>
      </w:r>
      <w:r w:rsidR="003A3D04">
        <w:rPr>
          <w:b/>
        </w:rPr>
        <w:t>08</w:t>
      </w:r>
    </w:p>
    <w:p w:rsidR="006558E6" w:rsidRPr="006558E6" w:rsidRDefault="006558E6" w:rsidP="006558E6">
      <w:pPr>
        <w:jc w:val="center"/>
        <w:rPr>
          <w:b/>
        </w:rPr>
      </w:pPr>
    </w:p>
    <w:p w:rsidR="00F323E4" w:rsidRPr="00F323E4" w:rsidRDefault="00F323E4" w:rsidP="00F323E4">
      <w:pPr>
        <w:rPr>
          <w:b/>
          <w:sz w:val="28"/>
          <w:szCs w:val="28"/>
        </w:rPr>
      </w:pPr>
      <w:r w:rsidRPr="00F323E4">
        <w:rPr>
          <w:b/>
          <w:sz w:val="28"/>
          <w:szCs w:val="28"/>
        </w:rPr>
        <w:t>957 CMR 8.00:  All Payer Claims Data and Case Mix Data Submission</w:t>
      </w:r>
    </w:p>
    <w:p w:rsidR="006558E6" w:rsidRPr="006558E6" w:rsidRDefault="006558E6" w:rsidP="006558E6">
      <w:pPr>
        <w:jc w:val="center"/>
      </w:pPr>
      <w:bookmarkStart w:id="0" w:name="_GoBack"/>
      <w:bookmarkEnd w:id="0"/>
    </w:p>
    <w:p w:rsidR="006558E6" w:rsidRPr="006558E6" w:rsidRDefault="00ED7B37" w:rsidP="006558E6">
      <w:pPr>
        <w:jc w:val="center"/>
      </w:pPr>
      <w:r>
        <w:t xml:space="preserve">Effective </w:t>
      </w:r>
      <w:r w:rsidR="003529C1">
        <w:t>September</w:t>
      </w:r>
      <w:r>
        <w:t xml:space="preserve"> </w:t>
      </w:r>
      <w:r w:rsidR="00950BD4">
        <w:t>10</w:t>
      </w:r>
      <w:r w:rsidR="006558E6" w:rsidRPr="006558E6">
        <w:t>, 201</w:t>
      </w:r>
      <w:r>
        <w:t>5</w:t>
      </w:r>
    </w:p>
    <w:p w:rsidR="006558E6" w:rsidRPr="006558E6" w:rsidRDefault="006558E6" w:rsidP="006558E6"/>
    <w:p w:rsidR="006558E6" w:rsidRPr="006558E6" w:rsidRDefault="006558E6" w:rsidP="006558E6">
      <w:pPr>
        <w:tabs>
          <w:tab w:val="left" w:pos="432"/>
        </w:tabs>
        <w:rPr>
          <w:sz w:val="22"/>
          <w:szCs w:val="22"/>
        </w:rPr>
      </w:pPr>
      <w:r w:rsidRPr="006558E6">
        <w:rPr>
          <w:sz w:val="22"/>
          <w:szCs w:val="22"/>
        </w:rPr>
        <w:t>The Center for Health Information and Analysis (</w:t>
      </w:r>
      <w:r w:rsidR="003529C1">
        <w:rPr>
          <w:sz w:val="22"/>
          <w:szCs w:val="22"/>
        </w:rPr>
        <w:t>CHIA</w:t>
      </w:r>
      <w:r w:rsidRPr="006558E6">
        <w:rPr>
          <w:sz w:val="22"/>
          <w:szCs w:val="22"/>
        </w:rPr>
        <w:t>) is issuing this Administrative Bulletin pursuant to 957 CMR 8.0</w:t>
      </w:r>
      <w:r>
        <w:rPr>
          <w:sz w:val="22"/>
          <w:szCs w:val="22"/>
        </w:rPr>
        <w:t>7</w:t>
      </w:r>
      <w:r w:rsidRPr="006558E6">
        <w:rPr>
          <w:sz w:val="22"/>
          <w:szCs w:val="22"/>
        </w:rPr>
        <w:t xml:space="preserve">(1) to notify </w:t>
      </w:r>
      <w:r w:rsidR="007A5D0D">
        <w:rPr>
          <w:sz w:val="22"/>
          <w:szCs w:val="22"/>
        </w:rPr>
        <w:t xml:space="preserve">Public </w:t>
      </w:r>
      <w:r w:rsidRPr="006558E6">
        <w:rPr>
          <w:sz w:val="22"/>
          <w:szCs w:val="22"/>
        </w:rPr>
        <w:t xml:space="preserve">Health Care Payers required to submit claims data to </w:t>
      </w:r>
      <w:r w:rsidR="003529C1">
        <w:rPr>
          <w:sz w:val="22"/>
          <w:szCs w:val="22"/>
        </w:rPr>
        <w:t>CHIA</w:t>
      </w:r>
      <w:r w:rsidRPr="006558E6">
        <w:rPr>
          <w:sz w:val="22"/>
          <w:szCs w:val="22"/>
        </w:rPr>
        <w:t xml:space="preserve"> in accordance with 957 CMR 8.00 of changes to the </w:t>
      </w:r>
      <w:r w:rsidR="00C53BF0">
        <w:rPr>
          <w:sz w:val="22"/>
          <w:szCs w:val="22"/>
        </w:rPr>
        <w:t xml:space="preserve">Massachusetts </w:t>
      </w:r>
      <w:r w:rsidRPr="006558E6">
        <w:rPr>
          <w:sz w:val="22"/>
          <w:szCs w:val="22"/>
        </w:rPr>
        <w:t>All-Payer Claims Database (</w:t>
      </w:r>
      <w:r w:rsidR="00C53BF0">
        <w:rPr>
          <w:sz w:val="22"/>
          <w:szCs w:val="22"/>
        </w:rPr>
        <w:t xml:space="preserve">MA </w:t>
      </w:r>
      <w:r w:rsidRPr="006558E6">
        <w:rPr>
          <w:sz w:val="22"/>
          <w:szCs w:val="22"/>
        </w:rPr>
        <w:t xml:space="preserve">APCD) file submission guidelines. </w:t>
      </w:r>
    </w:p>
    <w:p w:rsidR="006558E6" w:rsidRPr="006558E6" w:rsidRDefault="006558E6" w:rsidP="006558E6">
      <w:pPr>
        <w:tabs>
          <w:tab w:val="left" w:pos="432"/>
        </w:tabs>
        <w:rPr>
          <w:sz w:val="22"/>
          <w:szCs w:val="22"/>
        </w:rPr>
      </w:pPr>
    </w:p>
    <w:p w:rsidR="00437B64" w:rsidRPr="00DF232D" w:rsidRDefault="00437B64" w:rsidP="00437B64">
      <w:pPr>
        <w:outlineLvl w:val="0"/>
        <w:rPr>
          <w:sz w:val="22"/>
          <w:szCs w:val="22"/>
        </w:rPr>
      </w:pPr>
      <w:r w:rsidRPr="00DF232D">
        <w:rPr>
          <w:sz w:val="22"/>
          <w:szCs w:val="22"/>
        </w:rPr>
        <w:t xml:space="preserve">Due to </w:t>
      </w:r>
      <w:r w:rsidR="00950BD4">
        <w:rPr>
          <w:sz w:val="22"/>
          <w:szCs w:val="22"/>
        </w:rPr>
        <w:t>the</w:t>
      </w:r>
      <w:r w:rsidRPr="00DF232D">
        <w:rPr>
          <w:sz w:val="22"/>
          <w:szCs w:val="22"/>
        </w:rPr>
        <w:t xml:space="preserve"> complexities of the MassHealth system and in order to promote transparency and ensure MassHealth data is represented in the statewide health care narrative</w:t>
      </w:r>
      <w:r w:rsidR="003529C1" w:rsidRPr="00DF232D">
        <w:rPr>
          <w:sz w:val="22"/>
          <w:szCs w:val="22"/>
        </w:rPr>
        <w:t>,</w:t>
      </w:r>
      <w:r w:rsidRPr="00DF232D">
        <w:rPr>
          <w:sz w:val="22"/>
          <w:szCs w:val="22"/>
        </w:rPr>
        <w:t xml:space="preserve"> the MA APCD </w:t>
      </w:r>
      <w:r w:rsidR="004E572D">
        <w:rPr>
          <w:sz w:val="22"/>
          <w:szCs w:val="22"/>
        </w:rPr>
        <w:t>shall</w:t>
      </w:r>
      <w:r w:rsidRPr="00DF232D">
        <w:rPr>
          <w:sz w:val="22"/>
          <w:szCs w:val="22"/>
        </w:rPr>
        <w:t xml:space="preserve"> accommodate the filing of a separate </w:t>
      </w:r>
      <w:proofErr w:type="spellStart"/>
      <w:r w:rsidRPr="00DF232D">
        <w:rPr>
          <w:sz w:val="22"/>
          <w:szCs w:val="22"/>
        </w:rPr>
        <w:t>MassHealth</w:t>
      </w:r>
      <w:proofErr w:type="spellEnd"/>
      <w:r w:rsidR="00DF232D">
        <w:rPr>
          <w:sz w:val="22"/>
          <w:szCs w:val="22"/>
        </w:rPr>
        <w:t xml:space="preserve"> Enhanced E</w:t>
      </w:r>
      <w:r w:rsidRPr="00DF232D">
        <w:rPr>
          <w:sz w:val="22"/>
          <w:szCs w:val="22"/>
        </w:rPr>
        <w:t>ligibility file.  MassHealth covers a population different from commercial payers, and includes as benefits</w:t>
      </w:r>
      <w:r w:rsidR="004E572D">
        <w:rPr>
          <w:sz w:val="22"/>
          <w:szCs w:val="22"/>
        </w:rPr>
        <w:t xml:space="preserve"> certain</w:t>
      </w:r>
      <w:r w:rsidRPr="00DF232D">
        <w:rPr>
          <w:sz w:val="22"/>
          <w:szCs w:val="22"/>
        </w:rPr>
        <w:t xml:space="preserve"> services not commonly covered in the commercial </w:t>
      </w:r>
      <w:r w:rsidR="004E572D">
        <w:rPr>
          <w:sz w:val="22"/>
          <w:szCs w:val="22"/>
        </w:rPr>
        <w:t>arena</w:t>
      </w:r>
      <w:r w:rsidRPr="00DF232D">
        <w:rPr>
          <w:sz w:val="22"/>
          <w:szCs w:val="22"/>
        </w:rPr>
        <w:t xml:space="preserve"> (e.g., long term services and supports, P</w:t>
      </w:r>
      <w:r w:rsidR="00C47BEA" w:rsidRPr="00DF232D">
        <w:rPr>
          <w:sz w:val="22"/>
          <w:szCs w:val="22"/>
        </w:rPr>
        <w:t xml:space="preserve">rimary </w:t>
      </w:r>
      <w:r w:rsidRPr="00DF232D">
        <w:rPr>
          <w:sz w:val="22"/>
          <w:szCs w:val="22"/>
        </w:rPr>
        <w:t>C</w:t>
      </w:r>
      <w:r w:rsidR="00C47BEA" w:rsidRPr="00DF232D">
        <w:rPr>
          <w:sz w:val="22"/>
          <w:szCs w:val="22"/>
        </w:rPr>
        <w:t xml:space="preserve">are Clinician </w:t>
      </w:r>
      <w:r w:rsidR="00DF232D">
        <w:rPr>
          <w:sz w:val="22"/>
          <w:szCs w:val="22"/>
        </w:rPr>
        <w:t xml:space="preserve">(PCC) </w:t>
      </w:r>
      <w:r w:rsidRPr="00DF232D">
        <w:rPr>
          <w:sz w:val="22"/>
          <w:szCs w:val="22"/>
        </w:rPr>
        <w:t xml:space="preserve">Plan and </w:t>
      </w:r>
      <w:r w:rsidR="00C47BEA" w:rsidRPr="00DF232D">
        <w:rPr>
          <w:sz w:val="22"/>
          <w:szCs w:val="22"/>
        </w:rPr>
        <w:t>Managed Care Organization (</w:t>
      </w:r>
      <w:r w:rsidRPr="00DF232D">
        <w:rPr>
          <w:sz w:val="22"/>
          <w:szCs w:val="22"/>
        </w:rPr>
        <w:t>MCO</w:t>
      </w:r>
      <w:r w:rsidR="00C47BEA" w:rsidRPr="00DF232D">
        <w:rPr>
          <w:sz w:val="22"/>
          <w:szCs w:val="22"/>
        </w:rPr>
        <w:t>)</w:t>
      </w:r>
      <w:r w:rsidRPr="00DF232D">
        <w:rPr>
          <w:sz w:val="22"/>
          <w:szCs w:val="22"/>
        </w:rPr>
        <w:t xml:space="preserve"> enrollees, disabled members</w:t>
      </w:r>
      <w:r w:rsidR="00C47BEA" w:rsidRPr="00DF232D">
        <w:rPr>
          <w:sz w:val="22"/>
          <w:szCs w:val="22"/>
        </w:rPr>
        <w:t>,</w:t>
      </w:r>
      <w:r w:rsidRPr="00DF232D">
        <w:rPr>
          <w:sz w:val="22"/>
          <w:szCs w:val="22"/>
        </w:rPr>
        <w:t xml:space="preserve"> dually eligible (Duals) for Medicare and Medicaid, Senior Duals, residents in L</w:t>
      </w:r>
      <w:r w:rsidR="00C47BEA" w:rsidRPr="00DF232D">
        <w:rPr>
          <w:sz w:val="22"/>
          <w:szCs w:val="22"/>
        </w:rPr>
        <w:t xml:space="preserve">ong </w:t>
      </w:r>
      <w:r w:rsidRPr="00DF232D">
        <w:rPr>
          <w:sz w:val="22"/>
          <w:szCs w:val="22"/>
        </w:rPr>
        <w:t>T</w:t>
      </w:r>
      <w:r w:rsidR="00C47BEA" w:rsidRPr="00DF232D">
        <w:rPr>
          <w:sz w:val="22"/>
          <w:szCs w:val="22"/>
        </w:rPr>
        <w:t xml:space="preserve">erm </w:t>
      </w:r>
      <w:r w:rsidRPr="00DF232D">
        <w:rPr>
          <w:sz w:val="22"/>
          <w:szCs w:val="22"/>
        </w:rPr>
        <w:t>C</w:t>
      </w:r>
      <w:r w:rsidR="00C47BEA" w:rsidRPr="00DF232D">
        <w:rPr>
          <w:sz w:val="22"/>
          <w:szCs w:val="22"/>
        </w:rPr>
        <w:t>are (LTC)</w:t>
      </w:r>
      <w:r w:rsidRPr="00DF232D">
        <w:rPr>
          <w:sz w:val="22"/>
          <w:szCs w:val="22"/>
        </w:rPr>
        <w:t xml:space="preserve"> facilities, and the remaining F</w:t>
      </w:r>
      <w:r w:rsidR="00C47BEA" w:rsidRPr="00DF232D">
        <w:rPr>
          <w:sz w:val="22"/>
          <w:szCs w:val="22"/>
        </w:rPr>
        <w:t xml:space="preserve">ee for </w:t>
      </w:r>
      <w:r w:rsidRPr="00DF232D">
        <w:rPr>
          <w:sz w:val="22"/>
          <w:szCs w:val="22"/>
        </w:rPr>
        <w:t>S</w:t>
      </w:r>
      <w:r w:rsidR="00C47BEA" w:rsidRPr="00DF232D">
        <w:rPr>
          <w:sz w:val="22"/>
          <w:szCs w:val="22"/>
        </w:rPr>
        <w:t>ervice (FFS)</w:t>
      </w:r>
      <w:r w:rsidRPr="00DF232D">
        <w:rPr>
          <w:sz w:val="22"/>
          <w:szCs w:val="22"/>
        </w:rPr>
        <w:t xml:space="preserve"> population). This additional file will combine </w:t>
      </w:r>
      <w:r w:rsidR="00C47BEA" w:rsidRPr="00DF232D">
        <w:rPr>
          <w:sz w:val="22"/>
          <w:szCs w:val="22"/>
        </w:rPr>
        <w:t>Medicaid Management Information System (</w:t>
      </w:r>
      <w:r w:rsidRPr="00DF232D">
        <w:rPr>
          <w:sz w:val="22"/>
          <w:szCs w:val="22"/>
        </w:rPr>
        <w:t>MMIS</w:t>
      </w:r>
      <w:r w:rsidR="00C47BEA" w:rsidRPr="00DF232D">
        <w:rPr>
          <w:sz w:val="22"/>
          <w:szCs w:val="22"/>
        </w:rPr>
        <w:t>)</w:t>
      </w:r>
      <w:r w:rsidRPr="00DF232D">
        <w:rPr>
          <w:sz w:val="22"/>
          <w:szCs w:val="22"/>
        </w:rPr>
        <w:t xml:space="preserve"> eligib</w:t>
      </w:r>
      <w:r w:rsidR="00C47BEA" w:rsidRPr="00DF232D">
        <w:rPr>
          <w:sz w:val="22"/>
          <w:szCs w:val="22"/>
        </w:rPr>
        <w:t xml:space="preserve">ility, managed care enrollment, </w:t>
      </w:r>
      <w:r w:rsidRPr="00DF232D">
        <w:rPr>
          <w:sz w:val="22"/>
          <w:szCs w:val="22"/>
        </w:rPr>
        <w:t>LTC residency, Medicare eligibility and other member information into a single analytic resource, with non-overlapping effective dates, such that a comprehensive view of a member on any given day can be easily determined. The Enhanced Eligibility</w:t>
      </w:r>
      <w:r w:rsidR="00C47BEA" w:rsidRPr="00DF232D">
        <w:rPr>
          <w:sz w:val="22"/>
          <w:szCs w:val="22"/>
        </w:rPr>
        <w:t xml:space="preserve"> file</w:t>
      </w:r>
      <w:r w:rsidRPr="00DF232D">
        <w:rPr>
          <w:sz w:val="22"/>
          <w:szCs w:val="22"/>
        </w:rPr>
        <w:t xml:space="preserve"> is a critical data source for essentially all </w:t>
      </w:r>
      <w:proofErr w:type="spellStart"/>
      <w:r w:rsidRPr="00DF232D">
        <w:rPr>
          <w:sz w:val="22"/>
          <w:szCs w:val="22"/>
        </w:rPr>
        <w:t>MassHealth</w:t>
      </w:r>
      <w:proofErr w:type="spellEnd"/>
      <w:r w:rsidR="00DA662A">
        <w:rPr>
          <w:sz w:val="22"/>
          <w:szCs w:val="22"/>
        </w:rPr>
        <w:t xml:space="preserve"> data </w:t>
      </w:r>
      <w:r w:rsidRPr="00DF232D">
        <w:rPr>
          <w:sz w:val="22"/>
          <w:szCs w:val="22"/>
        </w:rPr>
        <w:t>reporting in the health care arena.</w:t>
      </w:r>
    </w:p>
    <w:p w:rsidR="006558E6" w:rsidRPr="006558E6" w:rsidRDefault="006558E6" w:rsidP="006558E6">
      <w:pPr>
        <w:tabs>
          <w:tab w:val="left" w:pos="432"/>
        </w:tabs>
        <w:rPr>
          <w:sz w:val="22"/>
          <w:szCs w:val="22"/>
        </w:rPr>
      </w:pPr>
    </w:p>
    <w:p w:rsidR="006558E6" w:rsidRPr="006558E6" w:rsidRDefault="006558E6" w:rsidP="006558E6">
      <w:pPr>
        <w:rPr>
          <w:sz w:val="22"/>
          <w:szCs w:val="20"/>
        </w:rPr>
      </w:pPr>
      <w:r w:rsidRPr="006558E6">
        <w:rPr>
          <w:sz w:val="22"/>
          <w:szCs w:val="20"/>
        </w:rPr>
        <w:t xml:space="preserve">The following table lists new data elements that must be submitted. </w:t>
      </w:r>
    </w:p>
    <w:p w:rsidR="006558E6" w:rsidRPr="006558E6" w:rsidRDefault="006558E6" w:rsidP="006558E6">
      <w:pPr>
        <w:rPr>
          <w:sz w:val="22"/>
          <w:szCs w:val="20"/>
        </w:rPr>
      </w:pPr>
    </w:p>
    <w:tbl>
      <w:tblPr>
        <w:tblW w:w="8478" w:type="dxa"/>
        <w:tblLook w:val="04A0" w:firstRow="1" w:lastRow="0" w:firstColumn="1" w:lastColumn="0" w:noHBand="0" w:noVBand="1"/>
      </w:tblPr>
      <w:tblGrid>
        <w:gridCol w:w="4277"/>
        <w:gridCol w:w="4201"/>
      </w:tblGrid>
      <w:tr w:rsidR="00B332B1" w:rsidRPr="006F3533" w:rsidTr="005F79BB">
        <w:trPr>
          <w:trHeight w:val="30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b/>
                <w:bCs/>
                <w:color w:val="000000"/>
                <w:sz w:val="16"/>
                <w:szCs w:val="16"/>
              </w:rPr>
              <w:t>Field Name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</w:tcPr>
          <w:p w:rsidR="00B332B1" w:rsidRPr="006F3533" w:rsidRDefault="00B332B1" w:rsidP="005F79BB">
            <w:pPr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b/>
                <w:bCs/>
                <w:color w:val="000000"/>
                <w:sz w:val="16"/>
                <w:szCs w:val="16"/>
              </w:rPr>
              <w:t>Functional Name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ADR_MAIL_ZIP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Member mailing zip code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ADR_MAIL_ZIP_DSP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Member mailing zip code formatted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CDE_AGE_GROUP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Age Group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CDE_AID_CATEGORY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Richest MassHealth Aid Category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CDE_AID_CATEGORY_BH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Behavioral Health Aid Category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CDE_AID_CATEGORY_MC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Managed Care Aid Category</w:t>
            </w:r>
          </w:p>
        </w:tc>
      </w:tr>
      <w:tr w:rsidR="00B332B1" w:rsidRPr="006F3533" w:rsidTr="00B332B1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CDE_BH_ENROLL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Behavioral Health Plan Assignment</w:t>
            </w:r>
          </w:p>
        </w:tc>
      </w:tr>
      <w:tr w:rsidR="00B332B1" w:rsidRPr="006F3533" w:rsidTr="00B332B1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CDE_BH_ENROLL_L2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Behavioral Health Plan Assignment Detail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CDE_BUDGET_GROUP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Budget Group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CDE_DISABILITY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Disability Code</w:t>
            </w:r>
          </w:p>
        </w:tc>
      </w:tr>
      <w:tr w:rsidR="00B332B1" w:rsidRPr="006F3533" w:rsidTr="00B332B1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CDE_HCB_WAIVER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Home and Community Based Waiver Code</w:t>
            </w:r>
          </w:p>
        </w:tc>
      </w:tr>
      <w:tr w:rsidR="00B332B1" w:rsidRPr="006F3533" w:rsidTr="00B332B1">
        <w:trPr>
          <w:trHeight w:val="30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CDE_MANAGED_CARE_PLAN</w:t>
            </w:r>
          </w:p>
        </w:tc>
        <w:tc>
          <w:tcPr>
            <w:tcW w:w="3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Managed Care Plan Code</w:t>
            </w:r>
          </w:p>
        </w:tc>
      </w:tr>
      <w:tr w:rsidR="00B332B1" w:rsidRPr="006F3533" w:rsidTr="00B332B1">
        <w:trPr>
          <w:trHeight w:val="30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lastRenderedPageBreak/>
              <w:t>CDE_MANAGED_CARE_PLAN_L2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Managed Care Plan Code Detail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CDE_MH_PLAN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Managed Care Plan/Provider Type Code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CDE_PCT_INCOME_FPL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Federal Poverty Level Group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CDE_PGM_HEALTH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Benefit Plan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CDE_PGM_HEALTH_BH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Behavioral Health Assignment Plan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CDE_PGM_HEALTH_MC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Managed Care Assignment Plan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CDE_PROV_TYPE_BH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Behavioral Health Provider Type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CDE_PROV_TYPE_LTC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Long Term Care Provider Type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CDE_PROV_TYPE_MCO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Managed Care Provider Type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CDE_PROV_TYPE_PCC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Primary Care Clinician Provider Type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CDE_RATE_CELL_BH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Behavioral Health Enrollment Rate Cell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CDE_RATE_CELL_MCO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Managed Care Enrollment Rate Cell</w:t>
            </w:r>
          </w:p>
        </w:tc>
      </w:tr>
      <w:tr w:rsidR="00B332B1" w:rsidRPr="003A6B6F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CDE_SCHIP_TYPE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3A6B6F" w:rsidRDefault="00B332B1" w:rsidP="005F79BB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r w:rsidRPr="003A6B6F">
              <w:rPr>
                <w:rStyle w:val="Emphasis"/>
                <w:rFonts w:ascii="Arial" w:hAnsi="Arial" w:cs="Arial"/>
                <w:b w:val="0"/>
                <w:sz w:val="16"/>
                <w:szCs w:val="16"/>
                <w:lang w:val="en"/>
              </w:rPr>
              <w:t>State Children's Health Insurance Program</w:t>
            </w:r>
            <w:r>
              <w:rPr>
                <w:rStyle w:val="Emphasis"/>
                <w:rFonts w:cs="Arial"/>
                <w:b w:val="0"/>
                <w:sz w:val="16"/>
                <w:szCs w:val="16"/>
                <w:lang w:val="en"/>
              </w:rPr>
              <w:t xml:space="preserve"> Code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CDE_TPL_STATUS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Member Third Party Liability Status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CDE_WAIVER_CATEGORY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Waiver Category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CDE_WAIVER_FLG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Waiver Eligibility Flag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COVERAGE_CATEGORY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Third Party Liability Coverage Category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DTE_EFFECTIVE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Segment Effective Date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DTE_END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Segment End Date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ID_MEDICAID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Member MassHealth ID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IND_ACTIVE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Member Active Flag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IND_AID_DISABLED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Disability Aid Category Flag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IND_AID_SSI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SSI (Aged and Disabled) Aid Category Flag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IND_COMMONHLTH_NON_WORKING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CommonHealth Non-Working Aid Category Flag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IND_COMMONHLTH_WORKING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CommonHealth Working Aid Category Flag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IND_COMMONWEALTH_CARE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Commonwealth Care Aid Category Flag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IND_HEALTH_SAFETY_NET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Health Safety Net Flag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IND_KALEIGH_DISABLED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Kaleigh Mulligan Based Aid Category Flag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IND_LTC_FACILITY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Long Term Care Eligibility Flag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IND_MANAGED_CARE_ELIGIBLE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Managed Care Eligibility Flag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IND_MCE_AID_CATEGORY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Managed Care Eligibility/Aid Category Flag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IND_MEDICARE_A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Medicare Part A Coverage Flag</w:t>
            </w:r>
          </w:p>
        </w:tc>
      </w:tr>
      <w:tr w:rsidR="00B332B1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IND_MEDICARE_B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Default="00B332B1" w:rsidP="005F79BB">
            <w:r>
              <w:rPr>
                <w:rFonts w:cs="Arial"/>
                <w:color w:val="000000"/>
                <w:sz w:val="16"/>
                <w:szCs w:val="16"/>
              </w:rPr>
              <w:t>Medicare Part B</w:t>
            </w:r>
            <w:r w:rsidRPr="00875672">
              <w:rPr>
                <w:rFonts w:cs="Arial"/>
                <w:color w:val="000000"/>
                <w:sz w:val="16"/>
                <w:szCs w:val="16"/>
              </w:rPr>
              <w:t xml:space="preserve"> Coverage Flag</w:t>
            </w:r>
          </w:p>
        </w:tc>
      </w:tr>
      <w:tr w:rsidR="00B332B1" w:rsidTr="00B332B1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IND_MEDICARE_C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Default="00B332B1" w:rsidP="005F79BB">
            <w:r>
              <w:rPr>
                <w:rFonts w:cs="Arial"/>
                <w:color w:val="000000"/>
                <w:sz w:val="16"/>
                <w:szCs w:val="16"/>
              </w:rPr>
              <w:t>Medicare Outpatient</w:t>
            </w:r>
            <w:r w:rsidRPr="00875672">
              <w:rPr>
                <w:rFonts w:cs="Arial"/>
                <w:color w:val="000000"/>
                <w:sz w:val="16"/>
                <w:szCs w:val="16"/>
              </w:rPr>
              <w:t xml:space="preserve"> Coverage Flag</w:t>
            </w:r>
          </w:p>
        </w:tc>
      </w:tr>
      <w:tr w:rsidR="00B332B1" w:rsidTr="00B332B1">
        <w:trPr>
          <w:trHeight w:val="300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IND_MEDICARE_D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Default="00B332B1" w:rsidP="005F79BB">
            <w:r>
              <w:rPr>
                <w:rFonts w:cs="Arial"/>
                <w:color w:val="000000"/>
                <w:sz w:val="16"/>
                <w:szCs w:val="16"/>
              </w:rPr>
              <w:t>Medicare Part D</w:t>
            </w:r>
            <w:r w:rsidRPr="00875672">
              <w:rPr>
                <w:rFonts w:cs="Arial"/>
                <w:color w:val="000000"/>
                <w:sz w:val="16"/>
                <w:szCs w:val="16"/>
              </w:rPr>
              <w:t xml:space="preserve"> Coverage Flag</w:t>
            </w:r>
          </w:p>
        </w:tc>
      </w:tr>
      <w:tr w:rsidR="00B332B1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lastRenderedPageBreak/>
              <w:t>IND_MEDICARE_H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Default="00B332B1" w:rsidP="005F79BB">
            <w:r>
              <w:rPr>
                <w:rFonts w:cs="Arial"/>
                <w:color w:val="000000"/>
                <w:sz w:val="16"/>
                <w:szCs w:val="16"/>
              </w:rPr>
              <w:t>Medicare Home Health</w:t>
            </w:r>
            <w:r w:rsidRPr="00875672">
              <w:rPr>
                <w:rFonts w:cs="Arial"/>
                <w:color w:val="000000"/>
                <w:sz w:val="16"/>
                <w:szCs w:val="16"/>
              </w:rPr>
              <w:t xml:space="preserve"> Coverage Flag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IND_MFP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‘Money Follows the Person’ Program Flag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IND_PACE_ENROLLED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Program All-Inclusive Care for the Elderly  Enrollment Flag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IND_PHARMACY_COVERAGE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Pharmacy Third Party Liability Coverage Flag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IND_PREGNANCY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Pregnancy Indicator Flag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IND_SCO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Senior Care Option Enrollment Flag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IND_WAIVER_ELIG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Waiver Eligibility Flag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NUM_DAYS_ELIGIBLE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Number of Eligibility Days in segment</w:t>
            </w:r>
          </w:p>
        </w:tc>
      </w:tr>
      <w:tr w:rsidR="00B332B1" w:rsidRPr="006F3533" w:rsidTr="005F79BB">
        <w:trPr>
          <w:trHeight w:val="30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PCT_INCOME_FPL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Federal Poverty Level Income Percent</w:t>
            </w:r>
          </w:p>
        </w:tc>
      </w:tr>
      <w:tr w:rsidR="00B332B1" w:rsidRPr="006F3533" w:rsidTr="005F79BB">
        <w:trPr>
          <w:trHeight w:val="323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ID_PROVIDER_LOCATION_MCO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Managed Care Entity Provider ID</w:t>
            </w:r>
          </w:p>
        </w:tc>
      </w:tr>
      <w:tr w:rsidR="00B332B1" w:rsidRPr="006F3533" w:rsidTr="005F79BB">
        <w:trPr>
          <w:trHeight w:val="251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ID_PROVIDER_LOCATION_PCC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Primary Care Clinician Provider ID</w:t>
            </w:r>
          </w:p>
        </w:tc>
      </w:tr>
      <w:tr w:rsidR="00B332B1" w:rsidRPr="006F3533" w:rsidTr="005F79BB">
        <w:trPr>
          <w:trHeight w:val="26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ID_PROVIDER_LOCATION_BH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Behavioral Health Provider ID</w:t>
            </w:r>
          </w:p>
        </w:tc>
      </w:tr>
      <w:tr w:rsidR="00B332B1" w:rsidRPr="006F3533" w:rsidTr="005F79BB">
        <w:trPr>
          <w:trHeight w:val="26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ID_PROVIDER_LOCATION_LTC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Long Term Care Provider ID</w:t>
            </w:r>
          </w:p>
        </w:tc>
      </w:tr>
      <w:tr w:rsidR="00B332B1" w:rsidRPr="006F3533" w:rsidTr="005F79BB">
        <w:trPr>
          <w:trHeight w:val="17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DTE_BIRTH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Member Date of Birth</w:t>
            </w:r>
          </w:p>
        </w:tc>
      </w:tr>
      <w:tr w:rsidR="00B332B1" w:rsidRPr="006F3533" w:rsidTr="005F79BB">
        <w:trPr>
          <w:trHeight w:val="206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DTE_DEATH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Member Date of Death</w:t>
            </w:r>
          </w:p>
        </w:tc>
      </w:tr>
      <w:tr w:rsidR="00B332B1" w:rsidRPr="006F3533" w:rsidTr="005F79BB">
        <w:trPr>
          <w:trHeight w:val="152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CDE_SEX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Member Gender Code</w:t>
            </w:r>
          </w:p>
        </w:tc>
      </w:tr>
      <w:tr w:rsidR="00B332B1" w:rsidRPr="006F3533" w:rsidTr="005F79BB">
        <w:trPr>
          <w:trHeight w:val="35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CDE_ETHNIC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Member Ethnicity Code</w:t>
            </w:r>
          </w:p>
        </w:tc>
      </w:tr>
      <w:tr w:rsidR="00B332B1" w:rsidRPr="006F3533" w:rsidTr="005F79BB">
        <w:trPr>
          <w:trHeight w:val="269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CDE_HOMELESS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Member Homeless Indicator Code</w:t>
            </w:r>
          </w:p>
        </w:tc>
      </w:tr>
      <w:tr w:rsidR="00B332B1" w:rsidRPr="006F3533" w:rsidTr="005F79BB">
        <w:trPr>
          <w:trHeight w:val="26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CDE_MARITAL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Member Marital Status Code</w:t>
            </w:r>
          </w:p>
        </w:tc>
      </w:tr>
      <w:tr w:rsidR="00B332B1" w:rsidRPr="006F3533" w:rsidTr="005F79BB">
        <w:trPr>
          <w:trHeight w:val="35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CDE_PRIMARY_LANG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Member Primary Language Code</w:t>
            </w:r>
          </w:p>
        </w:tc>
      </w:tr>
      <w:tr w:rsidR="00B332B1" w:rsidRPr="006F3533" w:rsidTr="005F79BB">
        <w:trPr>
          <w:trHeight w:val="260"/>
        </w:trPr>
        <w:tc>
          <w:tcPr>
            <w:tcW w:w="3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 w:rsidRPr="006F3533">
              <w:rPr>
                <w:rFonts w:cs="Arial"/>
                <w:color w:val="000000"/>
                <w:sz w:val="16"/>
                <w:szCs w:val="16"/>
              </w:rPr>
              <w:t>CDE_RACE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332B1" w:rsidRPr="006F3533" w:rsidRDefault="00B332B1" w:rsidP="005F79BB">
            <w:pPr>
              <w:rPr>
                <w:rFonts w:cs="Arial"/>
                <w:color w:val="000000"/>
                <w:sz w:val="16"/>
                <w:szCs w:val="16"/>
              </w:rPr>
            </w:pPr>
            <w:r>
              <w:rPr>
                <w:rFonts w:cs="Arial"/>
                <w:color w:val="000000"/>
                <w:sz w:val="16"/>
                <w:szCs w:val="16"/>
              </w:rPr>
              <w:t>Member Race Code</w:t>
            </w:r>
          </w:p>
        </w:tc>
      </w:tr>
    </w:tbl>
    <w:p w:rsidR="006558E6" w:rsidRPr="006558E6" w:rsidRDefault="006558E6" w:rsidP="006558E6">
      <w:pPr>
        <w:rPr>
          <w:sz w:val="22"/>
          <w:szCs w:val="20"/>
        </w:rPr>
      </w:pPr>
    </w:p>
    <w:p w:rsidR="00F070B6" w:rsidRDefault="00F070B6" w:rsidP="00B448B8">
      <w:pPr>
        <w:outlineLvl w:val="0"/>
      </w:pPr>
    </w:p>
    <w:p w:rsidR="00F070B6" w:rsidRDefault="00F070B6" w:rsidP="000910F8">
      <w:pPr>
        <w:outlineLvl w:val="0"/>
      </w:pPr>
    </w:p>
    <w:sectPr w:rsidR="00F070B6" w:rsidSect="00DA5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714" w:left="1440" w:header="2520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628" w:rsidRDefault="00E91628">
      <w:r>
        <w:separator/>
      </w:r>
    </w:p>
  </w:endnote>
  <w:endnote w:type="continuationSeparator" w:id="0">
    <w:p w:rsidR="00E91628" w:rsidRDefault="00E9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0CB" w:rsidRDefault="002270C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303" w:rsidRPr="001D5DE2" w:rsidRDefault="00487A93" w:rsidP="00487A93">
    <w:pPr>
      <w:pStyle w:val="Footer"/>
      <w:jc w:val="right"/>
      <w:rPr>
        <w:rFonts w:ascii="Arial Bold" w:hAnsi="Arial Bold"/>
        <w:color w:val="00436E"/>
        <w:sz w:val="14"/>
        <w:szCs w:val="14"/>
      </w:rPr>
    </w:pPr>
    <w:r>
      <w:rPr>
        <w:rFonts w:ascii="Arial" w:hAnsi="Arial"/>
        <w:color w:val="808080"/>
        <w:sz w:val="14"/>
        <w:szCs w:val="14"/>
      </w:rPr>
      <w:tab/>
    </w:r>
    <w:r>
      <w:rPr>
        <w:rFonts w:ascii="Arial" w:hAnsi="Arial"/>
        <w:color w:val="808080"/>
        <w:sz w:val="14"/>
        <w:szCs w:val="14"/>
      </w:rPr>
      <w:tab/>
    </w:r>
  </w:p>
  <w:p w:rsidR="001E33EF" w:rsidRPr="001B010B" w:rsidRDefault="001E33EF" w:rsidP="001E33EF">
    <w:pPr>
      <w:pStyle w:val="Footer"/>
      <w:jc w:val="right"/>
      <w:rPr>
        <w:rFonts w:ascii="Arial" w:hAnsi="Arial"/>
        <w:color w:val="808080"/>
        <w:sz w:val="14"/>
        <w:szCs w:val="14"/>
      </w:rPr>
    </w:pPr>
    <w:r>
      <w:rPr>
        <w:rFonts w:ascii="Arial" w:hAnsi="Arial"/>
        <w:color w:val="808080"/>
        <w:sz w:val="14"/>
        <w:szCs w:val="14"/>
      </w:rPr>
      <w:t>501</w:t>
    </w:r>
    <w:r w:rsidRPr="001B010B">
      <w:rPr>
        <w:rFonts w:ascii="Arial" w:hAnsi="Arial"/>
        <w:color w:val="808080"/>
        <w:sz w:val="14"/>
        <w:szCs w:val="14"/>
      </w:rPr>
      <w:t xml:space="preserve"> BOYLSTON STREET</w:t>
    </w:r>
    <w:r w:rsidRPr="001B010B">
      <w:rPr>
        <w:color w:val="808080"/>
        <w:sz w:val="14"/>
        <w:szCs w:val="14"/>
      </w:rPr>
      <w:br/>
    </w:r>
    <w:r w:rsidRPr="001B010B">
      <w:rPr>
        <w:rFonts w:ascii="Arial" w:hAnsi="Arial"/>
        <w:color w:val="808080"/>
        <w:sz w:val="14"/>
        <w:szCs w:val="14"/>
      </w:rPr>
      <w:t>BOSTON, MA 02116</w:t>
    </w:r>
  </w:p>
  <w:p w:rsidR="001E33EF" w:rsidRPr="001B010B" w:rsidRDefault="001E33EF" w:rsidP="001E33EF">
    <w:pPr>
      <w:pStyle w:val="Footer"/>
      <w:jc w:val="right"/>
      <w:rPr>
        <w:rFonts w:ascii="Arial" w:hAnsi="Arial"/>
        <w:color w:val="A6A6A6"/>
        <w:sz w:val="14"/>
        <w:szCs w:val="14"/>
      </w:rPr>
    </w:pPr>
  </w:p>
  <w:p w:rsidR="001E33EF" w:rsidRPr="001B010B" w:rsidRDefault="001E33EF" w:rsidP="001E33EF">
    <w:pPr>
      <w:pStyle w:val="Footer"/>
      <w:jc w:val="right"/>
      <w:rPr>
        <w:rFonts w:ascii="Arial" w:hAnsi="Arial"/>
        <w:color w:val="808080"/>
        <w:sz w:val="14"/>
        <w:szCs w:val="14"/>
      </w:rPr>
    </w:pPr>
    <w:r w:rsidRPr="001D5DE2">
      <w:rPr>
        <w:rFonts w:ascii="Arial Bold" w:hAnsi="Arial Bold"/>
        <w:color w:val="00436D"/>
        <w:sz w:val="14"/>
        <w:szCs w:val="14"/>
      </w:rPr>
      <w:t>T</w:t>
    </w:r>
    <w:r w:rsidRPr="001D5DE2">
      <w:rPr>
        <w:rFonts w:ascii="Arial" w:hAnsi="Arial"/>
        <w:color w:val="C0C0C0"/>
        <w:sz w:val="14"/>
        <w:szCs w:val="14"/>
      </w:rPr>
      <w:t xml:space="preserve">  </w:t>
    </w:r>
    <w:r>
      <w:rPr>
        <w:rFonts w:ascii="Arial" w:hAnsi="Arial"/>
        <w:color w:val="808080"/>
        <w:sz w:val="14"/>
        <w:szCs w:val="14"/>
      </w:rPr>
      <w:t>617.701.8</w:t>
    </w:r>
    <w:r w:rsidRPr="001B010B">
      <w:rPr>
        <w:rFonts w:ascii="Arial" w:hAnsi="Arial"/>
        <w:color w:val="808080"/>
        <w:sz w:val="14"/>
        <w:szCs w:val="14"/>
      </w:rPr>
      <w:t>100</w:t>
    </w:r>
  </w:p>
  <w:p w:rsidR="001E33EF" w:rsidRPr="001B010B" w:rsidRDefault="001E33EF" w:rsidP="001E33EF">
    <w:pPr>
      <w:pStyle w:val="Footer"/>
      <w:jc w:val="right"/>
      <w:rPr>
        <w:rFonts w:ascii="Arial" w:hAnsi="Arial"/>
        <w:color w:val="808080"/>
        <w:sz w:val="14"/>
        <w:szCs w:val="14"/>
      </w:rPr>
    </w:pPr>
    <w:r w:rsidRPr="001D5DE2">
      <w:rPr>
        <w:rFonts w:ascii="Arial Bold" w:hAnsi="Arial Bold"/>
        <w:color w:val="00436E"/>
        <w:sz w:val="14"/>
        <w:szCs w:val="14"/>
      </w:rPr>
      <w:t>F</w:t>
    </w:r>
    <w:r w:rsidRPr="001D5DE2">
      <w:rPr>
        <w:rFonts w:ascii="Arial" w:hAnsi="Arial"/>
        <w:color w:val="C0C0C0"/>
        <w:sz w:val="14"/>
        <w:szCs w:val="14"/>
      </w:rPr>
      <w:t xml:space="preserve">  </w:t>
    </w:r>
    <w:r w:rsidRPr="001B010B">
      <w:rPr>
        <w:rFonts w:ascii="Arial" w:hAnsi="Arial"/>
        <w:color w:val="808080"/>
        <w:sz w:val="14"/>
        <w:szCs w:val="14"/>
      </w:rPr>
      <w:t>617.727.7662</w:t>
    </w:r>
  </w:p>
  <w:p w:rsidR="00487A93" w:rsidRPr="001D5DE2" w:rsidRDefault="00487A93" w:rsidP="00A10C38">
    <w:pPr>
      <w:pStyle w:val="Footer"/>
      <w:jc w:val="right"/>
      <w:rPr>
        <w:rFonts w:ascii="Arial" w:hAnsi="Arial"/>
        <w:color w:val="C0C0C0"/>
        <w:sz w:val="14"/>
        <w:szCs w:val="14"/>
      </w:rPr>
    </w:pPr>
  </w:p>
  <w:p w:rsidR="00487A93" w:rsidRPr="001D5DE2" w:rsidRDefault="00487A93" w:rsidP="00A10C38">
    <w:pPr>
      <w:pStyle w:val="Footer"/>
      <w:jc w:val="right"/>
      <w:rPr>
        <w:rFonts w:ascii="Arial Bold" w:hAnsi="Arial Bold"/>
        <w:color w:val="00436E"/>
        <w:sz w:val="14"/>
        <w:szCs w:val="14"/>
      </w:rPr>
    </w:pPr>
    <w:r w:rsidRPr="001D5DE2">
      <w:rPr>
        <w:rFonts w:ascii="Arial Bold" w:hAnsi="Arial Bold"/>
        <w:color w:val="00436E"/>
        <w:sz w:val="14"/>
        <w:szCs w:val="14"/>
      </w:rPr>
      <w:t>www.</w:t>
    </w:r>
    <w:r w:rsidR="001E33EF">
      <w:rPr>
        <w:rFonts w:ascii="Arial Bold" w:hAnsi="Arial Bold"/>
        <w:color w:val="00436E"/>
        <w:sz w:val="14"/>
        <w:szCs w:val="14"/>
      </w:rPr>
      <w:t>chiamass.gov</w:t>
    </w:r>
  </w:p>
  <w:p w:rsidR="000E1303" w:rsidRDefault="000E1303" w:rsidP="00487A93">
    <w:pPr>
      <w:jc w:val="right"/>
    </w:pPr>
  </w:p>
  <w:p w:rsidR="000E1303" w:rsidRDefault="000E13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E3" w:rsidRPr="001D5DE2" w:rsidRDefault="00A748EE" w:rsidP="008A6188">
    <w:pPr>
      <w:pStyle w:val="Footer"/>
      <w:jc w:val="center"/>
      <w:rPr>
        <w:rFonts w:ascii="Arial Bold" w:hAnsi="Arial Bold"/>
        <w:color w:val="00436E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F70CAD1" wp14:editId="45217377">
              <wp:simplePos x="0" y="0"/>
              <wp:positionH relativeFrom="column">
                <wp:posOffset>4313555</wp:posOffset>
              </wp:positionH>
              <wp:positionV relativeFrom="paragraph">
                <wp:posOffset>-647700</wp:posOffset>
              </wp:positionV>
              <wp:extent cx="2377440" cy="982345"/>
              <wp:effectExtent l="0" t="0" r="381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982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A6188" w:rsidRPr="001B010B" w:rsidRDefault="002270CB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501</w:t>
                          </w:r>
                          <w:r w:rsidR="008A6188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 xml:space="preserve"> BOYLSTON STREET</w:t>
                          </w:r>
                          <w:r w:rsidR="008A6188" w:rsidRPr="001B010B">
                            <w:rPr>
                              <w:color w:val="808080"/>
                              <w:sz w:val="14"/>
                              <w:szCs w:val="14"/>
                            </w:rPr>
                            <w:br/>
                          </w:r>
                          <w:r w:rsidR="008A6188"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BOSTON, MA 02116</w:t>
                          </w:r>
                        </w:p>
                        <w:p w:rsidR="008A6188" w:rsidRPr="001B010B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A6A6A6"/>
                              <w:sz w:val="14"/>
                              <w:szCs w:val="14"/>
                            </w:rPr>
                          </w:pPr>
                        </w:p>
                        <w:p w:rsidR="008A6188" w:rsidRPr="001B010B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D"/>
                              <w:sz w:val="14"/>
                              <w:szCs w:val="14"/>
                            </w:rPr>
                            <w:t>T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="002270C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617.701.8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100</w:t>
                          </w:r>
                        </w:p>
                        <w:p w:rsidR="008A6188" w:rsidRPr="001B010B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F</w:t>
                          </w:r>
                          <w:r w:rsidRPr="001D5DE2"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1B010B">
                            <w:rPr>
                              <w:rFonts w:ascii="Arial" w:hAnsi="Arial"/>
                              <w:color w:val="808080"/>
                              <w:sz w:val="14"/>
                              <w:szCs w:val="14"/>
                            </w:rPr>
                            <w:t>617.727.7662</w:t>
                          </w:r>
                        </w:p>
                        <w:p w:rsidR="008A6188" w:rsidRPr="001D5DE2" w:rsidRDefault="008A6188" w:rsidP="008A6188">
                          <w:pPr>
                            <w:pStyle w:val="Footer"/>
                            <w:jc w:val="right"/>
                            <w:rPr>
                              <w:rFonts w:ascii="Arial" w:hAnsi="Arial"/>
                              <w:color w:val="C0C0C0"/>
                              <w:sz w:val="14"/>
                              <w:szCs w:val="14"/>
                            </w:rPr>
                          </w:pPr>
                        </w:p>
                        <w:p w:rsidR="008A6188" w:rsidRPr="001D5DE2" w:rsidRDefault="008A6188" w:rsidP="008A6188">
                          <w:pPr>
                            <w:pStyle w:val="Footer"/>
                            <w:jc w:val="right"/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</w:pP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www.</w:t>
                          </w:r>
                          <w:r w:rsidR="001E33EF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chia</w:t>
                          </w:r>
                          <w:r w:rsidRPr="001D5DE2">
                            <w:rPr>
                              <w:rFonts w:ascii="Arial Bold" w:hAnsi="Arial Bold"/>
                              <w:color w:val="00436E"/>
                              <w:sz w:val="14"/>
                              <w:szCs w:val="14"/>
                            </w:rPr>
                            <w:t>mass.gov</w:t>
                          </w:r>
                        </w:p>
                        <w:p w:rsidR="008A6188" w:rsidRDefault="008A618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9.65pt;margin-top:-51pt;width:187.2pt;height:77.3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" stroked="f">
              <v:textbox style="mso-fit-shape-to-text:t">
                <w:txbxContent>
                  <w:p w:rsidR="008A6188" w:rsidRPr="001B010B" w:rsidRDefault="002270CB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r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501</w:t>
                    </w:r>
                    <w:r w:rsidR="008A6188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 xml:space="preserve"> BOYLSTON STREET</w:t>
                    </w:r>
                    <w:r w:rsidR="008A6188" w:rsidRPr="001B010B">
                      <w:rPr>
                        <w:color w:val="808080"/>
                        <w:sz w:val="14"/>
                        <w:szCs w:val="14"/>
                      </w:rPr>
                      <w:br/>
                    </w:r>
                    <w:r w:rsidR="008A6188"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BOSTON, MA 02116</w:t>
                    </w:r>
                  </w:p>
                  <w:p w:rsidR="008A6188" w:rsidRPr="001B010B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A6A6A6"/>
                        <w:sz w:val="14"/>
                        <w:szCs w:val="14"/>
                      </w:rPr>
                    </w:pPr>
                  </w:p>
                  <w:p w:rsidR="008A6188" w:rsidRPr="001B010B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D"/>
                        <w:sz w:val="14"/>
                        <w:szCs w:val="14"/>
                      </w:rPr>
                      <w:t>T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="002270C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617.701.8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100</w:t>
                    </w:r>
                    <w:proofErr w:type="gramEnd"/>
                  </w:p>
                  <w:p w:rsidR="008A6188" w:rsidRPr="001B010B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</w:pPr>
                    <w:proofErr w:type="gramStart"/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F</w:t>
                    </w:r>
                    <w:r w:rsidRPr="001D5DE2"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  <w:t xml:space="preserve">  </w:t>
                    </w:r>
                    <w:r w:rsidRPr="001B010B">
                      <w:rPr>
                        <w:rFonts w:ascii="Arial" w:hAnsi="Arial"/>
                        <w:color w:val="808080"/>
                        <w:sz w:val="14"/>
                        <w:szCs w:val="14"/>
                      </w:rPr>
                      <w:t>617.727.7662</w:t>
                    </w:r>
                    <w:proofErr w:type="gramEnd"/>
                  </w:p>
                  <w:p w:rsidR="008A6188" w:rsidRPr="001D5DE2" w:rsidRDefault="008A6188" w:rsidP="008A6188">
                    <w:pPr>
                      <w:pStyle w:val="Footer"/>
                      <w:jc w:val="right"/>
                      <w:rPr>
                        <w:rFonts w:ascii="Arial" w:hAnsi="Arial"/>
                        <w:color w:val="C0C0C0"/>
                        <w:sz w:val="14"/>
                        <w:szCs w:val="14"/>
                      </w:rPr>
                    </w:pPr>
                  </w:p>
                  <w:p w:rsidR="008A6188" w:rsidRPr="001D5DE2" w:rsidRDefault="008A6188" w:rsidP="008A6188">
                    <w:pPr>
                      <w:pStyle w:val="Footer"/>
                      <w:jc w:val="right"/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</w:pP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www.</w:t>
                    </w:r>
                    <w:r w:rsidR="001E33EF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chia</w:t>
                    </w:r>
                    <w:r w:rsidRPr="001D5DE2">
                      <w:rPr>
                        <w:rFonts w:ascii="Arial Bold" w:hAnsi="Arial Bold"/>
                        <w:color w:val="00436E"/>
                        <w:sz w:val="14"/>
                        <w:szCs w:val="14"/>
                      </w:rPr>
                      <w:t>mass.gov</w:t>
                    </w:r>
                  </w:p>
                  <w:p w:rsidR="008A6188" w:rsidRDefault="008A6188"/>
                </w:txbxContent>
              </v:textbox>
            </v:shape>
          </w:pict>
        </mc:Fallback>
      </mc:AlternateContent>
    </w:r>
  </w:p>
  <w:p w:rsidR="009723E3" w:rsidRPr="001D5DE2" w:rsidRDefault="009723E3">
    <w:pPr>
      <w:pStyle w:val="Footer"/>
      <w:rPr>
        <w:rFonts w:ascii="Arial Bold" w:hAnsi="Arial Bold"/>
        <w:color w:val="00436E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628" w:rsidRDefault="00E91628">
      <w:r>
        <w:separator/>
      </w:r>
    </w:p>
  </w:footnote>
  <w:footnote w:type="continuationSeparator" w:id="0">
    <w:p w:rsidR="00E91628" w:rsidRDefault="00E916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0CB" w:rsidRDefault="002270C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0CB" w:rsidRDefault="002270C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3E3" w:rsidRDefault="00A748EE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9352462" wp14:editId="16C1AF5A">
          <wp:simplePos x="0" y="0"/>
          <wp:positionH relativeFrom="margin">
            <wp:posOffset>5554980</wp:posOffset>
          </wp:positionH>
          <wp:positionV relativeFrom="page">
            <wp:posOffset>345440</wp:posOffset>
          </wp:positionV>
          <wp:extent cx="1054100" cy="1524000"/>
          <wp:effectExtent l="0" t="0" r="0" b="0"/>
          <wp:wrapNone/>
          <wp:docPr id="2" name="Picture 1" descr="signature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nature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4100" cy="152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B010B"/>
    <w:rsid w:val="000675E6"/>
    <w:rsid w:val="000910F8"/>
    <w:rsid w:val="000929EC"/>
    <w:rsid w:val="000E1303"/>
    <w:rsid w:val="001420FF"/>
    <w:rsid w:val="001B010B"/>
    <w:rsid w:val="001D5DE2"/>
    <w:rsid w:val="001E33EF"/>
    <w:rsid w:val="002270CB"/>
    <w:rsid w:val="00273D9F"/>
    <w:rsid w:val="0031771A"/>
    <w:rsid w:val="003529C1"/>
    <w:rsid w:val="00392B37"/>
    <w:rsid w:val="003A3D04"/>
    <w:rsid w:val="003B3034"/>
    <w:rsid w:val="004306E1"/>
    <w:rsid w:val="00437B64"/>
    <w:rsid w:val="00487A93"/>
    <w:rsid w:val="004D4490"/>
    <w:rsid w:val="004E572D"/>
    <w:rsid w:val="0052172D"/>
    <w:rsid w:val="00524B06"/>
    <w:rsid w:val="00533C00"/>
    <w:rsid w:val="00566280"/>
    <w:rsid w:val="005A209D"/>
    <w:rsid w:val="006051EE"/>
    <w:rsid w:val="006213C5"/>
    <w:rsid w:val="00645F98"/>
    <w:rsid w:val="006558E6"/>
    <w:rsid w:val="006F70EA"/>
    <w:rsid w:val="00720073"/>
    <w:rsid w:val="00781AB2"/>
    <w:rsid w:val="007A5D0D"/>
    <w:rsid w:val="007F2D8F"/>
    <w:rsid w:val="008A6188"/>
    <w:rsid w:val="008B02CE"/>
    <w:rsid w:val="008B0358"/>
    <w:rsid w:val="008D02F8"/>
    <w:rsid w:val="008E5110"/>
    <w:rsid w:val="008F7FC5"/>
    <w:rsid w:val="00950BD4"/>
    <w:rsid w:val="009723E3"/>
    <w:rsid w:val="009C12CE"/>
    <w:rsid w:val="009E1186"/>
    <w:rsid w:val="00A10C38"/>
    <w:rsid w:val="00A748EE"/>
    <w:rsid w:val="00A77148"/>
    <w:rsid w:val="00B332B1"/>
    <w:rsid w:val="00B448B8"/>
    <w:rsid w:val="00BF7029"/>
    <w:rsid w:val="00C47BEA"/>
    <w:rsid w:val="00C53BF0"/>
    <w:rsid w:val="00C57938"/>
    <w:rsid w:val="00D11050"/>
    <w:rsid w:val="00D97017"/>
    <w:rsid w:val="00DA540F"/>
    <w:rsid w:val="00DA662A"/>
    <w:rsid w:val="00DC58ED"/>
    <w:rsid w:val="00DF232D"/>
    <w:rsid w:val="00E166C9"/>
    <w:rsid w:val="00E91628"/>
    <w:rsid w:val="00ED7B37"/>
    <w:rsid w:val="00F070B6"/>
    <w:rsid w:val="00F323E4"/>
    <w:rsid w:val="00F86A64"/>
    <w:rsid w:val="00FC0E20"/>
    <w:rsid w:val="00FC528D"/>
    <w:rsid w:val="00FE2726"/>
    <w:rsid w:val="00FE5C3D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B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A5533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31771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F0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5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5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0509"/>
    <w:rPr>
      <w:b/>
      <w:bCs/>
    </w:rPr>
  </w:style>
  <w:style w:type="character" w:styleId="Emphasis">
    <w:name w:val="Emphasis"/>
    <w:basedOn w:val="DefaultParagraphFont"/>
    <w:uiPriority w:val="20"/>
    <w:qFormat/>
    <w:rsid w:val="00B332B1"/>
    <w:rPr>
      <w:b/>
      <w:bCs/>
      <w:i w:val="0"/>
      <w:iCs w:val="0"/>
    </w:rPr>
  </w:style>
  <w:style w:type="paragraph" w:styleId="Revision">
    <w:name w:val="Revision"/>
    <w:hidden/>
    <w:uiPriority w:val="99"/>
    <w:semiHidden/>
    <w:rsid w:val="003A3D0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B3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2C49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7A553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7A5533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31771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F0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05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50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05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F0509"/>
    <w:rPr>
      <w:b/>
      <w:bCs/>
    </w:rPr>
  </w:style>
  <w:style w:type="character" w:styleId="Emphasis">
    <w:name w:val="Emphasis"/>
    <w:basedOn w:val="DefaultParagraphFont"/>
    <w:uiPriority w:val="20"/>
    <w:qFormat/>
    <w:rsid w:val="00B332B1"/>
    <w:rPr>
      <w:b/>
      <w:bCs/>
      <w:i w:val="0"/>
      <w:iCs w:val="0"/>
    </w:rPr>
  </w:style>
  <w:style w:type="paragraph" w:styleId="Revision">
    <w:name w:val="Revision"/>
    <w:hidden/>
    <w:uiPriority w:val="99"/>
    <w:semiHidden/>
    <w:rsid w:val="003A3D0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6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618</Words>
  <Characters>4391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sysadmin</cp:lastModifiedBy>
  <cp:revision>4</cp:revision>
  <cp:lastPrinted>2014-01-07T19:45:00Z</cp:lastPrinted>
  <dcterms:created xsi:type="dcterms:W3CDTF">2015-09-08T21:28:00Z</dcterms:created>
  <dcterms:modified xsi:type="dcterms:W3CDTF">2015-09-10T14:12:00Z</dcterms:modified>
</cp:coreProperties>
</file>