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F303DD" w:rsidRDefault="002B57AE" w:rsidP="00A64FAE"/>
    <w:p w14:paraId="6AF05C3C" w14:textId="79BEEFF0" w:rsidR="002B57AE" w:rsidRPr="00F303DD" w:rsidRDefault="002B57AE" w:rsidP="00A64FAE"/>
    <w:p w14:paraId="6B35F9A3" w14:textId="4D1885B9" w:rsidR="00E87652" w:rsidRPr="00F303DD" w:rsidRDefault="005405CA" w:rsidP="00A64FAE">
      <w:pPr>
        <w:rPr>
          <w:noProof/>
        </w:rPr>
      </w:pPr>
      <w:r w:rsidRPr="00F303DD">
        <w:rPr>
          <w:noProof/>
        </w:rPr>
        <mc:AlternateContent>
          <mc:Choice Requires="wps">
            <w:drawing>
              <wp:anchor distT="0" distB="0" distL="114300" distR="114300" simplePos="0" relativeHeight="251660288" behindDoc="0" locked="0" layoutInCell="1" allowOverlap="1" wp14:anchorId="0C2212CF" wp14:editId="40CEDB34">
                <wp:simplePos x="0" y="0"/>
                <wp:positionH relativeFrom="column">
                  <wp:posOffset>1304925</wp:posOffset>
                </wp:positionH>
                <wp:positionV relativeFrom="paragraph">
                  <wp:posOffset>1905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380BAC" w:rsidRPr="00EE6BC3" w:rsidRDefault="00380BAC"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380BAC" w:rsidRPr="008D3C25" w:rsidRDefault="00380BAC"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1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" filled="f" stroked="f">
                <v:textbox>
                  <w:txbxContent>
                    <w:p w14:paraId="7C530A40" w14:textId="7B54F209" w:rsidR="00380BAC" w:rsidRPr="00EE6BC3" w:rsidRDefault="00380BAC"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380BAC" w:rsidRPr="008D3C25" w:rsidRDefault="00380BAC" w:rsidP="005405CA">
                      <w:pPr>
                        <w:jc w:val="center"/>
                        <w:rPr>
                          <w:sz w:val="36"/>
                          <w:szCs w:val="36"/>
                        </w:rPr>
                      </w:pPr>
                    </w:p>
                  </w:txbxContent>
                </v:textbox>
                <w10:wrap type="square"/>
              </v:shape>
            </w:pict>
          </mc:Fallback>
        </mc:AlternateContent>
      </w:r>
      <w:r w:rsidR="00540AA5" w:rsidRPr="00F303DD">
        <w:rPr>
          <w:noProof/>
        </w:rPr>
        <w:t xml:space="preserve">                                                                                                            </w:t>
      </w:r>
      <w:r w:rsidR="00E87652" w:rsidRPr="00F303DD">
        <w:rPr>
          <w:noProof/>
        </w:rPr>
        <w:t xml:space="preserve">             </w:t>
      </w:r>
    </w:p>
    <w:p w14:paraId="5080F26B" w14:textId="77777777" w:rsidR="00E87652" w:rsidRPr="00F303DD" w:rsidRDefault="00E87652" w:rsidP="00A64FAE">
      <w:pPr>
        <w:rPr>
          <w:noProof/>
        </w:rPr>
      </w:pPr>
    </w:p>
    <w:p w14:paraId="7DE0C524" w14:textId="77777777" w:rsidR="00E87652" w:rsidRPr="00F303DD" w:rsidRDefault="00E87652" w:rsidP="00A64FAE">
      <w:pPr>
        <w:rPr>
          <w:noProof/>
        </w:rPr>
      </w:pPr>
    </w:p>
    <w:p w14:paraId="32F7E0DA" w14:textId="4867597D" w:rsidR="00E87652" w:rsidRPr="00F303DD" w:rsidRDefault="00E87652" w:rsidP="00A64FAE">
      <w:pPr>
        <w:rPr>
          <w:noProof/>
        </w:rPr>
      </w:pPr>
    </w:p>
    <w:p w14:paraId="6A79DEE3" w14:textId="7F1530E6" w:rsidR="00E87652" w:rsidRPr="00F303DD" w:rsidRDefault="00E87652" w:rsidP="00A64FAE">
      <w:pPr>
        <w:rPr>
          <w:noProof/>
        </w:rPr>
      </w:pPr>
    </w:p>
    <w:p w14:paraId="6068A68B" w14:textId="2D07D1F6" w:rsidR="00E87652" w:rsidRPr="00F303DD" w:rsidRDefault="005405CA" w:rsidP="00A64FAE">
      <w:pPr>
        <w:rPr>
          <w:noProof/>
        </w:rPr>
      </w:pPr>
      <w:r w:rsidRPr="00F303DD">
        <w:rPr>
          <w:noProof/>
        </w:rPr>
        <mc:AlternateContent>
          <mc:Choice Requires="wps">
            <w:drawing>
              <wp:anchor distT="0" distB="0" distL="114300" distR="114300" simplePos="0" relativeHeight="251664384" behindDoc="0" locked="0" layoutInCell="1" allowOverlap="1" wp14:anchorId="2296A623" wp14:editId="200E82F1">
                <wp:simplePos x="0" y="0"/>
                <wp:positionH relativeFrom="column">
                  <wp:posOffset>1303020</wp:posOffset>
                </wp:positionH>
                <wp:positionV relativeFrom="paragraph">
                  <wp:posOffset>48895</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85pt" to="5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" strokecolor="#a5a5a5 [2092]" strokeweight="1pt"/>
            </w:pict>
          </mc:Fallback>
        </mc:AlternateContent>
      </w:r>
    </w:p>
    <w:p w14:paraId="52EED697" w14:textId="77777777" w:rsidR="00E87652" w:rsidRPr="00F303DD" w:rsidRDefault="00E87652" w:rsidP="00A64FAE"/>
    <w:p w14:paraId="2FAB3A6B" w14:textId="77777777" w:rsidR="00E87652" w:rsidRPr="00F303DD" w:rsidRDefault="00E87652" w:rsidP="00A64FAE"/>
    <w:p w14:paraId="56ECF35C" w14:textId="77777777" w:rsidR="00E87652" w:rsidRPr="00F303DD" w:rsidRDefault="00E87652" w:rsidP="00A64FAE"/>
    <w:p w14:paraId="5B40FE1E" w14:textId="3FE0E8AD" w:rsidR="00E87652" w:rsidRPr="00F303DD" w:rsidRDefault="005405CA" w:rsidP="00A64FAE">
      <w:r w:rsidRPr="00F303DD">
        <w:rPr>
          <w:noProof/>
        </w:rPr>
        <mc:AlternateContent>
          <mc:Choice Requires="wps">
            <w:drawing>
              <wp:anchor distT="0" distB="0" distL="114300" distR="114300" simplePos="0" relativeHeight="251671552" behindDoc="0" locked="0" layoutInCell="1" allowOverlap="1" wp14:anchorId="1642E049" wp14:editId="324B0DA4">
                <wp:simplePos x="0" y="0"/>
                <wp:positionH relativeFrom="column">
                  <wp:posOffset>1303655</wp:posOffset>
                </wp:positionH>
                <wp:positionV relativeFrom="paragraph">
                  <wp:posOffset>87630</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6.9pt" to="56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" strokecolor="#a5a5a5 [2092]" strokeweight="1pt"/>
            </w:pict>
          </mc:Fallback>
        </mc:AlternateContent>
      </w:r>
    </w:p>
    <w:p w14:paraId="67619BBD" w14:textId="6B01D46C" w:rsidR="00E87652" w:rsidRPr="00F303DD" w:rsidRDefault="005405CA" w:rsidP="00A64FAE">
      <w:r w:rsidRPr="00F303DD">
        <w:rPr>
          <w:noProof/>
        </w:rPr>
        <mc:AlternateContent>
          <mc:Choice Requires="wps">
            <w:drawing>
              <wp:anchor distT="0" distB="0" distL="114300" distR="114300" simplePos="0" relativeHeight="251661312" behindDoc="0" locked="0" layoutInCell="1" allowOverlap="1" wp14:anchorId="13BEB462" wp14:editId="1493DBD0">
                <wp:simplePos x="0" y="0"/>
                <wp:positionH relativeFrom="column">
                  <wp:posOffset>666115</wp:posOffset>
                </wp:positionH>
                <wp:positionV relativeFrom="paragraph">
                  <wp:posOffset>67945</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B23AE" w14:textId="77777777" w:rsidR="00B34FC6" w:rsidRDefault="00B34FC6" w:rsidP="00B34FC6">
                            <w:pPr>
                              <w:pStyle w:val="covertitle"/>
                            </w:pPr>
                            <w:r>
                              <w:t>CY2009-2013 INCURRED</w:t>
                            </w:r>
                          </w:p>
                          <w:p w14:paraId="2F9F70D1" w14:textId="37A138EF" w:rsidR="00380BAC" w:rsidRDefault="00380BAC" w:rsidP="00991C1F">
                            <w:pPr>
                              <w:pStyle w:val="covertitle"/>
                            </w:pPr>
                            <w:r>
                              <w:t>ALL-PAYER CLAIMS DATABASE (</w:t>
                            </w:r>
                            <w:r w:rsidR="00B34FC6">
                              <w:t xml:space="preserve">MA </w:t>
                            </w:r>
                            <w:r>
                              <w:t xml:space="preserve">APCD) </w:t>
                            </w:r>
                            <w:r w:rsidRPr="00C75879">
                              <w:br/>
                            </w:r>
                            <w:r>
                              <w:t xml:space="preserve">RELEASE 3.0 </w:t>
                            </w:r>
                            <w:r w:rsidRPr="00C75879">
                              <w:t xml:space="preserve">DOCUMENTATION </w:t>
                            </w:r>
                            <w:r>
                              <w:t>GUIDE</w:t>
                            </w:r>
                          </w:p>
                          <w:p w14:paraId="2CFBA0EA" w14:textId="77777777" w:rsidR="00380BAC" w:rsidRPr="00814334" w:rsidRDefault="00380BAC" w:rsidP="00991C1F">
                            <w:pPr>
                              <w:pStyle w:val="covertitle"/>
                              <w:rPr>
                                <w:sz w:val="32"/>
                                <w:szCs w:val="32"/>
                              </w:rPr>
                            </w:pPr>
                          </w:p>
                          <w:p w14:paraId="65836A66" w14:textId="21C386D3" w:rsidR="00380BAC" w:rsidRPr="00C75879" w:rsidRDefault="00380BAC" w:rsidP="004E781C">
                            <w:pPr>
                              <w:pStyle w:val="covertitle"/>
                              <w:ind w:left="3024"/>
                              <w:jc w:val="left"/>
                            </w:pPr>
                            <w:r w:rsidRPr="00814334">
                              <w:t>-</w:t>
                            </w:r>
                            <w:r>
                              <w:t xml:space="preserve"> Benefit Plan Control File - </w:t>
                            </w:r>
                          </w:p>
                          <w:p w14:paraId="12B7C092" w14:textId="77777777" w:rsidR="00380BAC" w:rsidRDefault="00380BAC"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2.45pt;margin-top:5.35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" filled="f" stroked="f">
                <v:textbox>
                  <w:txbxContent>
                    <w:p w14:paraId="1FAB23AE" w14:textId="77777777" w:rsidR="00B34FC6" w:rsidRDefault="00B34FC6" w:rsidP="00B34FC6">
                      <w:pPr>
                        <w:pStyle w:val="covertitle"/>
                      </w:pPr>
                      <w:r>
                        <w:t>CY2009-2013 INCURRED</w:t>
                      </w:r>
                    </w:p>
                    <w:p w14:paraId="2F9F70D1" w14:textId="37A138EF" w:rsidR="00380BAC" w:rsidRDefault="00380BAC" w:rsidP="00991C1F">
                      <w:pPr>
                        <w:pStyle w:val="covertitle"/>
                      </w:pPr>
                      <w:r>
                        <w:t>ALL-PAYER CLAIMS DATABASE (</w:t>
                      </w:r>
                      <w:r w:rsidR="00B34FC6">
                        <w:t xml:space="preserve">MA </w:t>
                      </w:r>
                      <w:r>
                        <w:t xml:space="preserve">APCD) </w:t>
                      </w:r>
                      <w:r w:rsidRPr="00C75879">
                        <w:br/>
                      </w:r>
                      <w:r>
                        <w:t xml:space="preserve">RELEASE 3.0 </w:t>
                      </w:r>
                      <w:r w:rsidRPr="00C75879">
                        <w:t xml:space="preserve">DOCUMENTATION </w:t>
                      </w:r>
                      <w:r>
                        <w:t>GUIDE</w:t>
                      </w:r>
                    </w:p>
                    <w:p w14:paraId="2CFBA0EA" w14:textId="77777777" w:rsidR="00380BAC" w:rsidRPr="00814334" w:rsidRDefault="00380BAC" w:rsidP="00991C1F">
                      <w:pPr>
                        <w:pStyle w:val="covertitle"/>
                        <w:rPr>
                          <w:sz w:val="32"/>
                          <w:szCs w:val="32"/>
                        </w:rPr>
                      </w:pPr>
                    </w:p>
                    <w:p w14:paraId="65836A66" w14:textId="21C386D3" w:rsidR="00380BAC" w:rsidRPr="00C75879" w:rsidRDefault="00380BAC" w:rsidP="004E781C">
                      <w:pPr>
                        <w:pStyle w:val="covertitle"/>
                        <w:ind w:left="3024"/>
                        <w:jc w:val="left"/>
                      </w:pPr>
                      <w:r w:rsidRPr="00814334">
                        <w:t>-</w:t>
                      </w:r>
                      <w:r>
                        <w:t xml:space="preserve"> Benefit Plan Control File - </w:t>
                      </w:r>
                    </w:p>
                    <w:p w14:paraId="12B7C092" w14:textId="77777777" w:rsidR="00380BAC" w:rsidRDefault="00380BAC" w:rsidP="009C72BD"/>
                  </w:txbxContent>
                </v:textbox>
                <w10:wrap type="square"/>
              </v:shape>
            </w:pict>
          </mc:Fallback>
        </mc:AlternateContent>
      </w:r>
    </w:p>
    <w:p w14:paraId="26A08F82" w14:textId="04B9D2FC" w:rsidR="00E87652" w:rsidRPr="00F303DD" w:rsidRDefault="00E87652" w:rsidP="00A64FAE"/>
    <w:p w14:paraId="78AE2CA4" w14:textId="77777777" w:rsidR="00E87652" w:rsidRPr="00F303DD" w:rsidRDefault="00E87652" w:rsidP="00A64FAE"/>
    <w:p w14:paraId="4CF3752E" w14:textId="77777777" w:rsidR="00E87652" w:rsidRPr="00F303DD" w:rsidRDefault="00E87652" w:rsidP="00A64FAE"/>
    <w:p w14:paraId="32E34B3D" w14:textId="04C47CD2" w:rsidR="00E87652" w:rsidRPr="00F303DD" w:rsidRDefault="00E87652" w:rsidP="00A64FAE"/>
    <w:p w14:paraId="54CA41B8" w14:textId="77777777" w:rsidR="00E87652" w:rsidRPr="00F303DD" w:rsidRDefault="00E87652" w:rsidP="00A64FAE"/>
    <w:p w14:paraId="6E481286" w14:textId="77777777" w:rsidR="00E87652" w:rsidRPr="00F303DD" w:rsidRDefault="00E87652" w:rsidP="00A64FAE"/>
    <w:p w14:paraId="12D15E89" w14:textId="77777777" w:rsidR="005405CA" w:rsidRPr="00F303DD" w:rsidRDefault="005405CA" w:rsidP="00A64FAE"/>
    <w:p w14:paraId="0A1D4519" w14:textId="4501BCD5" w:rsidR="00C27B1D" w:rsidRDefault="00C27B1D" w:rsidP="00A64FAE">
      <w:pPr>
        <w:rPr>
          <w:b/>
          <w:sz w:val="36"/>
          <w:szCs w:val="36"/>
        </w:rPr>
      </w:pPr>
    </w:p>
    <w:p w14:paraId="369812EE" w14:textId="4294B865" w:rsidR="002B57AE" w:rsidRPr="00F303DD" w:rsidRDefault="00C27B1D" w:rsidP="00A64FAE">
      <w:pPr>
        <w:rPr>
          <w:b/>
          <w:sz w:val="36"/>
          <w:szCs w:val="36"/>
        </w:rPr>
        <w:sectPr w:rsidR="002B57AE" w:rsidRPr="00F303DD" w:rsidSect="00E87652">
          <w:footerReference w:type="even" r:id="rId9"/>
          <w:footerReference w:type="default" r:id="rId10"/>
          <w:pgSz w:w="15840" w:h="12240" w:orient="landscape"/>
          <w:pgMar w:top="720" w:right="720" w:bottom="720" w:left="720" w:header="720" w:footer="720" w:gutter="0"/>
          <w:pgNumType w:fmt="lowerRoman" w:start="1"/>
          <w:cols w:space="720"/>
          <w:docGrid w:linePitch="326"/>
        </w:sectPr>
      </w:pPr>
      <w:r w:rsidRPr="00F303DD">
        <w:rPr>
          <w:noProof/>
        </w:rPr>
        <mc:AlternateContent>
          <mc:Choice Requires="wps">
            <w:drawing>
              <wp:anchor distT="0" distB="0" distL="114300" distR="114300" simplePos="0" relativeHeight="251662336" behindDoc="0" locked="0" layoutInCell="1" allowOverlap="1" wp14:anchorId="1F7EB778" wp14:editId="0C7575DD">
                <wp:simplePos x="0" y="0"/>
                <wp:positionH relativeFrom="column">
                  <wp:posOffset>2052955</wp:posOffset>
                </wp:positionH>
                <wp:positionV relativeFrom="paragraph">
                  <wp:posOffset>72390</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D3A774" w14:textId="151FE8C1" w:rsidR="00380BAC" w:rsidRDefault="00380BAC" w:rsidP="009C72BD">
                            <w:pPr>
                              <w:jc w:val="center"/>
                              <w:rPr>
                                <w:rFonts w:ascii="Arial" w:hAnsi="Arial"/>
                              </w:rPr>
                            </w:pPr>
                            <w:r>
                              <w:rPr>
                                <w:rFonts w:ascii="Arial" w:hAnsi="Arial"/>
                                <w:sz w:val="36"/>
                                <w:szCs w:val="36"/>
                              </w:rPr>
                              <w:t xml:space="preserve">Issued: </w:t>
                            </w:r>
                            <w:r w:rsidR="00505B30">
                              <w:rPr>
                                <w:rFonts w:ascii="Arial" w:hAnsi="Arial"/>
                                <w:sz w:val="36"/>
                                <w:szCs w:val="36"/>
                              </w:rPr>
                              <w:t>April 2015</w:t>
                            </w:r>
                            <w:r w:rsidRPr="008D3C25">
                              <w:rPr>
                                <w:rFonts w:ascii="Arial" w:hAnsi="Arial"/>
                              </w:rPr>
                              <w:br/>
                            </w:r>
                          </w:p>
                          <w:p w14:paraId="7CCBECD2" w14:textId="77777777" w:rsidR="00380BAC" w:rsidRDefault="00380BAC" w:rsidP="009C72BD">
                            <w:pPr>
                              <w:jc w:val="center"/>
                              <w:rPr>
                                <w:rFonts w:ascii="Arial" w:hAnsi="Arial"/>
                              </w:rPr>
                            </w:pPr>
                          </w:p>
                          <w:p w14:paraId="364932C5" w14:textId="559FADDB" w:rsidR="00380BAC" w:rsidRPr="008D3C25" w:rsidRDefault="00380BAC" w:rsidP="009C72BD">
                            <w:pPr>
                              <w:jc w:val="center"/>
                              <w:rPr>
                                <w:rFonts w:ascii="Arial" w:hAnsi="Arial"/>
                              </w:rPr>
                            </w:pPr>
                            <w:r w:rsidRPr="008D3C25">
                              <w:rPr>
                                <w:rFonts w:ascii="Arial" w:hAnsi="Arial"/>
                              </w:rPr>
                              <w:br/>
                              <w:t>Commonwealth of Massachusetts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380BAC" w:rsidRPr="00617FA9" w:rsidRDefault="00380BAC"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1.65pt;margin-top:5.7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" filled="f" stroked="f">
                <v:textbox>
                  <w:txbxContent>
                    <w:p w14:paraId="32D3A774" w14:textId="151FE8C1" w:rsidR="00380BAC" w:rsidRDefault="00380BAC" w:rsidP="009C72BD">
                      <w:pPr>
                        <w:jc w:val="center"/>
                        <w:rPr>
                          <w:rFonts w:ascii="Arial" w:hAnsi="Arial"/>
                        </w:rPr>
                      </w:pPr>
                      <w:r>
                        <w:rPr>
                          <w:rFonts w:ascii="Arial" w:hAnsi="Arial"/>
                          <w:sz w:val="36"/>
                          <w:szCs w:val="36"/>
                        </w:rPr>
                        <w:t xml:space="preserve">Issued: </w:t>
                      </w:r>
                      <w:r w:rsidR="00505B30">
                        <w:rPr>
                          <w:rFonts w:ascii="Arial" w:hAnsi="Arial"/>
                          <w:sz w:val="36"/>
                          <w:szCs w:val="36"/>
                        </w:rPr>
                        <w:t>April 2015</w:t>
                      </w:r>
                      <w:r w:rsidRPr="008D3C25">
                        <w:rPr>
                          <w:rFonts w:ascii="Arial" w:hAnsi="Arial"/>
                        </w:rPr>
                        <w:br/>
                      </w:r>
                    </w:p>
                    <w:p w14:paraId="7CCBECD2" w14:textId="77777777" w:rsidR="00380BAC" w:rsidRDefault="00380BAC" w:rsidP="009C72BD">
                      <w:pPr>
                        <w:jc w:val="center"/>
                        <w:rPr>
                          <w:rFonts w:ascii="Arial" w:hAnsi="Arial"/>
                        </w:rPr>
                      </w:pPr>
                    </w:p>
                    <w:p w14:paraId="364932C5" w14:textId="559FADDB" w:rsidR="00380BAC" w:rsidRPr="008D3C25" w:rsidRDefault="00380BAC" w:rsidP="009C72BD">
                      <w:pPr>
                        <w:jc w:val="center"/>
                        <w:rPr>
                          <w:rFonts w:ascii="Arial" w:hAnsi="Arial"/>
                        </w:rPr>
                      </w:pPr>
                      <w:r w:rsidRPr="008D3C25">
                        <w:rPr>
                          <w:rFonts w:ascii="Arial" w:hAnsi="Arial"/>
                        </w:rPr>
                        <w:br/>
                        <w:t>Commonwealth of Massachusetts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380BAC" w:rsidRPr="00617FA9" w:rsidRDefault="00380BAC" w:rsidP="009C72BD"/>
                  </w:txbxContent>
                </v:textbox>
                <w10:wrap type="square"/>
              </v:shape>
            </w:pict>
          </mc:Fallback>
        </mc:AlternateContent>
      </w:r>
      <w:r w:rsidRPr="00A64FAE">
        <w:rPr>
          <w:noProof/>
          <w:sz w:val="22"/>
          <w:szCs w:val="22"/>
        </w:rPr>
        <w:drawing>
          <wp:anchor distT="0" distB="0" distL="114300" distR="114300" simplePos="0" relativeHeight="251682816" behindDoc="1" locked="0" layoutInCell="1" allowOverlap="1" wp14:anchorId="4C2EDBB3" wp14:editId="5E72C7DE">
            <wp:simplePos x="0" y="0"/>
            <wp:positionH relativeFrom="column">
              <wp:posOffset>92075</wp:posOffset>
            </wp:positionH>
            <wp:positionV relativeFrom="paragraph">
              <wp:posOffset>174625</wp:posOffset>
            </wp:positionV>
            <wp:extent cx="1031240" cy="18199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8199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sdt>
      <w:sdtPr>
        <w:rPr>
          <w:rFonts w:ascii="Times New Roman" w:eastAsiaTheme="minorEastAsia" w:hAnsi="Times New Roman"/>
          <w:b w:val="0"/>
          <w:bCs w:val="0"/>
          <w:color w:val="auto"/>
          <w:sz w:val="24"/>
          <w:szCs w:val="24"/>
          <w:lang w:eastAsia="en-US"/>
        </w:rPr>
        <w:id w:val="-1548058505"/>
        <w:docPartObj>
          <w:docPartGallery w:val="Table of Contents"/>
          <w:docPartUnique/>
        </w:docPartObj>
      </w:sdtPr>
      <w:sdtEndPr>
        <w:rPr>
          <w:noProof/>
        </w:rPr>
      </w:sdtEndPr>
      <w:sdtContent>
        <w:p w14:paraId="10074151" w14:textId="7BE0EEFE" w:rsidR="00540AA5" w:rsidRPr="00B943F7" w:rsidRDefault="00540AA5" w:rsidP="00A64FAE">
          <w:pPr>
            <w:pStyle w:val="TOCHeading"/>
            <w:rPr>
              <w:rFonts w:ascii="Times New Roman" w:hAnsi="Times New Roman"/>
            </w:rPr>
          </w:pPr>
          <w:r w:rsidRPr="00B943F7">
            <w:rPr>
              <w:rFonts w:ascii="Times New Roman" w:hAnsi="Times New Roman"/>
            </w:rPr>
            <w:t>Contents</w:t>
          </w:r>
        </w:p>
        <w:p w14:paraId="38A4C7F4" w14:textId="77777777" w:rsidR="00380BAC" w:rsidRPr="00B943F7" w:rsidRDefault="00540AA5">
          <w:pPr>
            <w:pStyle w:val="TOC1"/>
            <w:tabs>
              <w:tab w:val="right" w:leader="dot" w:pos="14390"/>
            </w:tabs>
            <w:rPr>
              <w:rFonts w:ascii="Times New Roman" w:eastAsiaTheme="minorEastAsia" w:hAnsi="Times New Roman" w:cs="Times New Roman"/>
              <w:noProof/>
              <w:lang w:eastAsia="en-US"/>
            </w:rPr>
          </w:pPr>
          <w:r w:rsidRPr="00B943F7">
            <w:rPr>
              <w:rFonts w:ascii="Times New Roman" w:hAnsi="Times New Roman" w:cs="Times New Roman"/>
            </w:rPr>
            <w:fldChar w:fldCharType="begin"/>
          </w:r>
          <w:r w:rsidRPr="00B943F7">
            <w:rPr>
              <w:rFonts w:ascii="Times New Roman" w:hAnsi="Times New Roman" w:cs="Times New Roman"/>
            </w:rPr>
            <w:instrText xml:space="preserve"> TOC \o "1-3" \h \z \u </w:instrText>
          </w:r>
          <w:r w:rsidRPr="00B943F7">
            <w:rPr>
              <w:rFonts w:ascii="Times New Roman" w:hAnsi="Times New Roman" w:cs="Times New Roman"/>
            </w:rPr>
            <w:fldChar w:fldCharType="separate"/>
          </w:r>
          <w:hyperlink w:anchor="_Toc407716626" w:history="1">
            <w:r w:rsidR="00380BAC" w:rsidRPr="00B943F7">
              <w:rPr>
                <w:rStyle w:val="Hyperlink"/>
                <w:rFonts w:ascii="Times New Roman" w:hAnsi="Times New Roman" w:cs="Times New Roman"/>
                <w:noProof/>
              </w:rPr>
              <w:t>INTRODUCTION</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_Toc407716626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3</w:t>
            </w:r>
            <w:r w:rsidR="00380BAC" w:rsidRPr="00B943F7">
              <w:rPr>
                <w:rFonts w:ascii="Times New Roman" w:hAnsi="Times New Roman" w:cs="Times New Roman"/>
                <w:noProof/>
                <w:webHidden/>
              </w:rPr>
              <w:fldChar w:fldCharType="end"/>
            </w:r>
          </w:hyperlink>
        </w:p>
        <w:p w14:paraId="2497BCAD" w14:textId="77777777" w:rsidR="00380BAC" w:rsidRPr="00B943F7" w:rsidRDefault="00046DF3">
          <w:pPr>
            <w:pStyle w:val="TOC1"/>
            <w:tabs>
              <w:tab w:val="right" w:leader="dot" w:pos="14390"/>
            </w:tabs>
            <w:rPr>
              <w:rFonts w:ascii="Times New Roman" w:eastAsiaTheme="minorEastAsia" w:hAnsi="Times New Roman" w:cs="Times New Roman"/>
              <w:noProof/>
              <w:lang w:eastAsia="en-US"/>
            </w:rPr>
          </w:pPr>
          <w:hyperlink w:anchor="_Toc407716627" w:history="1">
            <w:r w:rsidR="00380BAC" w:rsidRPr="00B943F7">
              <w:rPr>
                <w:rStyle w:val="Hyperlink"/>
                <w:rFonts w:ascii="Times New Roman" w:hAnsi="Times New Roman" w:cs="Times New Roman"/>
                <w:noProof/>
              </w:rPr>
              <w:t>Section 1.0: History</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_Toc407716627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4</w:t>
            </w:r>
            <w:r w:rsidR="00380BAC" w:rsidRPr="00B943F7">
              <w:rPr>
                <w:rFonts w:ascii="Times New Roman" w:hAnsi="Times New Roman" w:cs="Times New Roman"/>
                <w:noProof/>
                <w:webHidden/>
              </w:rPr>
              <w:fldChar w:fldCharType="end"/>
            </w:r>
          </w:hyperlink>
        </w:p>
        <w:p w14:paraId="6C2DF4F0"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28" w:history="1">
            <w:r w:rsidR="00380BAC" w:rsidRPr="00B943F7">
              <w:rPr>
                <w:rStyle w:val="Hyperlink"/>
                <w:rFonts w:ascii="Times New Roman" w:hAnsi="Times New Roman" w:cs="Times New Roman"/>
                <w:noProof/>
                <w:spacing w:val="-1"/>
              </w:rPr>
              <w:t>1.1: E</w:t>
            </w:r>
            <w:r w:rsidR="00380BAC" w:rsidRPr="00B943F7">
              <w:rPr>
                <w:rStyle w:val="Hyperlink"/>
                <w:rFonts w:ascii="Times New Roman" w:hAnsi="Times New Roman" w:cs="Times New Roman"/>
                <w:noProof/>
              </w:rPr>
              <w:t>sta</w:t>
            </w:r>
            <w:r w:rsidR="00380BAC" w:rsidRPr="00B943F7">
              <w:rPr>
                <w:rStyle w:val="Hyperlink"/>
                <w:rFonts w:ascii="Times New Roman" w:hAnsi="Times New Roman" w:cs="Times New Roman"/>
                <w:noProof/>
                <w:spacing w:val="1"/>
              </w:rPr>
              <w:t>bl</w:t>
            </w:r>
            <w:r w:rsidR="00380BAC" w:rsidRPr="00B943F7">
              <w:rPr>
                <w:rStyle w:val="Hyperlink"/>
                <w:rFonts w:ascii="Times New Roman" w:hAnsi="Times New Roman" w:cs="Times New Roman"/>
                <w:noProof/>
                <w:spacing w:val="-1"/>
              </w:rPr>
              <w:t>i</w:t>
            </w:r>
            <w:r w:rsidR="00380BAC" w:rsidRPr="00B943F7">
              <w:rPr>
                <w:rStyle w:val="Hyperlink"/>
                <w:rFonts w:ascii="Times New Roman" w:hAnsi="Times New Roman" w:cs="Times New Roman"/>
                <w:noProof/>
              </w:rPr>
              <w:t>s</w:t>
            </w:r>
            <w:r w:rsidR="00380BAC" w:rsidRPr="00B943F7">
              <w:rPr>
                <w:rStyle w:val="Hyperlink"/>
                <w:rFonts w:ascii="Times New Roman" w:hAnsi="Times New Roman" w:cs="Times New Roman"/>
                <w:noProof/>
                <w:spacing w:val="1"/>
              </w:rPr>
              <w:t>hm</w:t>
            </w:r>
            <w:r w:rsidR="00380BAC" w:rsidRPr="00B943F7">
              <w:rPr>
                <w:rStyle w:val="Hyperlink"/>
                <w:rFonts w:ascii="Times New Roman" w:hAnsi="Times New Roman" w:cs="Times New Roman"/>
                <w:noProof/>
              </w:rPr>
              <w:t>e</w:t>
            </w:r>
            <w:r w:rsidR="00380BAC" w:rsidRPr="00B943F7">
              <w:rPr>
                <w:rStyle w:val="Hyperlink"/>
                <w:rFonts w:ascii="Times New Roman" w:hAnsi="Times New Roman" w:cs="Times New Roman"/>
                <w:noProof/>
                <w:spacing w:val="1"/>
              </w:rPr>
              <w:t>n</w:t>
            </w:r>
            <w:r w:rsidR="00380BAC" w:rsidRPr="00B943F7">
              <w:rPr>
                <w:rStyle w:val="Hyperlink"/>
                <w:rFonts w:ascii="Times New Roman" w:hAnsi="Times New Roman" w:cs="Times New Roman"/>
                <w:noProof/>
              </w:rPr>
              <w:t>t</w:t>
            </w:r>
            <w:r w:rsidR="00380BAC" w:rsidRPr="00B943F7">
              <w:rPr>
                <w:rStyle w:val="Hyperlink"/>
                <w:rFonts w:ascii="Times New Roman" w:hAnsi="Times New Roman" w:cs="Times New Roman"/>
                <w:noProof/>
                <w:spacing w:val="-11"/>
              </w:rPr>
              <w:t xml:space="preserve"> </w:t>
            </w:r>
            <w:r w:rsidR="00380BAC" w:rsidRPr="00B943F7">
              <w:rPr>
                <w:rStyle w:val="Hyperlink"/>
                <w:rFonts w:ascii="Times New Roman" w:hAnsi="Times New Roman" w:cs="Times New Roman"/>
                <w:noProof/>
                <w:spacing w:val="1"/>
              </w:rPr>
              <w:t>o</w:t>
            </w:r>
            <w:r w:rsidR="00380BAC" w:rsidRPr="00B943F7">
              <w:rPr>
                <w:rStyle w:val="Hyperlink"/>
                <w:rFonts w:ascii="Times New Roman" w:hAnsi="Times New Roman" w:cs="Times New Roman"/>
                <w:noProof/>
              </w:rPr>
              <w:t>f</w:t>
            </w:r>
            <w:r w:rsidR="00380BAC" w:rsidRPr="00B943F7">
              <w:rPr>
                <w:rStyle w:val="Hyperlink"/>
                <w:rFonts w:ascii="Times New Roman" w:hAnsi="Times New Roman" w:cs="Times New Roman"/>
                <w:noProof/>
                <w:spacing w:val="-2"/>
              </w:rPr>
              <w:t xml:space="preserve"> </w:t>
            </w:r>
            <w:r w:rsidR="00380BAC" w:rsidRPr="00B943F7">
              <w:rPr>
                <w:rStyle w:val="Hyperlink"/>
                <w:rFonts w:ascii="Times New Roman" w:hAnsi="Times New Roman" w:cs="Times New Roman"/>
                <w:noProof/>
              </w:rPr>
              <w:t>t</w:t>
            </w:r>
            <w:r w:rsidR="00380BAC" w:rsidRPr="00B943F7">
              <w:rPr>
                <w:rStyle w:val="Hyperlink"/>
                <w:rFonts w:ascii="Times New Roman" w:hAnsi="Times New Roman" w:cs="Times New Roman"/>
                <w:noProof/>
                <w:spacing w:val="1"/>
              </w:rPr>
              <w:t>h</w:t>
            </w:r>
            <w:r w:rsidR="00380BAC" w:rsidRPr="00B943F7">
              <w:rPr>
                <w:rStyle w:val="Hyperlink"/>
                <w:rFonts w:ascii="Times New Roman" w:hAnsi="Times New Roman" w:cs="Times New Roman"/>
                <w:noProof/>
              </w:rPr>
              <w:t>e</w:t>
            </w:r>
            <w:r w:rsidR="00380BAC" w:rsidRPr="00B943F7">
              <w:rPr>
                <w:rStyle w:val="Hyperlink"/>
                <w:rFonts w:ascii="Times New Roman" w:hAnsi="Times New Roman" w:cs="Times New Roman"/>
                <w:noProof/>
                <w:spacing w:val="1"/>
              </w:rPr>
              <w:t xml:space="preserve"> M</w:t>
            </w:r>
            <w:r w:rsidR="00380BAC" w:rsidRPr="00B943F7">
              <w:rPr>
                <w:rStyle w:val="Hyperlink"/>
                <w:rFonts w:ascii="Times New Roman" w:hAnsi="Times New Roman" w:cs="Times New Roman"/>
                <w:noProof/>
              </w:rPr>
              <w:t>assac</w:t>
            </w:r>
            <w:r w:rsidR="00380BAC" w:rsidRPr="00B943F7">
              <w:rPr>
                <w:rStyle w:val="Hyperlink"/>
                <w:rFonts w:ascii="Times New Roman" w:hAnsi="Times New Roman" w:cs="Times New Roman"/>
                <w:noProof/>
                <w:spacing w:val="1"/>
              </w:rPr>
              <w:t>hu</w:t>
            </w:r>
            <w:r w:rsidR="00380BAC" w:rsidRPr="00B943F7">
              <w:rPr>
                <w:rStyle w:val="Hyperlink"/>
                <w:rFonts w:ascii="Times New Roman" w:hAnsi="Times New Roman" w:cs="Times New Roman"/>
                <w:noProof/>
              </w:rPr>
              <w:t>setts</w:t>
            </w:r>
            <w:r w:rsidR="00380BAC" w:rsidRPr="00B943F7">
              <w:rPr>
                <w:rStyle w:val="Hyperlink"/>
                <w:rFonts w:ascii="Times New Roman" w:hAnsi="Times New Roman" w:cs="Times New Roman"/>
                <w:noProof/>
                <w:spacing w:val="-10"/>
              </w:rPr>
              <w:t xml:space="preserve"> </w:t>
            </w:r>
            <w:r w:rsidR="00380BAC" w:rsidRPr="00B943F7">
              <w:rPr>
                <w:rStyle w:val="Hyperlink"/>
                <w:rFonts w:ascii="Times New Roman" w:hAnsi="Times New Roman" w:cs="Times New Roman"/>
                <w:noProof/>
                <w:spacing w:val="-1"/>
              </w:rPr>
              <w:t>AP</w:t>
            </w:r>
            <w:r w:rsidR="00380BAC" w:rsidRPr="00B943F7">
              <w:rPr>
                <w:rStyle w:val="Hyperlink"/>
                <w:rFonts w:ascii="Times New Roman" w:hAnsi="Times New Roman" w:cs="Times New Roman"/>
                <w:noProof/>
              </w:rPr>
              <w:t>CD (MA APCD)</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_Toc407716628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4</w:t>
            </w:r>
            <w:r w:rsidR="00380BAC" w:rsidRPr="00B943F7">
              <w:rPr>
                <w:rFonts w:ascii="Times New Roman" w:hAnsi="Times New Roman" w:cs="Times New Roman"/>
                <w:noProof/>
                <w:webHidden/>
              </w:rPr>
              <w:fldChar w:fldCharType="end"/>
            </w:r>
          </w:hyperlink>
        </w:p>
        <w:p w14:paraId="3A1A8EF4"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29" w:history="1">
            <w:r w:rsidR="00380BAC" w:rsidRPr="00B943F7">
              <w:rPr>
                <w:rStyle w:val="Hyperlink"/>
                <w:rFonts w:ascii="Times New Roman" w:hAnsi="Times New Roman" w:cs="Times New Roman"/>
                <w:noProof/>
                <w:spacing w:val="-1"/>
              </w:rPr>
              <w:t>1.2: MA APCD</w:t>
            </w:r>
            <w:r w:rsidR="00380BAC" w:rsidRPr="00B943F7">
              <w:rPr>
                <w:rStyle w:val="Hyperlink"/>
                <w:rFonts w:ascii="Times New Roman" w:hAnsi="Times New Roman" w:cs="Times New Roman"/>
                <w:noProof/>
              </w:rPr>
              <w:t xml:space="preserve"> Release </w:t>
            </w:r>
            <w:r w:rsidR="00380BAC" w:rsidRPr="00B943F7">
              <w:rPr>
                <w:rStyle w:val="Hyperlink"/>
                <w:rFonts w:ascii="Times New Roman" w:hAnsi="Times New Roman" w:cs="Times New Roman"/>
                <w:noProof/>
                <w:spacing w:val="-1"/>
              </w:rPr>
              <w:t>3</w:t>
            </w:r>
            <w:r w:rsidR="00380BAC" w:rsidRPr="00B943F7">
              <w:rPr>
                <w:rStyle w:val="Hyperlink"/>
                <w:rFonts w:ascii="Times New Roman" w:hAnsi="Times New Roman" w:cs="Times New Roman"/>
                <w:noProof/>
              </w:rPr>
              <w:t>.0</w:t>
            </w:r>
            <w:r w:rsidR="00380BAC" w:rsidRPr="00B943F7">
              <w:rPr>
                <w:rStyle w:val="Hyperlink"/>
                <w:rFonts w:ascii="Times New Roman" w:hAnsi="Times New Roman" w:cs="Times New Roman"/>
                <w:noProof/>
                <w:spacing w:val="-2"/>
              </w:rPr>
              <w:t xml:space="preserve"> </w:t>
            </w:r>
            <w:r w:rsidR="00380BAC" w:rsidRPr="00B943F7">
              <w:rPr>
                <w:rStyle w:val="Hyperlink"/>
                <w:rFonts w:ascii="Times New Roman" w:hAnsi="Times New Roman" w:cs="Times New Roman"/>
                <w:noProof/>
                <w:spacing w:val="-1"/>
              </w:rPr>
              <w:t>O</w:t>
            </w:r>
            <w:r w:rsidR="00380BAC" w:rsidRPr="00B943F7">
              <w:rPr>
                <w:rStyle w:val="Hyperlink"/>
                <w:rFonts w:ascii="Times New Roman" w:hAnsi="Times New Roman" w:cs="Times New Roman"/>
                <w:noProof/>
              </w:rPr>
              <w:t>verview</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_Toc407716629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5</w:t>
            </w:r>
            <w:r w:rsidR="00380BAC" w:rsidRPr="00B943F7">
              <w:rPr>
                <w:rFonts w:ascii="Times New Roman" w:hAnsi="Times New Roman" w:cs="Times New Roman"/>
                <w:noProof/>
                <w:webHidden/>
              </w:rPr>
              <w:fldChar w:fldCharType="end"/>
            </w:r>
          </w:hyperlink>
        </w:p>
        <w:p w14:paraId="27EAF28B" w14:textId="77777777" w:rsidR="00380BAC" w:rsidRPr="00B943F7" w:rsidRDefault="00046DF3">
          <w:pPr>
            <w:pStyle w:val="TOC1"/>
            <w:tabs>
              <w:tab w:val="right" w:leader="dot" w:pos="14390"/>
            </w:tabs>
            <w:rPr>
              <w:rFonts w:ascii="Times New Roman" w:eastAsiaTheme="minorEastAsia" w:hAnsi="Times New Roman" w:cs="Times New Roman"/>
              <w:noProof/>
              <w:lang w:eastAsia="en-US"/>
            </w:rPr>
          </w:pPr>
          <w:hyperlink w:anchor="_Toc407716630" w:history="1">
            <w:r w:rsidR="00380BAC" w:rsidRPr="00B943F7">
              <w:rPr>
                <w:rStyle w:val="Hyperlink"/>
                <w:rFonts w:ascii="Times New Roman" w:hAnsi="Times New Roman" w:cs="Times New Roman"/>
                <w:noProof/>
                <w:spacing w:val="-1"/>
              </w:rPr>
              <w:t>Section 2.0: MA APCD D</w:t>
            </w:r>
            <w:r w:rsidR="00380BAC" w:rsidRPr="00B943F7">
              <w:rPr>
                <w:rStyle w:val="Hyperlink"/>
                <w:rFonts w:ascii="Times New Roman" w:hAnsi="Times New Roman" w:cs="Times New Roman"/>
                <w:noProof/>
                <w:spacing w:val="1"/>
              </w:rPr>
              <w:t>a</w:t>
            </w:r>
            <w:r w:rsidR="00380BAC" w:rsidRPr="00B943F7">
              <w:rPr>
                <w:rStyle w:val="Hyperlink"/>
                <w:rFonts w:ascii="Times New Roman" w:hAnsi="Times New Roman" w:cs="Times New Roman"/>
                <w:noProof/>
                <w:spacing w:val="-2"/>
              </w:rPr>
              <w:t>t</w:t>
            </w:r>
            <w:r w:rsidR="00380BAC" w:rsidRPr="00B943F7">
              <w:rPr>
                <w:rStyle w:val="Hyperlink"/>
                <w:rFonts w:ascii="Times New Roman" w:hAnsi="Times New Roman" w:cs="Times New Roman"/>
                <w:noProof/>
              </w:rPr>
              <w:t>a</w:t>
            </w:r>
            <w:r w:rsidR="00380BAC" w:rsidRPr="00B943F7">
              <w:rPr>
                <w:rStyle w:val="Hyperlink"/>
                <w:rFonts w:ascii="Times New Roman" w:hAnsi="Times New Roman" w:cs="Times New Roman"/>
                <w:noProof/>
                <w:spacing w:val="1"/>
              </w:rPr>
              <w:t xml:space="preserve"> </w:t>
            </w:r>
            <w:r w:rsidR="00380BAC" w:rsidRPr="00B943F7">
              <w:rPr>
                <w:rStyle w:val="Hyperlink"/>
                <w:rFonts w:ascii="Times New Roman" w:hAnsi="Times New Roman" w:cs="Times New Roman"/>
                <w:noProof/>
                <w:spacing w:val="-3"/>
              </w:rPr>
              <w:t>C</w:t>
            </w:r>
            <w:r w:rsidR="00380BAC" w:rsidRPr="00B943F7">
              <w:rPr>
                <w:rStyle w:val="Hyperlink"/>
                <w:rFonts w:ascii="Times New Roman" w:hAnsi="Times New Roman" w:cs="Times New Roman"/>
                <w:noProof/>
                <w:spacing w:val="1"/>
              </w:rPr>
              <w:t>o</w:t>
            </w:r>
            <w:r w:rsidR="00380BAC" w:rsidRPr="00B943F7">
              <w:rPr>
                <w:rStyle w:val="Hyperlink"/>
                <w:rFonts w:ascii="Times New Roman" w:hAnsi="Times New Roman" w:cs="Times New Roman"/>
                <w:noProof/>
              </w:rPr>
              <w:t>lle</w:t>
            </w:r>
            <w:r w:rsidR="00380BAC" w:rsidRPr="00B943F7">
              <w:rPr>
                <w:rStyle w:val="Hyperlink"/>
                <w:rFonts w:ascii="Times New Roman" w:hAnsi="Times New Roman" w:cs="Times New Roman"/>
                <w:noProof/>
                <w:spacing w:val="-2"/>
              </w:rPr>
              <w:t>c</w:t>
            </w:r>
            <w:r w:rsidR="00380BAC" w:rsidRPr="00B943F7">
              <w:rPr>
                <w:rStyle w:val="Hyperlink"/>
                <w:rFonts w:ascii="Times New Roman" w:hAnsi="Times New Roman" w:cs="Times New Roman"/>
                <w:noProof/>
              </w:rPr>
              <w:t>t</w:t>
            </w:r>
            <w:r w:rsidR="00380BAC" w:rsidRPr="00B943F7">
              <w:rPr>
                <w:rStyle w:val="Hyperlink"/>
                <w:rFonts w:ascii="Times New Roman" w:hAnsi="Times New Roman" w:cs="Times New Roman"/>
                <w:noProof/>
                <w:spacing w:val="-2"/>
              </w:rPr>
              <w:t>i</w:t>
            </w:r>
            <w:r w:rsidR="00380BAC" w:rsidRPr="00B943F7">
              <w:rPr>
                <w:rStyle w:val="Hyperlink"/>
                <w:rFonts w:ascii="Times New Roman" w:hAnsi="Times New Roman" w:cs="Times New Roman"/>
                <w:noProof/>
                <w:spacing w:val="1"/>
              </w:rPr>
              <w:t>o</w:t>
            </w:r>
            <w:r w:rsidR="00380BAC" w:rsidRPr="00B943F7">
              <w:rPr>
                <w:rStyle w:val="Hyperlink"/>
                <w:rFonts w:ascii="Times New Roman" w:hAnsi="Times New Roman" w:cs="Times New Roman"/>
                <w:noProof/>
              </w:rPr>
              <w:t>n</w:t>
            </w:r>
            <w:r w:rsidR="00380BAC" w:rsidRPr="00B943F7">
              <w:rPr>
                <w:rStyle w:val="Hyperlink"/>
                <w:rFonts w:ascii="Times New Roman" w:hAnsi="Times New Roman" w:cs="Times New Roman"/>
                <w:noProof/>
                <w:spacing w:val="-1"/>
              </w:rPr>
              <w:t xml:space="preserve"> </w:t>
            </w:r>
            <w:r w:rsidR="00380BAC" w:rsidRPr="00B943F7">
              <w:rPr>
                <w:rStyle w:val="Hyperlink"/>
                <w:rFonts w:ascii="Times New Roman" w:hAnsi="Times New Roman" w:cs="Times New Roman"/>
                <w:noProof/>
              </w:rPr>
              <w:t>Process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_Toc407716630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6</w:t>
            </w:r>
            <w:r w:rsidR="00380BAC" w:rsidRPr="00B943F7">
              <w:rPr>
                <w:rFonts w:ascii="Times New Roman" w:hAnsi="Times New Roman" w:cs="Times New Roman"/>
                <w:noProof/>
                <w:webHidden/>
              </w:rPr>
              <w:fldChar w:fldCharType="end"/>
            </w:r>
          </w:hyperlink>
        </w:p>
        <w:p w14:paraId="7B679868"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31" w:history="1">
            <w:r w:rsidR="00380BAC" w:rsidRPr="00B943F7">
              <w:rPr>
                <w:rStyle w:val="Hyperlink"/>
                <w:rFonts w:ascii="Times New Roman" w:hAnsi="Times New Roman" w:cs="Times New Roman"/>
                <w:noProof/>
              </w:rPr>
              <w:t>2.1: Edits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_Toc407716631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6</w:t>
            </w:r>
            <w:r w:rsidR="00380BAC" w:rsidRPr="00B943F7">
              <w:rPr>
                <w:rFonts w:ascii="Times New Roman" w:hAnsi="Times New Roman" w:cs="Times New Roman"/>
                <w:noProof/>
                <w:webHidden/>
              </w:rPr>
              <w:fldChar w:fldCharType="end"/>
            </w:r>
          </w:hyperlink>
        </w:p>
        <w:p w14:paraId="504ECCC9"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32" w:history="1">
            <w:r w:rsidR="00380BAC" w:rsidRPr="00B943F7">
              <w:rPr>
                <w:rStyle w:val="Hyperlink"/>
                <w:rFonts w:ascii="Times New Roman" w:hAnsi="Times New Roman" w:cs="Times New Roman"/>
                <w:noProof/>
              </w:rPr>
              <w:t>2.2: Variances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_Toc407716632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7</w:t>
            </w:r>
            <w:r w:rsidR="00380BAC" w:rsidRPr="00B943F7">
              <w:rPr>
                <w:rFonts w:ascii="Times New Roman" w:hAnsi="Times New Roman" w:cs="Times New Roman"/>
                <w:noProof/>
                <w:webHidden/>
              </w:rPr>
              <w:fldChar w:fldCharType="end"/>
            </w:r>
          </w:hyperlink>
        </w:p>
        <w:p w14:paraId="7A13105C"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33" w:history="1">
            <w:r w:rsidR="00380BAC" w:rsidRPr="00B943F7">
              <w:rPr>
                <w:rStyle w:val="Hyperlink"/>
                <w:rFonts w:ascii="Times New Roman" w:hAnsi="Times New Roman" w:cs="Times New Roman"/>
                <w:noProof/>
                <w:spacing w:val="-1"/>
              </w:rPr>
              <w:t>2.3: B</w:t>
            </w:r>
            <w:r w:rsidR="00380BAC" w:rsidRPr="00B943F7">
              <w:rPr>
                <w:rStyle w:val="Hyperlink"/>
                <w:rFonts w:ascii="Times New Roman" w:hAnsi="Times New Roman" w:cs="Times New Roman"/>
                <w:noProof/>
              </w:rPr>
              <w:t>r</w:t>
            </w:r>
            <w:r w:rsidR="00380BAC" w:rsidRPr="00B943F7">
              <w:rPr>
                <w:rStyle w:val="Hyperlink"/>
                <w:rFonts w:ascii="Times New Roman" w:hAnsi="Times New Roman" w:cs="Times New Roman"/>
                <w:noProof/>
                <w:spacing w:val="1"/>
              </w:rPr>
              <w:t>o</w:t>
            </w:r>
            <w:r w:rsidR="00380BAC" w:rsidRPr="00B943F7">
              <w:rPr>
                <w:rStyle w:val="Hyperlink"/>
                <w:rFonts w:ascii="Times New Roman" w:hAnsi="Times New Roman" w:cs="Times New Roman"/>
                <w:noProof/>
                <w:spacing w:val="-2"/>
              </w:rPr>
              <w:t>a</w:t>
            </w:r>
            <w:r w:rsidR="00380BAC" w:rsidRPr="00B943F7">
              <w:rPr>
                <w:rStyle w:val="Hyperlink"/>
                <w:rFonts w:ascii="Times New Roman" w:hAnsi="Times New Roman" w:cs="Times New Roman"/>
                <w:noProof/>
              </w:rPr>
              <w:t xml:space="preserve">d </w:t>
            </w:r>
            <w:r w:rsidR="00380BAC" w:rsidRPr="00B943F7">
              <w:rPr>
                <w:rStyle w:val="Hyperlink"/>
                <w:rFonts w:ascii="Times New Roman" w:hAnsi="Times New Roman" w:cs="Times New Roman"/>
                <w:noProof/>
                <w:spacing w:val="-3"/>
              </w:rPr>
              <w:t>C</w:t>
            </w:r>
            <w:r w:rsidR="00380BAC" w:rsidRPr="00B943F7">
              <w:rPr>
                <w:rStyle w:val="Hyperlink"/>
                <w:rFonts w:ascii="Times New Roman" w:hAnsi="Times New Roman" w:cs="Times New Roman"/>
                <w:noProof/>
                <w:spacing w:val="1"/>
              </w:rPr>
              <w:t>a</w:t>
            </w:r>
            <w:r w:rsidR="00380BAC" w:rsidRPr="00B943F7">
              <w:rPr>
                <w:rStyle w:val="Hyperlink"/>
                <w:rFonts w:ascii="Times New Roman" w:hAnsi="Times New Roman" w:cs="Times New Roman"/>
                <w:noProof/>
              </w:rPr>
              <w:t>ve</w:t>
            </w:r>
            <w:r w:rsidR="00380BAC" w:rsidRPr="00B943F7">
              <w:rPr>
                <w:rStyle w:val="Hyperlink"/>
                <w:rFonts w:ascii="Times New Roman" w:hAnsi="Times New Roman" w:cs="Times New Roman"/>
                <w:noProof/>
                <w:spacing w:val="-2"/>
              </w:rPr>
              <w:t>a</w:t>
            </w:r>
            <w:r w:rsidR="00380BAC" w:rsidRPr="00B943F7">
              <w:rPr>
                <w:rStyle w:val="Hyperlink"/>
                <w:rFonts w:ascii="Times New Roman" w:hAnsi="Times New Roman" w:cs="Times New Roman"/>
                <w:noProof/>
              </w:rPr>
              <w:t>ts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_Toc407716633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7</w:t>
            </w:r>
            <w:r w:rsidR="00380BAC" w:rsidRPr="00B943F7">
              <w:rPr>
                <w:rFonts w:ascii="Times New Roman" w:hAnsi="Times New Roman" w:cs="Times New Roman"/>
                <w:noProof/>
                <w:webHidden/>
              </w:rPr>
              <w:fldChar w:fldCharType="end"/>
            </w:r>
          </w:hyperlink>
        </w:p>
        <w:p w14:paraId="4867955A" w14:textId="77777777" w:rsidR="00380BAC" w:rsidRPr="00B943F7" w:rsidRDefault="00046DF3">
          <w:pPr>
            <w:pStyle w:val="TOC1"/>
            <w:tabs>
              <w:tab w:val="right" w:leader="dot" w:pos="14390"/>
            </w:tabs>
            <w:rPr>
              <w:rFonts w:ascii="Times New Roman" w:eastAsiaTheme="minorEastAsia" w:hAnsi="Times New Roman" w:cs="Times New Roman"/>
              <w:noProof/>
              <w:lang w:eastAsia="en-US"/>
            </w:rPr>
          </w:pPr>
          <w:hyperlink w:anchor="_Toc407716634" w:history="1">
            <w:r w:rsidR="00380BAC" w:rsidRPr="00B943F7">
              <w:rPr>
                <w:rStyle w:val="Hyperlink"/>
                <w:rFonts w:ascii="Times New Roman" w:hAnsi="Times New Roman" w:cs="Times New Roman"/>
                <w:noProof/>
              </w:rPr>
              <w:t>Section 3.0 Benefit Plan Control File</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_Toc407716634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8</w:t>
            </w:r>
            <w:r w:rsidR="00380BAC" w:rsidRPr="00B943F7">
              <w:rPr>
                <w:rFonts w:ascii="Times New Roman" w:hAnsi="Times New Roman" w:cs="Times New Roman"/>
                <w:noProof/>
                <w:webHidden/>
              </w:rPr>
              <w:fldChar w:fldCharType="end"/>
            </w:r>
          </w:hyperlink>
        </w:p>
        <w:p w14:paraId="48D9882B"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35" w:history="1">
            <w:r w:rsidR="00380BAC" w:rsidRPr="00B943F7">
              <w:rPr>
                <w:rStyle w:val="Hyperlink"/>
                <w:rFonts w:ascii="Times New Roman" w:hAnsi="Times New Roman" w:cs="Times New Roman"/>
                <w:noProof/>
              </w:rPr>
              <w:t>3.1: Types of Data Collected in the Benefit Plan Control File:</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_Toc407716635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8</w:t>
            </w:r>
            <w:r w:rsidR="00380BAC" w:rsidRPr="00B943F7">
              <w:rPr>
                <w:rFonts w:ascii="Times New Roman" w:hAnsi="Times New Roman" w:cs="Times New Roman"/>
                <w:noProof/>
                <w:webHidden/>
              </w:rPr>
              <w:fldChar w:fldCharType="end"/>
            </w:r>
          </w:hyperlink>
        </w:p>
        <w:p w14:paraId="5C49B7BB"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36" w:history="1">
            <w:r w:rsidR="00380BAC" w:rsidRPr="00B943F7">
              <w:rPr>
                <w:rStyle w:val="Hyperlink"/>
                <w:rFonts w:ascii="Times New Roman" w:eastAsia="Calibri" w:hAnsi="Times New Roman" w:cs="Times New Roman"/>
                <w:noProof/>
              </w:rPr>
              <w:t>3.1.1: Non-Massachusetts Residents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_Toc407716636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8</w:t>
            </w:r>
            <w:r w:rsidR="00380BAC" w:rsidRPr="00B943F7">
              <w:rPr>
                <w:rFonts w:ascii="Times New Roman" w:hAnsi="Times New Roman" w:cs="Times New Roman"/>
                <w:noProof/>
                <w:webHidden/>
              </w:rPr>
              <w:fldChar w:fldCharType="end"/>
            </w:r>
          </w:hyperlink>
        </w:p>
        <w:p w14:paraId="131A602C"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37" w:history="1">
            <w:r w:rsidR="00380BAC" w:rsidRPr="00B943F7">
              <w:rPr>
                <w:rStyle w:val="Hyperlink"/>
                <w:rFonts w:ascii="Times New Roman" w:hAnsi="Times New Roman" w:cs="Times New Roman"/>
                <w:noProof/>
              </w:rPr>
              <w:t>3.1.2: Submitter-Assigned Identifiers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_Toc407716637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8</w:t>
            </w:r>
            <w:r w:rsidR="00380BAC" w:rsidRPr="00B943F7">
              <w:rPr>
                <w:rFonts w:ascii="Times New Roman" w:hAnsi="Times New Roman" w:cs="Times New Roman"/>
                <w:noProof/>
                <w:webHidden/>
              </w:rPr>
              <w:fldChar w:fldCharType="end"/>
            </w:r>
          </w:hyperlink>
        </w:p>
        <w:p w14:paraId="75E82649"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38" w:history="1">
            <w:r w:rsidR="00380BAC" w:rsidRPr="00B943F7">
              <w:rPr>
                <w:rStyle w:val="Hyperlink"/>
                <w:rFonts w:ascii="Times New Roman" w:hAnsi="Times New Roman" w:cs="Times New Roman"/>
                <w:noProof/>
              </w:rPr>
              <w:t>3.1.3: Control Total Data</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_Toc407716638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8</w:t>
            </w:r>
            <w:r w:rsidR="00380BAC" w:rsidRPr="00B943F7">
              <w:rPr>
                <w:rFonts w:ascii="Times New Roman" w:hAnsi="Times New Roman" w:cs="Times New Roman"/>
                <w:noProof/>
                <w:webHidden/>
              </w:rPr>
              <w:fldChar w:fldCharType="end"/>
            </w:r>
          </w:hyperlink>
        </w:p>
        <w:p w14:paraId="6611C876"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39" w:history="1">
            <w:r w:rsidR="00380BAC" w:rsidRPr="00B943F7">
              <w:rPr>
                <w:rStyle w:val="Hyperlink"/>
                <w:rFonts w:ascii="Times New Roman" w:hAnsi="Times New Roman" w:cs="Times New Roman"/>
                <w:noProof/>
              </w:rPr>
              <w:t>3.2: Benefit Plan Control File Structure:</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_Toc407716639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9</w:t>
            </w:r>
            <w:r w:rsidR="00380BAC" w:rsidRPr="00B943F7">
              <w:rPr>
                <w:rFonts w:ascii="Times New Roman" w:hAnsi="Times New Roman" w:cs="Times New Roman"/>
                <w:noProof/>
                <w:webHidden/>
              </w:rPr>
              <w:fldChar w:fldCharType="end"/>
            </w:r>
          </w:hyperlink>
        </w:p>
        <w:p w14:paraId="53444024" w14:textId="77777777" w:rsidR="00380BAC" w:rsidRPr="00B943F7" w:rsidRDefault="00046DF3">
          <w:pPr>
            <w:pStyle w:val="TOC2"/>
            <w:tabs>
              <w:tab w:val="right" w:leader="dot" w:pos="14390"/>
            </w:tabs>
            <w:rPr>
              <w:rFonts w:ascii="Times New Roman" w:eastAsiaTheme="minorEastAsia" w:hAnsi="Times New Roman" w:cs="Times New Roman"/>
              <w:noProof/>
              <w:lang w:eastAsia="en-US"/>
            </w:rPr>
          </w:pPr>
          <w:hyperlink w:anchor="_Toc407716640" w:history="1">
            <w:r w:rsidR="00380BAC" w:rsidRPr="00B943F7">
              <w:rPr>
                <w:rStyle w:val="Hyperlink"/>
                <w:rFonts w:ascii="Times New Roman" w:hAnsi="Times New Roman" w:cs="Times New Roman"/>
                <w:noProof/>
              </w:rPr>
              <w:t>3.3: Benefit Plan Control File Layout</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_Toc407716640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10</w:t>
            </w:r>
            <w:r w:rsidR="00380BAC" w:rsidRPr="00B943F7">
              <w:rPr>
                <w:rFonts w:ascii="Times New Roman" w:hAnsi="Times New Roman" w:cs="Times New Roman"/>
                <w:noProof/>
                <w:webHidden/>
              </w:rPr>
              <w:fldChar w:fldCharType="end"/>
            </w:r>
          </w:hyperlink>
        </w:p>
        <w:p w14:paraId="7C5D86C8"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41" w:history="1">
            <w:r w:rsidR="00380BAC" w:rsidRPr="00B943F7">
              <w:rPr>
                <w:rStyle w:val="Hyperlink"/>
                <w:rFonts w:ascii="Times New Roman" w:hAnsi="Times New Roman" w:cs="Times New Roman"/>
                <w:noProof/>
              </w:rPr>
              <w:t>3.3.1: Release Text File Column Titles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_Toc407716641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10</w:t>
            </w:r>
            <w:r w:rsidR="00380BAC" w:rsidRPr="00B943F7">
              <w:rPr>
                <w:rFonts w:ascii="Times New Roman" w:hAnsi="Times New Roman" w:cs="Times New Roman"/>
                <w:noProof/>
                <w:webHidden/>
              </w:rPr>
              <w:fldChar w:fldCharType="end"/>
            </w:r>
          </w:hyperlink>
        </w:p>
        <w:p w14:paraId="2B08A177"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42" w:history="1">
            <w:r w:rsidR="00380BAC" w:rsidRPr="00B943F7">
              <w:rPr>
                <w:rStyle w:val="Hyperlink"/>
                <w:rFonts w:ascii="Times New Roman" w:hAnsi="Times New Roman" w:cs="Times New Roman"/>
                <w:noProof/>
              </w:rPr>
              <w:t>3.3.2: File Layout Section Columns</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_Toc407716642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10</w:t>
            </w:r>
            <w:r w:rsidR="00380BAC" w:rsidRPr="00B943F7">
              <w:rPr>
                <w:rFonts w:ascii="Times New Roman" w:hAnsi="Times New Roman" w:cs="Times New Roman"/>
                <w:noProof/>
                <w:webHidden/>
              </w:rPr>
              <w:fldChar w:fldCharType="end"/>
            </w:r>
          </w:hyperlink>
        </w:p>
        <w:p w14:paraId="052720FC" w14:textId="77777777" w:rsidR="00380BAC" w:rsidRPr="00B943F7" w:rsidRDefault="00046DF3">
          <w:pPr>
            <w:pStyle w:val="TOC3"/>
            <w:tabs>
              <w:tab w:val="right" w:leader="dot" w:pos="14390"/>
            </w:tabs>
            <w:rPr>
              <w:rFonts w:ascii="Times New Roman" w:eastAsiaTheme="minorEastAsia" w:hAnsi="Times New Roman" w:cs="Times New Roman"/>
              <w:noProof/>
              <w:lang w:eastAsia="en-US"/>
            </w:rPr>
          </w:pPr>
          <w:hyperlink w:anchor="_Toc407716643" w:history="1">
            <w:r w:rsidR="00380BAC" w:rsidRPr="00B943F7">
              <w:rPr>
                <w:rStyle w:val="Hyperlink"/>
                <w:rFonts w:ascii="Times New Roman" w:hAnsi="Times New Roman" w:cs="Times New Roman"/>
                <w:noProof/>
              </w:rPr>
              <w:t>3.3.3: Benefit Plan Control File Cleaning, Standardization, and Redaction</w:t>
            </w:r>
            <w:r w:rsidR="00380BAC" w:rsidRPr="00B943F7">
              <w:rPr>
                <w:rFonts w:ascii="Times New Roman" w:hAnsi="Times New Roman" w:cs="Times New Roman"/>
                <w:noProof/>
                <w:webHidden/>
              </w:rPr>
              <w:tab/>
            </w:r>
            <w:r w:rsidR="00380BAC" w:rsidRPr="00B943F7">
              <w:rPr>
                <w:rFonts w:ascii="Times New Roman" w:hAnsi="Times New Roman" w:cs="Times New Roman"/>
                <w:noProof/>
                <w:webHidden/>
              </w:rPr>
              <w:fldChar w:fldCharType="begin"/>
            </w:r>
            <w:r w:rsidR="00380BAC" w:rsidRPr="00B943F7">
              <w:rPr>
                <w:rFonts w:ascii="Times New Roman" w:hAnsi="Times New Roman" w:cs="Times New Roman"/>
                <w:noProof/>
                <w:webHidden/>
              </w:rPr>
              <w:instrText xml:space="preserve"> PAGEREF _Toc407716643 \h </w:instrText>
            </w:r>
            <w:r w:rsidR="00380BAC" w:rsidRPr="00B943F7">
              <w:rPr>
                <w:rFonts w:ascii="Times New Roman" w:hAnsi="Times New Roman" w:cs="Times New Roman"/>
                <w:noProof/>
                <w:webHidden/>
              </w:rPr>
            </w:r>
            <w:r w:rsidR="00380BAC" w:rsidRPr="00B943F7">
              <w:rPr>
                <w:rFonts w:ascii="Times New Roman" w:hAnsi="Times New Roman" w:cs="Times New Roman"/>
                <w:noProof/>
                <w:webHidden/>
              </w:rPr>
              <w:fldChar w:fldCharType="separate"/>
            </w:r>
            <w:r w:rsidR="00380BAC" w:rsidRPr="00B943F7">
              <w:rPr>
                <w:rFonts w:ascii="Times New Roman" w:hAnsi="Times New Roman" w:cs="Times New Roman"/>
                <w:noProof/>
                <w:webHidden/>
              </w:rPr>
              <w:t>15</w:t>
            </w:r>
            <w:r w:rsidR="00380BAC" w:rsidRPr="00B943F7">
              <w:rPr>
                <w:rFonts w:ascii="Times New Roman" w:hAnsi="Times New Roman" w:cs="Times New Roman"/>
                <w:noProof/>
                <w:webHidden/>
              </w:rPr>
              <w:fldChar w:fldCharType="end"/>
            </w:r>
          </w:hyperlink>
        </w:p>
        <w:p w14:paraId="01618750" w14:textId="28B44900" w:rsidR="00540AA5" w:rsidRPr="00F303DD" w:rsidRDefault="00540AA5" w:rsidP="00A64FAE">
          <w:r w:rsidRPr="00B943F7">
            <w:rPr>
              <w:b/>
              <w:bCs/>
              <w:noProof/>
            </w:rPr>
            <w:fldChar w:fldCharType="end"/>
          </w:r>
        </w:p>
      </w:sdtContent>
    </w:sdt>
    <w:p w14:paraId="47D3D3A6" w14:textId="5AB5B32C" w:rsidR="00EE6BC3" w:rsidRPr="00F303DD" w:rsidRDefault="00EE6BC3" w:rsidP="00A64FAE">
      <w:pPr>
        <w:rPr>
          <w:bCs/>
          <w:noProof/>
          <w:szCs w:val="20"/>
        </w:rPr>
      </w:pPr>
    </w:p>
    <w:p w14:paraId="246B650B" w14:textId="77777777" w:rsidR="00EE6BC3" w:rsidRPr="00F303DD" w:rsidRDefault="00EE6BC3" w:rsidP="00A64FAE">
      <w:pPr>
        <w:rPr>
          <w:bCs/>
          <w:noProof/>
          <w:szCs w:val="20"/>
        </w:rPr>
      </w:pPr>
    </w:p>
    <w:p w14:paraId="47101363" w14:textId="77777777" w:rsidR="00EE6BC3" w:rsidRPr="00F303DD" w:rsidRDefault="00EE6BC3" w:rsidP="00A64FAE">
      <w:pPr>
        <w:rPr>
          <w:bCs/>
          <w:noProof/>
          <w:szCs w:val="20"/>
        </w:rPr>
      </w:pPr>
    </w:p>
    <w:p w14:paraId="4EC4A63D" w14:textId="77777777" w:rsidR="00EE6BC3" w:rsidRPr="00F303DD" w:rsidRDefault="00EE6BC3" w:rsidP="00A64FAE">
      <w:pPr>
        <w:rPr>
          <w:bCs/>
          <w:noProof/>
          <w:szCs w:val="20"/>
        </w:rPr>
      </w:pPr>
    </w:p>
    <w:p w14:paraId="692A53DD" w14:textId="77777777" w:rsidR="00EE6BC3" w:rsidRPr="00F303DD" w:rsidRDefault="00EE6BC3" w:rsidP="00A64FAE">
      <w:pPr>
        <w:rPr>
          <w:bCs/>
          <w:noProof/>
          <w:szCs w:val="20"/>
        </w:rPr>
      </w:pPr>
    </w:p>
    <w:p w14:paraId="17E04018" w14:textId="77777777" w:rsidR="00EE6BC3" w:rsidRPr="00F303DD" w:rsidRDefault="00EE6BC3" w:rsidP="00A64FAE">
      <w:pPr>
        <w:rPr>
          <w:bCs/>
          <w:noProof/>
          <w:szCs w:val="20"/>
        </w:rPr>
      </w:pPr>
    </w:p>
    <w:p w14:paraId="1107A766" w14:textId="1AA66B25" w:rsidR="00EE6BC3" w:rsidRPr="00F303DD" w:rsidRDefault="00EE6BC3" w:rsidP="00A64FAE">
      <w:pPr>
        <w:rPr>
          <w:bCs/>
          <w:noProof/>
          <w:szCs w:val="20"/>
        </w:rPr>
      </w:pPr>
      <w:r w:rsidRPr="00F303DD">
        <w:rPr>
          <w:bCs/>
          <w:noProof/>
          <w:szCs w:val="20"/>
        </w:rPr>
        <w:br w:type="page"/>
      </w:r>
      <w:r w:rsidRPr="00F303DD">
        <w:rPr>
          <w:bCs/>
          <w:noProof/>
          <w:szCs w:val="20"/>
        </w:rPr>
        <w:lastRenderedPageBreak/>
        <w:t xml:space="preserve"> </w:t>
      </w:r>
    </w:p>
    <w:p w14:paraId="6D7E9381" w14:textId="77777777" w:rsidR="00E961F4" w:rsidRPr="00F303DD" w:rsidRDefault="00E961F4" w:rsidP="00A64FAE">
      <w:pPr>
        <w:pStyle w:val="Heading1"/>
        <w:spacing w:line="240" w:lineRule="auto"/>
        <w:rPr>
          <w:rFonts w:ascii="Times New Roman" w:hAnsi="Times New Roman"/>
          <w:noProof/>
        </w:rPr>
      </w:pPr>
      <w:bookmarkStart w:id="0" w:name="_Toc360521040"/>
      <w:bookmarkStart w:id="1" w:name="_Toc374975561"/>
      <w:bookmarkStart w:id="2" w:name="_Toc377029747"/>
      <w:bookmarkStart w:id="3" w:name="_Toc406695561"/>
      <w:bookmarkStart w:id="4" w:name="_Toc407716626"/>
      <w:bookmarkStart w:id="5" w:name="_Toc360461313"/>
      <w:r w:rsidRPr="00F303DD">
        <w:rPr>
          <w:rFonts w:ascii="Times New Roman" w:hAnsi="Times New Roman"/>
          <w:noProof/>
        </w:rPr>
        <w:t>IN</w:t>
      </w:r>
      <w:r w:rsidRPr="00F303DD">
        <w:rPr>
          <w:rFonts w:ascii="Times New Roman" w:hAnsi="Times New Roman"/>
        </w:rPr>
        <w:t>TRODUCTION</w:t>
      </w:r>
      <w:bookmarkEnd w:id="0"/>
      <w:bookmarkEnd w:id="1"/>
      <w:bookmarkEnd w:id="2"/>
      <w:bookmarkEnd w:id="3"/>
      <w:bookmarkEnd w:id="4"/>
      <w:r w:rsidRPr="00F303DD">
        <w:rPr>
          <w:rFonts w:ascii="Times New Roman" w:hAnsi="Times New Roman"/>
        </w:rPr>
        <w:t xml:space="preserve"> </w:t>
      </w:r>
    </w:p>
    <w:p w14:paraId="4A763A33" w14:textId="77777777" w:rsidR="001C70BD" w:rsidRPr="00F303DD" w:rsidRDefault="001C70BD" w:rsidP="00A64FAE">
      <w:pPr>
        <w:rPr>
          <w:sz w:val="22"/>
          <w:szCs w:val="22"/>
        </w:rPr>
      </w:pPr>
    </w:p>
    <w:p w14:paraId="3D35FB44" w14:textId="77777777" w:rsidR="001C70BD" w:rsidRPr="00F303DD" w:rsidRDefault="00E961F4" w:rsidP="00A64FAE">
      <w:pPr>
        <w:rPr>
          <w:sz w:val="22"/>
          <w:szCs w:val="22"/>
        </w:rPr>
      </w:pPr>
      <w:r w:rsidRPr="00F303DD">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sidRPr="00F303DD">
        <w:rPr>
          <w:sz w:val="22"/>
          <w:szCs w:val="22"/>
        </w:rPr>
        <w:t>dability, access, and outcomes.</w:t>
      </w:r>
    </w:p>
    <w:p w14:paraId="0CE6D896" w14:textId="77777777" w:rsidR="001C70BD" w:rsidRPr="00F303DD" w:rsidRDefault="001C70BD" w:rsidP="00A64FAE">
      <w:pPr>
        <w:rPr>
          <w:sz w:val="22"/>
          <w:szCs w:val="22"/>
        </w:rPr>
      </w:pPr>
    </w:p>
    <w:p w14:paraId="3862A62B" w14:textId="768B1707" w:rsidR="00E961F4" w:rsidRPr="00F303DD" w:rsidRDefault="00E961F4" w:rsidP="00A64FAE">
      <w:pPr>
        <w:rPr>
          <w:sz w:val="22"/>
          <w:szCs w:val="22"/>
        </w:rPr>
      </w:pPr>
      <w:r w:rsidRPr="00F303DD">
        <w:rPr>
          <w:sz w:val="22"/>
          <w:szCs w:val="22"/>
        </w:rPr>
        <w:t xml:space="preserve">To this end, the </w:t>
      </w:r>
      <w:r w:rsidRPr="00F303DD">
        <w:rPr>
          <w:b/>
          <w:sz w:val="22"/>
          <w:szCs w:val="22"/>
        </w:rPr>
        <w:t>All-Payer Claims Database (</w:t>
      </w:r>
      <w:r w:rsidR="00641FDE">
        <w:rPr>
          <w:b/>
          <w:sz w:val="22"/>
          <w:szCs w:val="22"/>
        </w:rPr>
        <w:t>MA APCD</w:t>
      </w:r>
      <w:r w:rsidRPr="00F303DD">
        <w:rPr>
          <w:b/>
          <w:sz w:val="22"/>
          <w:szCs w:val="22"/>
        </w:rPr>
        <w:t>)</w:t>
      </w:r>
      <w:r w:rsidRPr="00F303DD">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w:t>
      </w:r>
      <w:r w:rsidR="00641FDE">
        <w:rPr>
          <w:sz w:val="22"/>
          <w:szCs w:val="22"/>
        </w:rPr>
        <w:t>MA APCD</w:t>
      </w:r>
      <w:r w:rsidRPr="00F303DD">
        <w:rPr>
          <w:sz w:val="22"/>
          <w:szCs w:val="22"/>
        </w:rPr>
        <w:t xml:space="preserve">.  </w:t>
      </w:r>
    </w:p>
    <w:p w14:paraId="0F0F9FD4" w14:textId="77777777" w:rsidR="001C70BD" w:rsidRPr="00F303DD" w:rsidRDefault="001C70BD" w:rsidP="00A64FAE">
      <w:pPr>
        <w:rPr>
          <w:sz w:val="22"/>
          <w:szCs w:val="22"/>
        </w:rPr>
      </w:pPr>
    </w:p>
    <w:p w14:paraId="3B8DA081" w14:textId="70810476" w:rsidR="00E961F4" w:rsidRDefault="00E961F4" w:rsidP="00A64FAE">
      <w:pPr>
        <w:rPr>
          <w:sz w:val="22"/>
          <w:szCs w:val="22"/>
        </w:rPr>
      </w:pPr>
      <w:r w:rsidRPr="00F303DD">
        <w:rPr>
          <w:sz w:val="22"/>
          <w:szCs w:val="22"/>
        </w:rPr>
        <w:t xml:space="preserve">The </w:t>
      </w:r>
      <w:r w:rsidR="00641FDE">
        <w:rPr>
          <w:b/>
          <w:sz w:val="22"/>
          <w:szCs w:val="22"/>
        </w:rPr>
        <w:t>MA APCD</w:t>
      </w:r>
      <w:r w:rsidRPr="00F303DD">
        <w:rPr>
          <w:b/>
          <w:sz w:val="22"/>
          <w:szCs w:val="22"/>
        </w:rPr>
        <w:t xml:space="preserve"> </w:t>
      </w:r>
      <w:r w:rsidRPr="00F303DD">
        <w:rPr>
          <w:sz w:val="22"/>
          <w:szCs w:val="22"/>
        </w:rPr>
        <w:t xml:space="preserve">is comprised of </w:t>
      </w:r>
      <w:r w:rsidRPr="00F303DD">
        <w:rPr>
          <w:b/>
          <w:sz w:val="22"/>
          <w:szCs w:val="22"/>
        </w:rPr>
        <w:t>medical</w:t>
      </w:r>
      <w:r w:rsidRPr="00F303DD">
        <w:rPr>
          <w:sz w:val="22"/>
          <w:szCs w:val="22"/>
        </w:rPr>
        <w:t xml:space="preserve">, </w:t>
      </w:r>
      <w:r w:rsidRPr="00F303DD">
        <w:rPr>
          <w:b/>
          <w:sz w:val="22"/>
          <w:szCs w:val="22"/>
        </w:rPr>
        <w:t>pharmacy</w:t>
      </w:r>
      <w:r w:rsidRPr="00F303DD">
        <w:rPr>
          <w:sz w:val="22"/>
          <w:szCs w:val="22"/>
        </w:rPr>
        <w:t xml:space="preserve">, and </w:t>
      </w:r>
      <w:r w:rsidRPr="00F303DD">
        <w:rPr>
          <w:b/>
          <w:sz w:val="22"/>
          <w:szCs w:val="22"/>
        </w:rPr>
        <w:t xml:space="preserve">dental </w:t>
      </w:r>
      <w:r w:rsidR="00C47C2C" w:rsidRPr="00F303DD">
        <w:rPr>
          <w:b/>
          <w:sz w:val="22"/>
          <w:szCs w:val="22"/>
        </w:rPr>
        <w:t>claims</w:t>
      </w:r>
      <w:r w:rsidRPr="00F303DD">
        <w:rPr>
          <w:sz w:val="22"/>
          <w:szCs w:val="22"/>
        </w:rPr>
        <w:t xml:space="preserve"> and information from the </w:t>
      </w:r>
      <w:r w:rsidRPr="00F303DD">
        <w:rPr>
          <w:b/>
          <w:sz w:val="22"/>
          <w:szCs w:val="22"/>
        </w:rPr>
        <w:t>member eligibility</w:t>
      </w:r>
      <w:r w:rsidRPr="00F303DD">
        <w:rPr>
          <w:sz w:val="22"/>
          <w:szCs w:val="22"/>
        </w:rPr>
        <w:t xml:space="preserve">, </w:t>
      </w:r>
      <w:r w:rsidRPr="00F303DD">
        <w:rPr>
          <w:b/>
          <w:sz w:val="22"/>
          <w:szCs w:val="22"/>
        </w:rPr>
        <w:t>provider</w:t>
      </w:r>
      <w:r w:rsidR="00CF2F5C" w:rsidRPr="00F303DD">
        <w:rPr>
          <w:sz w:val="22"/>
          <w:szCs w:val="22"/>
        </w:rPr>
        <w:t xml:space="preserve">, </w:t>
      </w:r>
      <w:r w:rsidRPr="00F303DD">
        <w:rPr>
          <w:b/>
          <w:sz w:val="22"/>
          <w:szCs w:val="22"/>
        </w:rPr>
        <w:t>product</w:t>
      </w:r>
      <w:r w:rsidRPr="00F303DD">
        <w:rPr>
          <w:sz w:val="22"/>
          <w:szCs w:val="22"/>
        </w:rPr>
        <w:t xml:space="preserve"> </w:t>
      </w:r>
      <w:r w:rsidR="00CF2F5C" w:rsidRPr="00F303DD">
        <w:rPr>
          <w:sz w:val="22"/>
          <w:szCs w:val="22"/>
        </w:rPr>
        <w:t xml:space="preserve">and </w:t>
      </w:r>
      <w:r w:rsidR="00CF2F5C" w:rsidRPr="00F303DD">
        <w:rPr>
          <w:b/>
          <w:sz w:val="22"/>
          <w:szCs w:val="22"/>
        </w:rPr>
        <w:t>benefit plan</w:t>
      </w:r>
      <w:r w:rsidR="00330737">
        <w:rPr>
          <w:b/>
          <w:sz w:val="22"/>
          <w:szCs w:val="22"/>
        </w:rPr>
        <w:t xml:space="preserve"> control</w:t>
      </w:r>
      <w:r w:rsidR="00CF2F5C" w:rsidRPr="00F303DD">
        <w:rPr>
          <w:sz w:val="22"/>
          <w:szCs w:val="22"/>
        </w:rPr>
        <w:t xml:space="preserve"> </w:t>
      </w:r>
      <w:r w:rsidR="00C47C2C" w:rsidRPr="00F303DD">
        <w:rPr>
          <w:sz w:val="22"/>
          <w:szCs w:val="22"/>
        </w:rPr>
        <w:t>files, that are</w:t>
      </w:r>
      <w:r w:rsidRPr="00F303DD">
        <w:rPr>
          <w:sz w:val="22"/>
          <w:szCs w:val="22"/>
        </w:rPr>
        <w:t xml:space="preserve"> collected from health insurance payers operating in the Commonwealth of Massachusetts.  This information encompasses public and private payers as well as insured and self-insured plans.  </w:t>
      </w:r>
    </w:p>
    <w:p w14:paraId="62C35C97" w14:textId="77777777" w:rsidR="00A1535C" w:rsidRPr="00F303DD" w:rsidRDefault="00A1535C" w:rsidP="00A64FAE">
      <w:pPr>
        <w:rPr>
          <w:sz w:val="22"/>
          <w:szCs w:val="22"/>
        </w:rPr>
      </w:pPr>
    </w:p>
    <w:p w14:paraId="43534962" w14:textId="0ADA47EA" w:rsidR="00E961F4" w:rsidRPr="00F303DD" w:rsidRDefault="00641FDE" w:rsidP="00A64FAE">
      <w:pPr>
        <w:rPr>
          <w:sz w:val="22"/>
          <w:szCs w:val="22"/>
        </w:rPr>
      </w:pPr>
      <w:r>
        <w:rPr>
          <w:b/>
          <w:sz w:val="22"/>
          <w:szCs w:val="22"/>
        </w:rPr>
        <w:t>MA APCD</w:t>
      </w:r>
      <w:r w:rsidR="00E961F4" w:rsidRPr="00F303DD">
        <w:rPr>
          <w:sz w:val="22"/>
          <w:szCs w:val="22"/>
        </w:rPr>
        <w:t xml:space="preserve"> </w:t>
      </w:r>
      <w:r w:rsidR="00E961F4" w:rsidRPr="00F303DD">
        <w:rPr>
          <w:b/>
          <w:sz w:val="22"/>
          <w:szCs w:val="22"/>
        </w:rPr>
        <w:t>data collection and data release</w:t>
      </w:r>
      <w:r w:rsidR="00E961F4" w:rsidRPr="00F303DD">
        <w:rPr>
          <w:sz w:val="22"/>
          <w:szCs w:val="22"/>
        </w:rPr>
        <w:t xml:space="preserve"> are governed by </w:t>
      </w:r>
      <w:r w:rsidR="00E961F4" w:rsidRPr="00F303DD">
        <w:rPr>
          <w:b/>
          <w:sz w:val="22"/>
          <w:szCs w:val="22"/>
        </w:rPr>
        <w:t>regulations</w:t>
      </w:r>
      <w:r w:rsidR="00E961F4" w:rsidRPr="00F303DD">
        <w:rPr>
          <w:sz w:val="22"/>
          <w:szCs w:val="22"/>
        </w:rPr>
        <w:t xml:space="preserve"> which are available on the </w:t>
      </w:r>
      <w:r>
        <w:rPr>
          <w:sz w:val="22"/>
          <w:szCs w:val="22"/>
        </w:rPr>
        <w:t>MA APCD</w:t>
      </w:r>
      <w:r w:rsidR="00E961F4" w:rsidRPr="00F303DD">
        <w:rPr>
          <w:sz w:val="22"/>
          <w:szCs w:val="22"/>
        </w:rPr>
        <w:t xml:space="preserve"> website (see http</w:t>
      </w:r>
      <w:r w:rsidR="00E961F4" w:rsidRPr="00F303DD">
        <w:t>://chiamass.gov/regulations/)</w:t>
      </w:r>
    </w:p>
    <w:p w14:paraId="6D330A3E" w14:textId="72AFA997" w:rsidR="00E961F4" w:rsidRPr="00F303DD" w:rsidRDefault="00E961F4" w:rsidP="00A64FAE">
      <w:pPr>
        <w:rPr>
          <w:sz w:val="22"/>
          <w:szCs w:val="22"/>
        </w:rPr>
      </w:pPr>
    </w:p>
    <w:p w14:paraId="5A1CDDF7" w14:textId="7C8932D3" w:rsidR="00E961F4" w:rsidRPr="00F303DD" w:rsidRDefault="00FF2E5E"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84864" behindDoc="0" locked="0" layoutInCell="1" allowOverlap="1" wp14:anchorId="4621B831" wp14:editId="15F5538F">
                <wp:simplePos x="0" y="0"/>
                <wp:positionH relativeFrom="column">
                  <wp:posOffset>1638300</wp:posOffset>
                </wp:positionH>
                <wp:positionV relativeFrom="paragraph">
                  <wp:posOffset>386080</wp:posOffset>
                </wp:positionV>
                <wp:extent cx="5686425" cy="2962275"/>
                <wp:effectExtent l="0" t="0" r="28575" b="28575"/>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962275"/>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5809E84F"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Service/Prescribing</w:t>
                              </w:r>
                            </w:p>
                            <w:p w14:paraId="0F221277"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Provider</w:t>
                              </w:r>
                            </w:p>
                            <w:p w14:paraId="292B2B0F"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781FB164"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72E54C73"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D308"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2456D278"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Patient Demographics</w:t>
                              </w:r>
                            </w:p>
                            <w:p w14:paraId="31D50309"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4802"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2AF16977"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Medical Claims</w:t>
                              </w:r>
                            </w:p>
                            <w:p w14:paraId="0A67D3EC"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Pharmacy Claims</w:t>
                              </w:r>
                            </w:p>
                            <w:p w14:paraId="4C39C878" w14:textId="77777777" w:rsidR="00380BAC" w:rsidRDefault="00380BAC" w:rsidP="00FF2E5E">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5FCC8539" w14:textId="77777777" w:rsidR="00380BAC" w:rsidRDefault="00380BAC" w:rsidP="00FF2E5E">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441FCF8C" w14:textId="77777777" w:rsidR="00380BAC" w:rsidRDefault="00380BAC" w:rsidP="00FF2E5E">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136A00A8"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FBDB" w14:textId="77777777" w:rsidR="00380BAC" w:rsidRDefault="00380BAC" w:rsidP="00FF2E5E">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1B75DDB2"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Type of Product</w:t>
                              </w:r>
                            </w:p>
                            <w:p w14:paraId="13C6C70A"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HMO, POS, Indemnity</w:t>
                              </w:r>
                            </w:p>
                            <w:p w14:paraId="4BCE8826"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Type of Contract</w:t>
                              </w:r>
                            </w:p>
                            <w:p w14:paraId="4D49F883"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Single person, Family</w:t>
                              </w:r>
                            </w:p>
                            <w:p w14:paraId="29CFAA35"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Coverage Type</w:t>
                              </w:r>
                            </w:p>
                            <w:p w14:paraId="1EC18D52"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Self-funded, Individual.</w:t>
                              </w:r>
                            </w:p>
                            <w:p w14:paraId="02574302"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4A63"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1ADCADAF"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Plan Identification</w:t>
                              </w:r>
                            </w:p>
                            <w:p w14:paraId="1EFFC467"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753D"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0C848C7D" w14:textId="77777777" w:rsidR="00380BAC" w:rsidRPr="00DD63F7" w:rsidRDefault="00380BAC" w:rsidP="00FF2E5E">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29pt;margin-top:30.4pt;width:447.75pt;height:233.25pt;z-index:251684864"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5809E84F"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Service/Prescribing</w:t>
                        </w:r>
                      </w:p>
                      <w:p w14:paraId="0F221277"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Provider</w:t>
                        </w:r>
                      </w:p>
                      <w:p w14:paraId="292B2B0F"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781FB164"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72E54C73"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1B2D308"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2456D278"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Patient Demographics</w:t>
                        </w:r>
                      </w:p>
                      <w:p w14:paraId="31D50309"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3E24802"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2AF16977"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Medical Claims</w:t>
                        </w:r>
                      </w:p>
                      <w:p w14:paraId="0A67D3EC"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Pharmacy Claims</w:t>
                        </w:r>
                      </w:p>
                      <w:p w14:paraId="4C39C878" w14:textId="77777777" w:rsidR="00380BAC" w:rsidRDefault="00380BAC" w:rsidP="00FF2E5E">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5FCC8539" w14:textId="77777777" w:rsidR="00380BAC" w:rsidRDefault="00380BAC" w:rsidP="00FF2E5E">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441FCF8C" w14:textId="77777777" w:rsidR="00380BAC" w:rsidRDefault="00380BAC" w:rsidP="00FF2E5E">
                        <w:pPr>
                          <w:pStyle w:val="NormalWeb"/>
                          <w:spacing w:before="0" w:beforeAutospacing="0" w:after="0" w:afterAutospacing="0"/>
                          <w:jc w:val="center"/>
                          <w:rPr>
                            <w:rFonts w:ascii="Calibri" w:hAnsi="Calibri"/>
                            <w:color w:val="FFFFFF"/>
                            <w:kern w:val="24"/>
                            <w:sz w:val="16"/>
                            <w:szCs w:val="16"/>
                          </w:rPr>
                        </w:pPr>
                        <w:proofErr w:type="gramStart"/>
                        <w:r w:rsidRPr="00DD63F7">
                          <w:rPr>
                            <w:rFonts w:ascii="Calibri" w:hAnsi="Calibri"/>
                            <w:color w:val="FFFFFF"/>
                            <w:kern w:val="24"/>
                            <w:sz w:val="16"/>
                            <w:szCs w:val="16"/>
                          </w:rPr>
                          <w:t>Service and paid dates.</w:t>
                        </w:r>
                        <w:proofErr w:type="gramEnd"/>
                        <w:r w:rsidRPr="00DD63F7">
                          <w:rPr>
                            <w:rFonts w:ascii="Calibri" w:hAnsi="Calibri"/>
                            <w:color w:val="FFFFFF"/>
                            <w:kern w:val="24"/>
                            <w:sz w:val="16"/>
                            <w:szCs w:val="16"/>
                          </w:rPr>
                          <w:t xml:space="preserve"> </w:t>
                        </w:r>
                      </w:p>
                      <w:p w14:paraId="136A00A8"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64A7FBDB" w14:textId="77777777" w:rsidR="00380BAC" w:rsidRDefault="00380BAC" w:rsidP="00FF2E5E">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1B75DDB2"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Type of Product</w:t>
                        </w:r>
                      </w:p>
                      <w:p w14:paraId="13C6C70A"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HMO, POS, Indemnity</w:t>
                        </w:r>
                      </w:p>
                      <w:p w14:paraId="4BCE8826"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Type of Contract</w:t>
                        </w:r>
                      </w:p>
                      <w:p w14:paraId="4D49F883"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Single person, Family</w:t>
                        </w:r>
                      </w:p>
                      <w:p w14:paraId="29CFAA35"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Coverage Type</w:t>
                        </w:r>
                      </w:p>
                      <w:p w14:paraId="1EC18D52" w14:textId="77777777" w:rsidR="00380BAC" w:rsidRDefault="00380BAC" w:rsidP="00FF2E5E">
                        <w:pPr>
                          <w:pStyle w:val="NormalWeb"/>
                          <w:spacing w:before="0" w:beforeAutospacing="0" w:after="0" w:afterAutospacing="0"/>
                          <w:jc w:val="center"/>
                        </w:pPr>
                        <w:proofErr w:type="gramStart"/>
                        <w:r w:rsidRPr="00DD63F7">
                          <w:rPr>
                            <w:rFonts w:ascii="Calibri" w:hAnsi="Calibri"/>
                            <w:color w:val="FFFFFF"/>
                            <w:kern w:val="24"/>
                            <w:sz w:val="16"/>
                            <w:szCs w:val="16"/>
                          </w:rPr>
                          <w:t>Self-funded, Individual.</w:t>
                        </w:r>
                        <w:proofErr w:type="gramEnd"/>
                      </w:p>
                      <w:p w14:paraId="02574302"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68B24A63"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1ADCADAF" w14:textId="77777777" w:rsidR="00380BAC" w:rsidRDefault="00380BAC" w:rsidP="00FF2E5E">
                        <w:pPr>
                          <w:pStyle w:val="NormalWeb"/>
                          <w:spacing w:before="0" w:beforeAutospacing="0" w:after="0" w:afterAutospacing="0"/>
                          <w:jc w:val="center"/>
                        </w:pPr>
                        <w:r w:rsidRPr="00DD63F7">
                          <w:rPr>
                            <w:rFonts w:ascii="Calibri" w:hAnsi="Calibri"/>
                            <w:color w:val="FFFF00"/>
                            <w:kern w:val="24"/>
                            <w:sz w:val="16"/>
                            <w:szCs w:val="16"/>
                          </w:rPr>
                          <w:t>Plan Identification</w:t>
                        </w:r>
                      </w:p>
                      <w:p w14:paraId="1EFFC467" w14:textId="77777777" w:rsidR="00380BAC" w:rsidRDefault="00380BAC" w:rsidP="00FF2E5E">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551E753D" w14:textId="77777777" w:rsidR="00380BAC" w:rsidRDefault="00380BAC" w:rsidP="00FF2E5E">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0C848C7D" w14:textId="77777777" w:rsidR="00380BAC" w:rsidRPr="00DD63F7" w:rsidRDefault="00380BAC" w:rsidP="00FF2E5E">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r w:rsidR="00E961F4" w:rsidRPr="00F303DD">
        <w:rPr>
          <w:rFonts w:eastAsia="Times New Roman"/>
          <w:bCs/>
          <w:noProof/>
          <w:sz w:val="22"/>
          <w:szCs w:val="22"/>
        </w:rPr>
        <w:t xml:space="preserve">For ease of use, the Center for Health Information and Analysis (CHIA) has created separate documents for </w:t>
      </w:r>
      <w:r w:rsidR="00E961F4" w:rsidRPr="00F303DD">
        <w:rPr>
          <w:rFonts w:eastAsia="Times New Roman"/>
          <w:b/>
          <w:bCs/>
          <w:noProof/>
          <w:sz w:val="22"/>
          <w:szCs w:val="22"/>
        </w:rPr>
        <w:t>each</w:t>
      </w:r>
      <w:r w:rsidR="00E961F4" w:rsidRPr="00F303DD">
        <w:rPr>
          <w:rFonts w:eastAsia="Times New Roman"/>
          <w:bCs/>
          <w:noProof/>
          <w:sz w:val="22"/>
          <w:szCs w:val="22"/>
        </w:rPr>
        <w:t xml:space="preserve"> APCD file type and one for the appendices—for a total of eight separate documents. All are available on the CHIA website. </w:t>
      </w:r>
    </w:p>
    <w:p w14:paraId="207C26B9" w14:textId="1BACD326" w:rsidR="00E961F4" w:rsidRPr="00F303DD" w:rsidRDefault="00E961F4" w:rsidP="00A64FAE">
      <w:pPr>
        <w:spacing w:after="120"/>
        <w:rPr>
          <w:rFonts w:eastAsia="Times New Roman"/>
          <w:bCs/>
          <w:noProof/>
          <w:sz w:val="22"/>
          <w:szCs w:val="22"/>
        </w:rPr>
      </w:pPr>
    </w:p>
    <w:p w14:paraId="55E64074" w14:textId="3EEF4725" w:rsidR="00E961F4" w:rsidRPr="00F303DD" w:rsidRDefault="00E961F4" w:rsidP="00A64FAE">
      <w:pPr>
        <w:spacing w:after="120"/>
        <w:rPr>
          <w:rFonts w:eastAsia="Times New Roman"/>
          <w:bCs/>
          <w:noProof/>
          <w:sz w:val="22"/>
          <w:szCs w:val="22"/>
        </w:rPr>
      </w:pPr>
    </w:p>
    <w:p w14:paraId="7D437349" w14:textId="77777777" w:rsidR="00E961F4" w:rsidRPr="00F303DD" w:rsidRDefault="00E961F4" w:rsidP="00A64FAE">
      <w:pPr>
        <w:spacing w:after="120"/>
        <w:rPr>
          <w:rFonts w:eastAsia="Times New Roman"/>
          <w:bCs/>
          <w:noProof/>
          <w:sz w:val="22"/>
          <w:szCs w:val="22"/>
        </w:rPr>
      </w:pPr>
    </w:p>
    <w:p w14:paraId="1FAAACDC" w14:textId="77777777" w:rsidR="00E961F4" w:rsidRPr="00F303DD" w:rsidRDefault="00E961F4" w:rsidP="00A64FAE">
      <w:pPr>
        <w:spacing w:after="120"/>
        <w:rPr>
          <w:rFonts w:eastAsia="Times New Roman"/>
          <w:bCs/>
          <w:noProof/>
          <w:sz w:val="22"/>
          <w:szCs w:val="22"/>
        </w:rPr>
      </w:pPr>
    </w:p>
    <w:p w14:paraId="71B638A1" w14:textId="77777777" w:rsidR="00E961F4" w:rsidRPr="00F303DD" w:rsidRDefault="00E961F4" w:rsidP="00A64FAE">
      <w:pPr>
        <w:spacing w:after="120"/>
        <w:rPr>
          <w:rFonts w:eastAsia="Times New Roman"/>
          <w:bCs/>
          <w:noProof/>
          <w:sz w:val="22"/>
          <w:szCs w:val="22"/>
        </w:rPr>
      </w:pPr>
    </w:p>
    <w:p w14:paraId="76A767FB" w14:textId="77777777" w:rsidR="00E961F4" w:rsidRPr="00F303DD" w:rsidRDefault="00E961F4" w:rsidP="00A64FAE">
      <w:pPr>
        <w:spacing w:after="120"/>
        <w:rPr>
          <w:rFonts w:eastAsia="Times New Roman"/>
          <w:bCs/>
          <w:noProof/>
          <w:sz w:val="22"/>
          <w:szCs w:val="22"/>
        </w:rPr>
      </w:pPr>
    </w:p>
    <w:p w14:paraId="0F4CECD1" w14:textId="77777777" w:rsidR="00E961F4" w:rsidRPr="00F303DD" w:rsidRDefault="00E961F4" w:rsidP="00A64FAE">
      <w:pPr>
        <w:spacing w:after="120"/>
        <w:rPr>
          <w:rFonts w:eastAsia="Times New Roman"/>
          <w:bCs/>
          <w:noProof/>
          <w:sz w:val="22"/>
          <w:szCs w:val="22"/>
        </w:rPr>
      </w:pPr>
    </w:p>
    <w:p w14:paraId="1525BF4E" w14:textId="77777777" w:rsidR="00E961F4" w:rsidRPr="00F303DD" w:rsidRDefault="00E961F4" w:rsidP="00A64FAE">
      <w:pPr>
        <w:spacing w:before="58"/>
        <w:ind w:left="100"/>
        <w:rPr>
          <w:rFonts w:eastAsia="Times New Roman"/>
          <w:sz w:val="22"/>
          <w:szCs w:val="22"/>
        </w:rPr>
      </w:pPr>
      <w:r w:rsidRPr="00F303DD">
        <w:rPr>
          <w:rFonts w:eastAsia="Times New Roman"/>
          <w:noProof/>
          <w:sz w:val="22"/>
          <w:szCs w:val="22"/>
        </w:rPr>
        <w:br w:type="page"/>
      </w:r>
    </w:p>
    <w:p w14:paraId="6428E1B6" w14:textId="77777777" w:rsidR="00E961F4" w:rsidRPr="00F303DD" w:rsidRDefault="00E961F4" w:rsidP="00A64FAE">
      <w:pPr>
        <w:pStyle w:val="Heading1"/>
        <w:spacing w:line="240" w:lineRule="auto"/>
        <w:rPr>
          <w:rFonts w:ascii="Times New Roman" w:hAnsi="Times New Roman"/>
        </w:rPr>
      </w:pPr>
      <w:bookmarkStart w:id="6" w:name="_Toc406695562"/>
      <w:bookmarkStart w:id="7" w:name="_Toc407716627"/>
      <w:r w:rsidRPr="00F303DD">
        <w:rPr>
          <w:rFonts w:ascii="Times New Roman" w:hAnsi="Times New Roman"/>
        </w:rPr>
        <w:lastRenderedPageBreak/>
        <w:t>Section 1.0: History</w:t>
      </w:r>
      <w:bookmarkEnd w:id="6"/>
      <w:bookmarkEnd w:id="7"/>
    </w:p>
    <w:p w14:paraId="63C01674" w14:textId="06B5AF87" w:rsidR="00E961F4" w:rsidRPr="00F303DD" w:rsidRDefault="00E961F4" w:rsidP="00A64FAE">
      <w:pPr>
        <w:pStyle w:val="Heading2"/>
        <w:rPr>
          <w:rFonts w:ascii="Times New Roman" w:hAnsi="Times New Roman" w:cs="Times New Roman"/>
        </w:rPr>
      </w:pPr>
      <w:bookmarkStart w:id="8" w:name="_Toc406695563"/>
      <w:bookmarkStart w:id="9" w:name="_Toc407716628"/>
      <w:r w:rsidRPr="00F303DD">
        <w:rPr>
          <w:rFonts w:ascii="Times New Roman" w:hAnsi="Times New Roman" w:cs="Times New Roman"/>
          <w:spacing w:val="-1"/>
        </w:rPr>
        <w:t>1.1: E</w:t>
      </w:r>
      <w:r w:rsidRPr="00F303DD">
        <w:rPr>
          <w:rFonts w:ascii="Times New Roman" w:hAnsi="Times New Roman" w:cs="Times New Roman"/>
        </w:rPr>
        <w:t>sta</w:t>
      </w:r>
      <w:r w:rsidRPr="00F303DD">
        <w:rPr>
          <w:rFonts w:ascii="Times New Roman" w:hAnsi="Times New Roman" w:cs="Times New Roman"/>
          <w:spacing w:val="1"/>
        </w:rPr>
        <w:t>bl</w:t>
      </w:r>
      <w:r w:rsidRPr="00F303DD">
        <w:rPr>
          <w:rFonts w:ascii="Times New Roman" w:hAnsi="Times New Roman" w:cs="Times New Roman"/>
          <w:spacing w:val="-1"/>
        </w:rPr>
        <w:t>i</w:t>
      </w:r>
      <w:r w:rsidRPr="00F303DD">
        <w:rPr>
          <w:rFonts w:ascii="Times New Roman" w:hAnsi="Times New Roman" w:cs="Times New Roman"/>
        </w:rPr>
        <w:t>s</w:t>
      </w:r>
      <w:r w:rsidRPr="00F303DD">
        <w:rPr>
          <w:rFonts w:ascii="Times New Roman" w:hAnsi="Times New Roman" w:cs="Times New Roman"/>
          <w:spacing w:val="1"/>
        </w:rPr>
        <w:t>hm</w:t>
      </w:r>
      <w:r w:rsidRPr="00F303DD">
        <w:rPr>
          <w:rFonts w:ascii="Times New Roman" w:hAnsi="Times New Roman" w:cs="Times New Roman"/>
        </w:rPr>
        <w:t>e</w:t>
      </w:r>
      <w:r w:rsidRPr="00F303DD">
        <w:rPr>
          <w:rFonts w:ascii="Times New Roman" w:hAnsi="Times New Roman" w:cs="Times New Roman"/>
          <w:spacing w:val="1"/>
        </w:rPr>
        <w:t>n</w:t>
      </w:r>
      <w:r w:rsidRPr="00F303DD">
        <w:rPr>
          <w:rFonts w:ascii="Times New Roman" w:hAnsi="Times New Roman" w:cs="Times New Roman"/>
        </w:rPr>
        <w:t>t</w:t>
      </w:r>
      <w:r w:rsidRPr="00F303DD">
        <w:rPr>
          <w:rFonts w:ascii="Times New Roman" w:hAnsi="Times New Roman" w:cs="Times New Roman"/>
          <w:spacing w:val="-11"/>
        </w:rPr>
        <w:t xml:space="preserve"> </w:t>
      </w:r>
      <w:r w:rsidRPr="00F303DD">
        <w:rPr>
          <w:rFonts w:ascii="Times New Roman" w:hAnsi="Times New Roman" w:cs="Times New Roman"/>
          <w:spacing w:val="1"/>
        </w:rPr>
        <w:t>o</w:t>
      </w:r>
      <w:r w:rsidRPr="00F303DD">
        <w:rPr>
          <w:rFonts w:ascii="Times New Roman" w:hAnsi="Times New Roman" w:cs="Times New Roman"/>
        </w:rPr>
        <w:t>f</w:t>
      </w:r>
      <w:r w:rsidRPr="00F303DD">
        <w:rPr>
          <w:rFonts w:ascii="Times New Roman" w:hAnsi="Times New Roman" w:cs="Times New Roman"/>
          <w:spacing w:val="-2"/>
        </w:rPr>
        <w:t xml:space="preserve"> </w:t>
      </w:r>
      <w:r w:rsidRPr="00F303DD">
        <w:rPr>
          <w:rFonts w:ascii="Times New Roman" w:hAnsi="Times New Roman" w:cs="Times New Roman"/>
        </w:rPr>
        <w:t>t</w:t>
      </w:r>
      <w:r w:rsidRPr="00F303DD">
        <w:rPr>
          <w:rFonts w:ascii="Times New Roman" w:hAnsi="Times New Roman" w:cs="Times New Roman"/>
          <w:spacing w:val="1"/>
        </w:rPr>
        <w:t>h</w:t>
      </w:r>
      <w:r w:rsidRPr="00F303DD">
        <w:rPr>
          <w:rFonts w:ascii="Times New Roman" w:hAnsi="Times New Roman" w:cs="Times New Roman"/>
        </w:rPr>
        <w:t>e</w:t>
      </w:r>
      <w:r w:rsidRPr="00F303DD">
        <w:rPr>
          <w:rFonts w:ascii="Times New Roman" w:hAnsi="Times New Roman" w:cs="Times New Roman"/>
          <w:spacing w:val="1"/>
        </w:rPr>
        <w:t xml:space="preserve"> M</w:t>
      </w:r>
      <w:r w:rsidRPr="00F303DD">
        <w:rPr>
          <w:rFonts w:ascii="Times New Roman" w:hAnsi="Times New Roman" w:cs="Times New Roman"/>
        </w:rPr>
        <w:t>assac</w:t>
      </w:r>
      <w:r w:rsidRPr="00F303DD">
        <w:rPr>
          <w:rFonts w:ascii="Times New Roman" w:hAnsi="Times New Roman" w:cs="Times New Roman"/>
          <w:spacing w:val="1"/>
        </w:rPr>
        <w:t>hu</w:t>
      </w:r>
      <w:r w:rsidRPr="00F303DD">
        <w:rPr>
          <w:rFonts w:ascii="Times New Roman" w:hAnsi="Times New Roman" w:cs="Times New Roman"/>
        </w:rPr>
        <w:t>setts</w:t>
      </w:r>
      <w:r w:rsidRPr="00F303DD">
        <w:rPr>
          <w:rFonts w:ascii="Times New Roman" w:hAnsi="Times New Roman" w:cs="Times New Roman"/>
          <w:spacing w:val="-10"/>
        </w:rPr>
        <w:t xml:space="preserve"> </w:t>
      </w:r>
      <w:r w:rsidRPr="00F303DD">
        <w:rPr>
          <w:rFonts w:ascii="Times New Roman" w:hAnsi="Times New Roman" w:cs="Times New Roman"/>
          <w:spacing w:val="-1"/>
        </w:rPr>
        <w:t>AP</w:t>
      </w:r>
      <w:r w:rsidRPr="00F303DD">
        <w:rPr>
          <w:rFonts w:ascii="Times New Roman" w:hAnsi="Times New Roman" w:cs="Times New Roman"/>
        </w:rPr>
        <w:t>CD</w:t>
      </w:r>
      <w:bookmarkEnd w:id="8"/>
      <w:r w:rsidR="00641FDE">
        <w:rPr>
          <w:rFonts w:ascii="Times New Roman" w:hAnsi="Times New Roman" w:cs="Times New Roman"/>
        </w:rPr>
        <w:t xml:space="preserve"> (MA APCD)</w:t>
      </w:r>
      <w:bookmarkEnd w:id="9"/>
    </w:p>
    <w:p w14:paraId="5B2A53FA" w14:textId="77777777" w:rsidR="00E961F4" w:rsidRPr="00F303DD" w:rsidRDefault="00E961F4" w:rsidP="00A64FAE">
      <w:pPr>
        <w:spacing w:before="1"/>
        <w:rPr>
          <w:sz w:val="22"/>
          <w:szCs w:val="22"/>
        </w:rPr>
      </w:pPr>
    </w:p>
    <w:p w14:paraId="01E496FC" w14:textId="77777777" w:rsidR="00E961F4" w:rsidRPr="00F303DD" w:rsidRDefault="00E961F4" w:rsidP="001C70BD">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3980EA02" w14:textId="77777777" w:rsidR="00E961F4" w:rsidRPr="00F303DD" w:rsidRDefault="00E961F4" w:rsidP="00A64FAE">
      <w:pPr>
        <w:spacing w:before="1"/>
        <w:rPr>
          <w:sz w:val="22"/>
          <w:szCs w:val="22"/>
        </w:rPr>
      </w:pPr>
    </w:p>
    <w:p w14:paraId="219E2BDE" w14:textId="505EA755" w:rsidR="00E961F4" w:rsidRPr="00F303DD" w:rsidRDefault="00E961F4" w:rsidP="001C70BD">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00641FDE">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4C05A5A9" w14:textId="77777777" w:rsidR="00E961F4" w:rsidRPr="00F303DD" w:rsidRDefault="00E961F4" w:rsidP="00A64FAE">
      <w:pPr>
        <w:spacing w:before="8"/>
        <w:rPr>
          <w:sz w:val="22"/>
          <w:szCs w:val="22"/>
        </w:rPr>
      </w:pPr>
    </w:p>
    <w:p w14:paraId="0FB11F36" w14:textId="77777777" w:rsidR="00E961F4" w:rsidRPr="00F303DD" w:rsidRDefault="00E961F4" w:rsidP="001C70BD">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190713CA" w14:textId="77777777" w:rsidR="00E961F4" w:rsidRPr="00F303DD" w:rsidRDefault="00E961F4" w:rsidP="00A64FAE">
      <w:pPr>
        <w:spacing w:before="3"/>
        <w:rPr>
          <w:sz w:val="22"/>
          <w:szCs w:val="22"/>
        </w:rPr>
      </w:pPr>
    </w:p>
    <w:p w14:paraId="3F8EF690" w14:textId="77777777" w:rsidR="00E961F4" w:rsidRPr="00F303DD" w:rsidRDefault="00E961F4" w:rsidP="00A64FAE">
      <w:pPr>
        <w:rPr>
          <w:sz w:val="22"/>
          <w:szCs w:val="22"/>
        </w:rPr>
      </w:pPr>
    </w:p>
    <w:p w14:paraId="53B3EA72" w14:textId="5570CD53" w:rsidR="00330737" w:rsidRDefault="00E961F4" w:rsidP="000D7BAC">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sidR="000D7BAC">
        <w:rPr>
          <w:rFonts w:eastAsia="Times New Roman"/>
          <w:sz w:val="22"/>
          <w:szCs w:val="22"/>
        </w:rPr>
        <w:t xml:space="preserve">  f</w:t>
      </w:r>
      <w:r w:rsidR="000D7BAC" w:rsidRPr="00F303DD">
        <w:rPr>
          <w:rFonts w:eastAsia="Times New Roman"/>
          <w:sz w:val="22"/>
          <w:szCs w:val="22"/>
        </w:rPr>
        <w:t>easible</w:t>
      </w:r>
      <w:r w:rsidRPr="00F303DD">
        <w:rPr>
          <w:rFonts w:eastAsia="Times New Roman"/>
          <w:sz w:val="22"/>
          <w:szCs w:val="22"/>
        </w:rPr>
        <w:t xml:space="preserv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0A78B91A" w14:textId="77777777" w:rsidR="00330737" w:rsidRDefault="00330737" w:rsidP="00A64FAE">
      <w:pPr>
        <w:spacing w:before="1"/>
        <w:ind w:left="820" w:right="88"/>
        <w:rPr>
          <w:rFonts w:eastAsia="Times New Roman"/>
          <w:sz w:val="22"/>
          <w:szCs w:val="22"/>
        </w:rPr>
      </w:pPr>
    </w:p>
    <w:p w14:paraId="0EC3117C" w14:textId="74E6144F" w:rsidR="00E961F4" w:rsidRPr="00F303DD" w:rsidRDefault="00E961F4" w:rsidP="00376494">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00641FDE">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sidR="000D7BAC">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6C826855" w14:textId="77777777" w:rsidR="00E961F4" w:rsidRPr="00F303DD" w:rsidRDefault="00E961F4" w:rsidP="00A64FAE">
      <w:pPr>
        <w:rPr>
          <w:sz w:val="22"/>
          <w:szCs w:val="22"/>
        </w:rPr>
      </w:pPr>
      <w:r w:rsidRPr="00F303DD">
        <w:rPr>
          <w:sz w:val="22"/>
          <w:szCs w:val="22"/>
        </w:rPr>
        <w:br w:type="page"/>
      </w:r>
    </w:p>
    <w:p w14:paraId="61E97E1C" w14:textId="5CD29D0D" w:rsidR="00E961F4" w:rsidRPr="00F303DD" w:rsidRDefault="00CA1B86" w:rsidP="00A64FAE">
      <w:pPr>
        <w:pStyle w:val="Heading2"/>
        <w:rPr>
          <w:rFonts w:ascii="Times New Roman" w:hAnsi="Times New Roman" w:cs="Times New Roman"/>
        </w:rPr>
      </w:pPr>
      <w:bookmarkStart w:id="10" w:name="_Toc406695564"/>
      <w:bookmarkStart w:id="11" w:name="_Toc407716629"/>
      <w:r w:rsidRPr="00F303DD">
        <w:rPr>
          <w:rFonts w:ascii="Times New Roman" w:hAnsi="Times New Roman" w:cs="Times New Roman"/>
          <w:spacing w:val="-1"/>
        </w:rPr>
        <w:lastRenderedPageBreak/>
        <w:t>1.2:</w:t>
      </w:r>
      <w:r w:rsidR="00E961F4" w:rsidRPr="00F303DD">
        <w:rPr>
          <w:rFonts w:ascii="Times New Roman" w:hAnsi="Times New Roman" w:cs="Times New Roman"/>
          <w:spacing w:val="-1"/>
        </w:rPr>
        <w:t xml:space="preserve"> </w:t>
      </w:r>
      <w:r w:rsidR="00641FDE">
        <w:rPr>
          <w:rFonts w:ascii="Times New Roman" w:hAnsi="Times New Roman" w:cs="Times New Roman"/>
          <w:spacing w:val="-1"/>
        </w:rPr>
        <w:t>MA APCD</w:t>
      </w:r>
      <w:r w:rsidR="00E961F4" w:rsidRPr="00F303DD">
        <w:rPr>
          <w:rFonts w:ascii="Times New Roman" w:hAnsi="Times New Roman" w:cs="Times New Roman"/>
        </w:rPr>
        <w:t xml:space="preserve"> Release </w:t>
      </w:r>
      <w:r w:rsidR="00E961F4" w:rsidRPr="00F303DD">
        <w:rPr>
          <w:rFonts w:ascii="Times New Roman" w:hAnsi="Times New Roman" w:cs="Times New Roman"/>
          <w:spacing w:val="-1"/>
        </w:rPr>
        <w:t>3</w:t>
      </w:r>
      <w:r w:rsidR="00E961F4" w:rsidRPr="00F303DD">
        <w:rPr>
          <w:rFonts w:ascii="Times New Roman" w:hAnsi="Times New Roman" w:cs="Times New Roman"/>
        </w:rPr>
        <w:t>.0</w:t>
      </w:r>
      <w:r w:rsidR="00E961F4" w:rsidRPr="00F303DD">
        <w:rPr>
          <w:rFonts w:ascii="Times New Roman" w:hAnsi="Times New Roman" w:cs="Times New Roman"/>
          <w:spacing w:val="-2"/>
        </w:rPr>
        <w:t xml:space="preserve"> </w:t>
      </w:r>
      <w:r w:rsidR="00E961F4" w:rsidRPr="00F303DD">
        <w:rPr>
          <w:rFonts w:ascii="Times New Roman" w:hAnsi="Times New Roman" w:cs="Times New Roman"/>
          <w:spacing w:val="-1"/>
        </w:rPr>
        <w:t>O</w:t>
      </w:r>
      <w:r w:rsidR="00E961F4" w:rsidRPr="00F303DD">
        <w:rPr>
          <w:rFonts w:ascii="Times New Roman" w:hAnsi="Times New Roman" w:cs="Times New Roman"/>
        </w:rPr>
        <w:t>verview</w:t>
      </w:r>
      <w:bookmarkEnd w:id="10"/>
      <w:bookmarkEnd w:id="11"/>
    </w:p>
    <w:p w14:paraId="5597F454" w14:textId="25A614C0" w:rsidR="00E961F4" w:rsidRPr="00F303DD" w:rsidRDefault="00E961F4" w:rsidP="001C70BD">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00641FDE">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w:t>
      </w:r>
      <w:r w:rsidR="00CF2F5C" w:rsidRPr="00F303DD">
        <w:rPr>
          <w:rFonts w:eastAsia="Times New Roman"/>
          <w:b/>
          <w:spacing w:val="1"/>
          <w:sz w:val="22"/>
          <w:szCs w:val="22"/>
        </w:rPr>
        <w:t xml:space="preserve"> (BP)</w:t>
      </w:r>
      <w:r w:rsidRPr="00F303DD">
        <w:rPr>
          <w:rFonts w:eastAsia="Times New Roman"/>
          <w:b/>
          <w:spacing w:val="1"/>
          <w:sz w:val="22"/>
          <w:szCs w:val="22"/>
        </w:rPr>
        <w:t xml:space="preserve">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41851388" w14:textId="77777777" w:rsidR="00E961F4" w:rsidRPr="00F303DD" w:rsidRDefault="00E961F4" w:rsidP="00A64FAE">
      <w:pPr>
        <w:spacing w:before="6"/>
        <w:rPr>
          <w:sz w:val="22"/>
          <w:szCs w:val="22"/>
        </w:rPr>
      </w:pPr>
    </w:p>
    <w:p w14:paraId="294B1A28" w14:textId="77777777" w:rsidR="00E961F4" w:rsidRPr="00F303DD" w:rsidRDefault="00E961F4" w:rsidP="001C70BD">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41372A87" w14:textId="77777777" w:rsidR="00E961F4" w:rsidRPr="00F303DD" w:rsidRDefault="00E961F4" w:rsidP="00A64FAE">
      <w:pPr>
        <w:spacing w:before="10"/>
        <w:rPr>
          <w:sz w:val="22"/>
          <w:szCs w:val="22"/>
        </w:rPr>
      </w:pPr>
    </w:p>
    <w:p w14:paraId="7C674725" w14:textId="043A2F3B" w:rsidR="00E961F4" w:rsidRPr="00F303DD" w:rsidRDefault="00E961F4" w:rsidP="00D660D5">
      <w:pPr>
        <w:pStyle w:val="ListParagraph"/>
        <w:numPr>
          <w:ilvl w:val="0"/>
          <w:numId w:val="5"/>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sidR="000D7BAC">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212148EF" w14:textId="77777777" w:rsidR="00E961F4" w:rsidRPr="00F303DD" w:rsidRDefault="00E961F4" w:rsidP="00D660D5">
      <w:pPr>
        <w:pStyle w:val="ListParagraph"/>
        <w:numPr>
          <w:ilvl w:val="0"/>
          <w:numId w:val="5"/>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14F7C148" w14:textId="4AEBCD66" w:rsidR="00E961F4" w:rsidRPr="00F303DD" w:rsidRDefault="00E961F4" w:rsidP="00D660D5">
      <w:pPr>
        <w:pStyle w:val="ListParagraph"/>
        <w:numPr>
          <w:ilvl w:val="0"/>
          <w:numId w:val="5"/>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7FBEB36E" w14:textId="77777777" w:rsidR="00E961F4" w:rsidRPr="00F303DD" w:rsidRDefault="00E961F4" w:rsidP="00D660D5">
      <w:pPr>
        <w:pStyle w:val="ListParagraph"/>
        <w:numPr>
          <w:ilvl w:val="0"/>
          <w:numId w:val="5"/>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51F67FB7" w14:textId="77777777" w:rsidR="00E961F4" w:rsidRPr="00F303DD" w:rsidRDefault="00E961F4" w:rsidP="00D660D5">
      <w:pPr>
        <w:pStyle w:val="ListParagraph"/>
        <w:numPr>
          <w:ilvl w:val="0"/>
          <w:numId w:val="5"/>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asked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788E79F3" w14:textId="61011C3B" w:rsidR="00E961F4" w:rsidRPr="00F303DD" w:rsidRDefault="00E961F4" w:rsidP="00D660D5">
      <w:pPr>
        <w:pStyle w:val="ListParagraph"/>
        <w:numPr>
          <w:ilvl w:val="0"/>
          <w:numId w:val="5"/>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sidR="00330737">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14:paraId="0CE963C1" w14:textId="77777777" w:rsidR="00E961F4" w:rsidRPr="00F303DD" w:rsidRDefault="00E961F4" w:rsidP="00A64FAE">
      <w:pPr>
        <w:spacing w:before="8"/>
        <w:rPr>
          <w:sz w:val="22"/>
          <w:szCs w:val="22"/>
        </w:rPr>
      </w:pPr>
    </w:p>
    <w:p w14:paraId="70A49BFB" w14:textId="3E1D1401" w:rsidR="00E961F4" w:rsidRPr="00F303DD" w:rsidRDefault="00E961F4" w:rsidP="00A64FAE">
      <w:pPr>
        <w:pStyle w:val="Heading1"/>
        <w:spacing w:line="240" w:lineRule="auto"/>
        <w:rPr>
          <w:rFonts w:ascii="Times New Roman" w:hAnsi="Times New Roman"/>
        </w:rPr>
      </w:pPr>
      <w:bookmarkStart w:id="12" w:name="_Toc406695565"/>
      <w:bookmarkStart w:id="13" w:name="_Toc407716630"/>
      <w:r w:rsidRPr="00F303DD">
        <w:rPr>
          <w:rFonts w:ascii="Times New Roman" w:hAnsi="Times New Roman"/>
          <w:spacing w:val="-1"/>
        </w:rPr>
        <w:t xml:space="preserve">Section 2.0: </w:t>
      </w:r>
      <w:r w:rsidR="00641FDE">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12"/>
      <w:bookmarkEnd w:id="13"/>
    </w:p>
    <w:p w14:paraId="7600E736" w14:textId="03A02500" w:rsidR="00E961F4" w:rsidRPr="00F303DD" w:rsidRDefault="00E961F4" w:rsidP="00A64FAE">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00641FDE">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sidR="00781F15">
        <w:rPr>
          <w:rFonts w:eastAsia="Times New Roman"/>
          <w:b/>
          <w:spacing w:val="1"/>
          <w:sz w:val="22"/>
          <w:szCs w:val="22"/>
        </w:rPr>
        <w:t xml:space="preserve"> </w:t>
      </w:r>
      <w:r w:rsidR="00F4267D">
        <w:rPr>
          <w:rFonts w:eastAsia="Times New Roman"/>
          <w:spacing w:val="1"/>
          <w:sz w:val="22"/>
          <w:szCs w:val="22"/>
        </w:rPr>
        <w:t>(see Appendix 8</w:t>
      </w:r>
      <w:r w:rsidR="00781F15"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1BB30C90" w14:textId="77777777" w:rsidR="00E961F4" w:rsidRPr="00F303DD" w:rsidRDefault="00E961F4" w:rsidP="00A64FAE">
      <w:pPr>
        <w:spacing w:before="3"/>
        <w:rPr>
          <w:sz w:val="22"/>
          <w:szCs w:val="22"/>
        </w:rPr>
      </w:pPr>
    </w:p>
    <w:p w14:paraId="3EF5B339" w14:textId="77777777" w:rsidR="00E961F4" w:rsidRPr="00F303DD" w:rsidRDefault="00E961F4" w:rsidP="00A64FAE">
      <w:pPr>
        <w:pStyle w:val="Heading2"/>
        <w:rPr>
          <w:rFonts w:ascii="Times New Roman" w:hAnsi="Times New Roman" w:cs="Times New Roman"/>
        </w:rPr>
      </w:pPr>
      <w:bookmarkStart w:id="14" w:name="_Toc406695566"/>
      <w:bookmarkStart w:id="15" w:name="_Toc407716631"/>
      <w:r w:rsidRPr="00F303DD">
        <w:rPr>
          <w:rFonts w:ascii="Times New Roman" w:hAnsi="Times New Roman" w:cs="Times New Roman"/>
        </w:rPr>
        <w:t>2.1: Edits</w:t>
      </w:r>
      <w:bookmarkEnd w:id="14"/>
      <w:bookmarkEnd w:id="15"/>
    </w:p>
    <w:p w14:paraId="72E97369" w14:textId="0022B095" w:rsidR="00E961F4" w:rsidRPr="00F303DD" w:rsidRDefault="00E961F4" w:rsidP="001C70BD">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00641FDE">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00FD7DF5" w14:textId="77777777" w:rsidR="00E961F4" w:rsidRPr="00F303DD" w:rsidRDefault="00E961F4" w:rsidP="00A64FAE">
      <w:pPr>
        <w:spacing w:before="6"/>
        <w:rPr>
          <w:sz w:val="22"/>
          <w:szCs w:val="22"/>
        </w:rPr>
      </w:pPr>
    </w:p>
    <w:p w14:paraId="17D5C865" w14:textId="77777777" w:rsidR="00E961F4" w:rsidRPr="00F303DD" w:rsidRDefault="00E961F4" w:rsidP="001C70BD">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7F757A7E" w14:textId="77777777" w:rsidR="00E961F4" w:rsidRPr="00F303DD" w:rsidRDefault="00E961F4" w:rsidP="00A64FAE">
      <w:pPr>
        <w:spacing w:before="8"/>
        <w:rPr>
          <w:sz w:val="22"/>
          <w:szCs w:val="22"/>
        </w:rPr>
      </w:pPr>
    </w:p>
    <w:p w14:paraId="58E93B21" w14:textId="7FCA57CA" w:rsidR="00E961F4" w:rsidRPr="00F303DD" w:rsidRDefault="00E961F4" w:rsidP="001C70BD">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0008373C">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00641FDE">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068E531C" w14:textId="77777777" w:rsidR="00E961F4" w:rsidRPr="00F303DD" w:rsidRDefault="00E961F4" w:rsidP="00A64FAE">
      <w:pPr>
        <w:spacing w:before="2"/>
        <w:rPr>
          <w:sz w:val="22"/>
          <w:szCs w:val="22"/>
        </w:rPr>
      </w:pPr>
    </w:p>
    <w:p w14:paraId="1D16FECA" w14:textId="3EB5FEFE" w:rsidR="00E961F4" w:rsidRPr="00F303DD" w:rsidRDefault="00E961F4" w:rsidP="00D660D5">
      <w:pPr>
        <w:pStyle w:val="ListParagraph"/>
        <w:numPr>
          <w:ilvl w:val="0"/>
          <w:numId w:val="6"/>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sidR="00641FDE">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163945E8" w14:textId="77777777" w:rsidR="00E961F4" w:rsidRPr="00124CF9" w:rsidRDefault="00E961F4" w:rsidP="00124CF9">
      <w:pPr>
        <w:pStyle w:val="ListParagraph"/>
        <w:numPr>
          <w:ilvl w:val="0"/>
          <w:numId w:val="6"/>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2E3B8370" w14:textId="77777777" w:rsidR="00E961F4" w:rsidRPr="00F303DD" w:rsidRDefault="00E961F4" w:rsidP="00A64FAE">
      <w:pPr>
        <w:ind w:left="100"/>
        <w:rPr>
          <w:rFonts w:eastAsia="Times New Roman"/>
          <w:b/>
          <w:sz w:val="22"/>
          <w:szCs w:val="22"/>
        </w:rPr>
      </w:pPr>
    </w:p>
    <w:p w14:paraId="3EF13FCD" w14:textId="59078063" w:rsidR="004B633B" w:rsidRPr="00A64FAE" w:rsidRDefault="004B633B" w:rsidP="004B633B">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482972EA" w14:textId="77777777" w:rsidR="004B633B" w:rsidRDefault="004B633B" w:rsidP="004B633B">
      <w:pPr>
        <w:rPr>
          <w:rFonts w:eastAsiaTheme="majorEastAsia"/>
          <w:b/>
          <w:bCs/>
          <w:color w:val="005581"/>
          <w:sz w:val="28"/>
          <w:szCs w:val="26"/>
        </w:rPr>
      </w:pPr>
      <w:r>
        <w:br w:type="page"/>
      </w:r>
    </w:p>
    <w:p w14:paraId="53C0C8F5" w14:textId="77777777" w:rsidR="00E961F4" w:rsidRPr="00F303DD" w:rsidRDefault="00E961F4" w:rsidP="00A64FAE">
      <w:pPr>
        <w:pStyle w:val="Heading2"/>
        <w:rPr>
          <w:rFonts w:ascii="Times New Roman" w:hAnsi="Times New Roman" w:cs="Times New Roman"/>
        </w:rPr>
      </w:pPr>
      <w:bookmarkStart w:id="16" w:name="_Toc406695567"/>
      <w:bookmarkStart w:id="17" w:name="_Toc407716632"/>
      <w:r w:rsidRPr="00F303DD">
        <w:rPr>
          <w:rFonts w:ascii="Times New Roman" w:hAnsi="Times New Roman" w:cs="Times New Roman"/>
        </w:rPr>
        <w:lastRenderedPageBreak/>
        <w:t>2.2: Variances</w:t>
      </w:r>
      <w:bookmarkEnd w:id="16"/>
      <w:bookmarkEnd w:id="17"/>
    </w:p>
    <w:p w14:paraId="25EA38FF" w14:textId="244F75E2" w:rsidR="00E961F4" w:rsidRPr="00F303DD" w:rsidRDefault="00E961F4" w:rsidP="001C70BD">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00641FDE">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259947E2" w14:textId="77777777" w:rsidR="00E961F4" w:rsidRPr="00F303DD" w:rsidRDefault="00E961F4" w:rsidP="00A64FAE">
      <w:pPr>
        <w:spacing w:before="3"/>
        <w:rPr>
          <w:sz w:val="22"/>
          <w:szCs w:val="22"/>
        </w:rPr>
      </w:pPr>
    </w:p>
    <w:p w14:paraId="10C9B83A" w14:textId="29F2CAA1" w:rsidR="00E961F4" w:rsidRPr="00F303DD" w:rsidRDefault="00E961F4" w:rsidP="00376494">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sidR="0008373C">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781F15">
        <w:rPr>
          <w:rFonts w:eastAsia="Times New Roman"/>
          <w:sz w:val="22"/>
          <w:szCs w:val="22"/>
        </w:rPr>
        <w:t xml:space="preserve">n. (see Appendix </w:t>
      </w:r>
      <w:r w:rsidR="00B943F7">
        <w:rPr>
          <w:rFonts w:eastAsia="Times New Roman"/>
          <w:sz w:val="22"/>
          <w:szCs w:val="22"/>
        </w:rPr>
        <w:t>4</w:t>
      </w:r>
      <w:r w:rsidR="00781F15">
        <w:rPr>
          <w:rFonts w:eastAsia="Times New Roman"/>
          <w:sz w:val="22"/>
          <w:szCs w:val="22"/>
        </w:rPr>
        <w:t>)</w:t>
      </w:r>
    </w:p>
    <w:p w14:paraId="4C4395A6" w14:textId="77777777" w:rsidR="00E961F4" w:rsidRPr="00F303DD" w:rsidRDefault="00E961F4" w:rsidP="00A64FAE">
      <w:pPr>
        <w:pStyle w:val="Heading2"/>
        <w:rPr>
          <w:rFonts w:ascii="Times New Roman" w:hAnsi="Times New Roman" w:cs="Times New Roman"/>
        </w:rPr>
      </w:pPr>
      <w:bookmarkStart w:id="18" w:name="_Toc406695568"/>
      <w:bookmarkStart w:id="19" w:name="_Toc407716633"/>
      <w:r w:rsidRPr="00F303DD">
        <w:rPr>
          <w:rFonts w:ascii="Times New Roman" w:hAnsi="Times New Roman" w:cs="Times New Roman"/>
          <w:spacing w:val="-1"/>
        </w:rPr>
        <w:t>2.3: B</w:t>
      </w:r>
      <w:r w:rsidRPr="00F303DD">
        <w:rPr>
          <w:rFonts w:ascii="Times New Roman" w:hAnsi="Times New Roman" w:cs="Times New Roman"/>
        </w:rPr>
        <w:t>r</w:t>
      </w:r>
      <w:r w:rsidRPr="00F303DD">
        <w:rPr>
          <w:rFonts w:ascii="Times New Roman" w:hAnsi="Times New Roman" w:cs="Times New Roman"/>
          <w:spacing w:val="1"/>
        </w:rPr>
        <w:t>o</w:t>
      </w:r>
      <w:r w:rsidRPr="00F303DD">
        <w:rPr>
          <w:rFonts w:ascii="Times New Roman" w:hAnsi="Times New Roman" w:cs="Times New Roman"/>
          <w:spacing w:val="-2"/>
        </w:rPr>
        <w:t>a</w:t>
      </w:r>
      <w:r w:rsidRPr="00F303DD">
        <w:rPr>
          <w:rFonts w:ascii="Times New Roman" w:hAnsi="Times New Roman" w:cs="Times New Roman"/>
        </w:rPr>
        <w:t xml:space="preserve">d </w:t>
      </w:r>
      <w:r w:rsidRPr="00F303DD">
        <w:rPr>
          <w:rFonts w:ascii="Times New Roman" w:hAnsi="Times New Roman" w:cs="Times New Roman"/>
          <w:spacing w:val="-3"/>
        </w:rPr>
        <w:t>C</w:t>
      </w:r>
      <w:r w:rsidRPr="00F303DD">
        <w:rPr>
          <w:rFonts w:ascii="Times New Roman" w:hAnsi="Times New Roman" w:cs="Times New Roman"/>
          <w:spacing w:val="1"/>
        </w:rPr>
        <w:t>a</w:t>
      </w:r>
      <w:r w:rsidRPr="00F303DD">
        <w:rPr>
          <w:rFonts w:ascii="Times New Roman" w:hAnsi="Times New Roman" w:cs="Times New Roman"/>
        </w:rPr>
        <w:t>ve</w:t>
      </w:r>
      <w:r w:rsidRPr="00F303DD">
        <w:rPr>
          <w:rFonts w:ascii="Times New Roman" w:hAnsi="Times New Roman" w:cs="Times New Roman"/>
          <w:spacing w:val="-2"/>
        </w:rPr>
        <w:t>a</w:t>
      </w:r>
      <w:r w:rsidRPr="00F303DD">
        <w:rPr>
          <w:rFonts w:ascii="Times New Roman" w:hAnsi="Times New Roman" w:cs="Times New Roman"/>
        </w:rPr>
        <w:t>ts</w:t>
      </w:r>
      <w:bookmarkEnd w:id="18"/>
      <w:bookmarkEnd w:id="19"/>
    </w:p>
    <w:p w14:paraId="57D0D8F8" w14:textId="60F4C8C6" w:rsidR="00E961F4" w:rsidRPr="00F303DD" w:rsidRDefault="00E961F4" w:rsidP="001C70BD">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00641FDE">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02208FDE" w14:textId="77777777" w:rsidR="00E961F4" w:rsidRPr="00F303DD" w:rsidRDefault="00E961F4" w:rsidP="00A64FAE">
      <w:pPr>
        <w:rPr>
          <w:rFonts w:eastAsia="Times New Roman"/>
          <w:sz w:val="22"/>
          <w:szCs w:val="22"/>
        </w:rPr>
      </w:pPr>
    </w:p>
    <w:p w14:paraId="363BEF19" w14:textId="283DF64C" w:rsidR="00E961F4" w:rsidRPr="00F303DD" w:rsidRDefault="00E961F4" w:rsidP="00D660D5">
      <w:pPr>
        <w:pStyle w:val="ListParagraph"/>
        <w:numPr>
          <w:ilvl w:val="0"/>
          <w:numId w:val="4"/>
        </w:numPr>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sidR="004B633B">
        <w:rPr>
          <w:rFonts w:eastAsia="Times New Roman"/>
          <w:spacing w:val="-1"/>
          <w:sz w:val="22"/>
          <w:szCs w:val="22"/>
        </w:rPr>
        <w:t>(see Appendix 4)</w:t>
      </w:r>
    </w:p>
    <w:p w14:paraId="34505572" w14:textId="5ACBDDDF" w:rsidR="00E961F4" w:rsidRPr="00F303DD" w:rsidRDefault="00E961F4" w:rsidP="00D660D5">
      <w:pPr>
        <w:pStyle w:val="ListParagraph"/>
        <w:numPr>
          <w:ilvl w:val="0"/>
          <w:numId w:val="4"/>
        </w:numPr>
        <w:spacing w:before="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00CA1B86"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00CA1B86" w:rsidRPr="00F303DD">
        <w:rPr>
          <w:rFonts w:eastAsia="Times New Roman"/>
          <w:spacing w:val="-1"/>
          <w:sz w:val="22"/>
          <w:szCs w:val="22"/>
        </w:rPr>
        <w:t xml:space="preserve">the </w:t>
      </w:r>
      <w:r w:rsidR="00641FDE">
        <w:rPr>
          <w:rFonts w:eastAsia="Times New Roman"/>
          <w:spacing w:val="-1"/>
          <w:sz w:val="22"/>
          <w:szCs w:val="22"/>
        </w:rPr>
        <w:t>MA APCD</w:t>
      </w:r>
      <w:r w:rsidR="00CA1B86" w:rsidRPr="00F303DD">
        <w:rPr>
          <w:rFonts w:eastAsia="Times New Roman"/>
          <w:spacing w:val="-1"/>
          <w:sz w:val="22"/>
          <w:szCs w:val="22"/>
        </w:rPr>
        <w:t xml:space="preserve"> Submission Guide for Edit information)</w:t>
      </w:r>
    </w:p>
    <w:p w14:paraId="08EACC36" w14:textId="166CEDDF" w:rsidR="00E961F4" w:rsidRPr="00F303DD" w:rsidRDefault="00E961F4" w:rsidP="00D660D5">
      <w:pPr>
        <w:pStyle w:val="ListParagraph"/>
        <w:numPr>
          <w:ilvl w:val="0"/>
          <w:numId w:val="4"/>
        </w:numPr>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0008373C">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32A8E645" w14:textId="77777777" w:rsidR="00E961F4" w:rsidRPr="00F303DD" w:rsidRDefault="00E961F4" w:rsidP="00D660D5">
      <w:pPr>
        <w:pStyle w:val="ListParagraph"/>
        <w:numPr>
          <w:ilvl w:val="0"/>
          <w:numId w:val="4"/>
        </w:numPr>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1496B6D1" w14:textId="70EF1BE0" w:rsidR="00E961F4" w:rsidRPr="00F303DD" w:rsidRDefault="00E961F4" w:rsidP="00D660D5">
      <w:pPr>
        <w:pStyle w:val="ListParagraph"/>
        <w:numPr>
          <w:ilvl w:val="0"/>
          <w:numId w:val="4"/>
        </w:numPr>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74F029EB" w14:textId="7A6A3F33" w:rsidR="00E961F4" w:rsidRPr="00F303DD" w:rsidRDefault="00E961F4" w:rsidP="00D660D5">
      <w:pPr>
        <w:pStyle w:val="ListParagraph"/>
        <w:numPr>
          <w:ilvl w:val="0"/>
          <w:numId w:val="4"/>
        </w:numPr>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00F14C1C">
        <w:rPr>
          <w:rFonts w:eastAsia="Times New Roman"/>
          <w:spacing w:val="-1"/>
          <w:sz w:val="22"/>
          <w:szCs w:val="22"/>
        </w:rPr>
        <w:t>to protect patient privacy</w:t>
      </w:r>
      <w:r w:rsidRPr="00F303DD">
        <w:rPr>
          <w:rFonts w:eastAsia="Times New Roman"/>
          <w:sz w:val="22"/>
          <w:szCs w:val="22"/>
        </w:rPr>
        <w:t>:</w:t>
      </w:r>
    </w:p>
    <w:p w14:paraId="3C850CD7" w14:textId="7FBA4DA4" w:rsidR="00E961F4" w:rsidRPr="00F303DD" w:rsidRDefault="00E961F4" w:rsidP="00DB0C62">
      <w:pPr>
        <w:pStyle w:val="ListParagraph"/>
        <w:numPr>
          <w:ilvl w:val="1"/>
          <w:numId w:val="4"/>
        </w:numPr>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sidR="00E14475">
        <w:rPr>
          <w:rFonts w:eastAsia="Times New Roman"/>
          <w:position w:val="1"/>
          <w:sz w:val="22"/>
          <w:szCs w:val="22"/>
        </w:rPr>
        <w:t>3</w:t>
      </w:r>
      <w:r w:rsidRPr="00F303DD">
        <w:rPr>
          <w:rFonts w:eastAsia="Times New Roman"/>
          <w:position w:val="1"/>
          <w:sz w:val="22"/>
          <w:szCs w:val="22"/>
        </w:rPr>
        <w:t>).</w:t>
      </w:r>
    </w:p>
    <w:p w14:paraId="574A604E" w14:textId="77777777" w:rsidR="00E961F4" w:rsidRPr="00F303DD" w:rsidRDefault="00E961F4" w:rsidP="00DB0C62">
      <w:pPr>
        <w:pStyle w:val="ListParagraph"/>
        <w:numPr>
          <w:ilvl w:val="1"/>
          <w:numId w:val="4"/>
        </w:numPr>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5B5D861F" w14:textId="77777777" w:rsidR="00E961F4" w:rsidRPr="00F303DD" w:rsidRDefault="00E961F4" w:rsidP="00DB0C62">
      <w:pPr>
        <w:pStyle w:val="ListParagraph"/>
        <w:numPr>
          <w:ilvl w:val="1"/>
          <w:numId w:val="4"/>
        </w:numPr>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spacing w:val="1"/>
          <w:position w:val="1"/>
          <w:sz w:val="22"/>
          <w:szCs w:val="22"/>
        </w:rPr>
        <w:t>Nu</w:t>
      </w:r>
      <w:r w:rsidRPr="00F303DD">
        <w:rPr>
          <w:rFonts w:eastAsia="Times New Roman"/>
          <w:position w:val="1"/>
          <w:sz w:val="22"/>
          <w:szCs w:val="22"/>
        </w:rPr>
        <w:t>ll</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73B521D" w14:textId="77777777" w:rsidR="00E961F4" w:rsidRPr="00F303DD" w:rsidRDefault="00E961F4" w:rsidP="00A64FAE">
      <w:pPr>
        <w:spacing w:before="13"/>
        <w:rPr>
          <w:sz w:val="22"/>
          <w:szCs w:val="22"/>
        </w:rPr>
      </w:pPr>
    </w:p>
    <w:p w14:paraId="1EEBB8CE" w14:textId="16C4E279" w:rsidR="00DD702F" w:rsidRPr="00F303DD" w:rsidRDefault="00DD702F" w:rsidP="00A64FAE">
      <w:pPr>
        <w:spacing w:line="240" w:lineRule="exact"/>
        <w:ind w:left="100"/>
        <w:rPr>
          <w:rFonts w:eastAsia="Calibri"/>
        </w:rPr>
        <w:sectPr w:rsidR="00DD702F" w:rsidRPr="00F303DD" w:rsidSect="003B5CF2">
          <w:pgSz w:w="15840" w:h="12240" w:orient="landscape"/>
          <w:pgMar w:top="720" w:right="720" w:bottom="720" w:left="720" w:header="0" w:footer="688" w:gutter="0"/>
          <w:cols w:space="720"/>
          <w:titlePg/>
          <w:docGrid w:linePitch="326"/>
        </w:sectPr>
      </w:pPr>
    </w:p>
    <w:p w14:paraId="197CF5A6" w14:textId="77777777" w:rsidR="00EE6BC3" w:rsidRPr="00F303DD" w:rsidRDefault="00EE6BC3" w:rsidP="00A64FAE">
      <w:pPr>
        <w:rPr>
          <w:sz w:val="22"/>
          <w:szCs w:val="22"/>
        </w:rPr>
      </w:pPr>
    </w:p>
    <w:p w14:paraId="4FB978F9" w14:textId="48C0E4A2" w:rsidR="00F51045" w:rsidRPr="00F303DD" w:rsidRDefault="00F51045" w:rsidP="00F51045">
      <w:pPr>
        <w:pStyle w:val="Heading1"/>
        <w:rPr>
          <w:rFonts w:ascii="Times New Roman" w:hAnsi="Times New Roman"/>
          <w:color w:val="365F91"/>
        </w:rPr>
      </w:pPr>
      <w:bookmarkStart w:id="20" w:name="_Toc377029571"/>
      <w:bookmarkStart w:id="21" w:name="_Toc407716634"/>
      <w:bookmarkStart w:id="22" w:name="_Toc406695579"/>
      <w:bookmarkEnd w:id="5"/>
      <w:r w:rsidRPr="00F303DD">
        <w:rPr>
          <w:rFonts w:ascii="Times New Roman" w:hAnsi="Times New Roman"/>
        </w:rPr>
        <w:t xml:space="preserve">Section 3.0 </w:t>
      </w:r>
      <w:r w:rsidR="00825E75">
        <w:rPr>
          <w:rFonts w:ascii="Times New Roman" w:hAnsi="Times New Roman"/>
        </w:rPr>
        <w:t xml:space="preserve">Benefit Plan Control </w:t>
      </w:r>
      <w:r w:rsidRPr="00F303DD">
        <w:rPr>
          <w:rFonts w:ascii="Times New Roman" w:hAnsi="Times New Roman"/>
        </w:rPr>
        <w:t>File</w:t>
      </w:r>
      <w:bookmarkEnd w:id="20"/>
      <w:bookmarkEnd w:id="21"/>
    </w:p>
    <w:p w14:paraId="17240694" w14:textId="0C86853E" w:rsidR="002442A4" w:rsidRPr="002B7CBA" w:rsidRDefault="002442A4" w:rsidP="002442A4">
      <w:pPr>
        <w:rPr>
          <w:sz w:val="22"/>
          <w:szCs w:val="22"/>
        </w:rPr>
      </w:pPr>
      <w:bookmarkStart w:id="23" w:name="_Toc358031843"/>
      <w:bookmarkStart w:id="24" w:name="_Toc360461294"/>
      <w:bookmarkStart w:id="25" w:name="_Toc377029572"/>
      <w:r w:rsidRPr="002B7CBA">
        <w:rPr>
          <w:sz w:val="22"/>
          <w:szCs w:val="22"/>
        </w:rPr>
        <w:t xml:space="preserve">In connection with the Massachusetts Risk Adjustment program, a </w:t>
      </w:r>
      <w:r w:rsidRPr="002B7CBA">
        <w:rPr>
          <w:b/>
          <w:sz w:val="22"/>
          <w:szCs w:val="22"/>
        </w:rPr>
        <w:t>Benefit Plan Control Total File (BP)</w:t>
      </w:r>
      <w:r w:rsidRPr="002B7CBA">
        <w:rPr>
          <w:sz w:val="22"/>
          <w:szCs w:val="22"/>
        </w:rPr>
        <w:t xml:space="preserve"> has been added to the </w:t>
      </w:r>
      <w:r w:rsidR="00641FDE">
        <w:rPr>
          <w:sz w:val="22"/>
          <w:szCs w:val="22"/>
        </w:rPr>
        <w:t>MA APCD</w:t>
      </w:r>
      <w:r w:rsidRPr="002B7CBA">
        <w:rPr>
          <w:sz w:val="22"/>
          <w:szCs w:val="22"/>
        </w:rPr>
        <w:t xml:space="preserve">.  All submitters participating in the </w:t>
      </w:r>
      <w:r w:rsidRPr="002B7CBA">
        <w:rPr>
          <w:b/>
          <w:sz w:val="22"/>
          <w:szCs w:val="22"/>
        </w:rPr>
        <w:t xml:space="preserve">Massachusetts Risk Adjustment </w:t>
      </w:r>
      <w:r w:rsidRPr="002B7CBA">
        <w:rPr>
          <w:sz w:val="22"/>
          <w:szCs w:val="22"/>
        </w:rPr>
        <w:t xml:space="preserve">program are required to submit a Benefit Plan Control Total File for their Risk Adjustment Covered Plans (RACPs). The Benefit Plan Control Total File requires data for all RACPs offered in Massachusetts.  Submitters are not required to submit Benefit Plan Control Total File data for their Non-RACP plans.  </w:t>
      </w:r>
    </w:p>
    <w:p w14:paraId="37D9E2AE" w14:textId="77777777" w:rsidR="002442A4" w:rsidRDefault="002442A4" w:rsidP="002442A4"/>
    <w:p w14:paraId="573B859E" w14:textId="34B2F475" w:rsidR="00F51045" w:rsidRPr="00F303DD" w:rsidRDefault="00F51045" w:rsidP="00F51045">
      <w:pPr>
        <w:pStyle w:val="Heading2"/>
        <w:rPr>
          <w:rFonts w:ascii="Times New Roman" w:hAnsi="Times New Roman" w:cs="Times New Roman"/>
        </w:rPr>
      </w:pPr>
      <w:bookmarkStart w:id="26" w:name="_Toc407716635"/>
      <w:r w:rsidRPr="00F303DD">
        <w:rPr>
          <w:rFonts w:ascii="Times New Roman" w:hAnsi="Times New Roman" w:cs="Times New Roman"/>
        </w:rPr>
        <w:t xml:space="preserve">3.1: Types of Data Collected in the </w:t>
      </w:r>
      <w:r w:rsidR="00E14475">
        <w:rPr>
          <w:rFonts w:ascii="Times New Roman" w:hAnsi="Times New Roman" w:cs="Times New Roman"/>
        </w:rPr>
        <w:t>Benefit Plan Control</w:t>
      </w:r>
      <w:r w:rsidR="00E14475" w:rsidRPr="00F303DD">
        <w:rPr>
          <w:rFonts w:ascii="Times New Roman" w:hAnsi="Times New Roman" w:cs="Times New Roman"/>
        </w:rPr>
        <w:t xml:space="preserve"> </w:t>
      </w:r>
      <w:r w:rsidRPr="00F303DD">
        <w:rPr>
          <w:rFonts w:ascii="Times New Roman" w:hAnsi="Times New Roman" w:cs="Times New Roman"/>
        </w:rPr>
        <w:t>File:</w:t>
      </w:r>
      <w:bookmarkEnd w:id="23"/>
      <w:bookmarkEnd w:id="24"/>
      <w:bookmarkEnd w:id="25"/>
      <w:bookmarkEnd w:id="26"/>
      <w:r w:rsidRPr="00F303DD">
        <w:rPr>
          <w:rFonts w:ascii="Times New Roman" w:hAnsi="Times New Roman" w:cs="Times New Roman"/>
        </w:rPr>
        <w:fldChar w:fldCharType="begin"/>
      </w:r>
      <w:r w:rsidRPr="00F303DD">
        <w:rPr>
          <w:rFonts w:ascii="Times New Roman" w:hAnsi="Times New Roman" w:cs="Times New Roman"/>
        </w:rPr>
        <w:instrText>tc "</w:instrText>
      </w:r>
      <w:bookmarkStart w:id="27" w:name="_Toc277947962"/>
      <w:r w:rsidRPr="00F303DD">
        <w:rPr>
          <w:rFonts w:ascii="Times New Roman" w:hAnsi="Times New Roman" w:cs="Times New Roman"/>
        </w:rPr>
        <w:instrText>Types of Data collected in Member’s Eligibility file</w:instrText>
      </w:r>
      <w:bookmarkEnd w:id="27"/>
      <w:r w:rsidRPr="00F303DD">
        <w:rPr>
          <w:rFonts w:ascii="Times New Roman" w:hAnsi="Times New Roman" w:cs="Times New Roman"/>
        </w:rPr>
        <w:instrText>" \f C \l 2</w:instrText>
      </w:r>
      <w:r w:rsidRPr="00F303DD">
        <w:rPr>
          <w:rFonts w:ascii="Times New Roman" w:hAnsi="Times New Roman" w:cs="Times New Roman"/>
        </w:rPr>
        <w:fldChar w:fldCharType="end"/>
      </w:r>
    </w:p>
    <w:p w14:paraId="23292FE0" w14:textId="0FD52F5C" w:rsidR="004B633B" w:rsidRPr="004B633B" w:rsidRDefault="004B633B" w:rsidP="004B633B">
      <w:pPr>
        <w:pStyle w:val="Heading3"/>
        <w:rPr>
          <w:rStyle w:val="MP3HeadingChar"/>
          <w:rFonts w:ascii="Times New Roman" w:hAnsi="Times New Roman" w:cs="Times New Roman"/>
          <w:b/>
          <w:sz w:val="22"/>
          <w:szCs w:val="22"/>
          <w:u w:val="none"/>
        </w:rPr>
      </w:pPr>
      <w:bookmarkStart w:id="28" w:name="_Toc359566554"/>
      <w:bookmarkStart w:id="29" w:name="_Toc407716636"/>
      <w:r w:rsidRPr="004B633B">
        <w:rPr>
          <w:rStyle w:val="MP3HeadingChar"/>
          <w:rFonts w:ascii="Times New Roman" w:hAnsi="Times New Roman" w:cs="Times New Roman"/>
          <w:b/>
          <w:sz w:val="22"/>
          <w:szCs w:val="22"/>
          <w:u w:val="none"/>
        </w:rPr>
        <w:t>3.1.1: Non-Massachusetts Resident</w:t>
      </w:r>
      <w:bookmarkEnd w:id="28"/>
      <w:r w:rsidR="00F14C1C">
        <w:rPr>
          <w:rStyle w:val="MP3HeadingChar"/>
          <w:rFonts w:ascii="Times New Roman" w:hAnsi="Times New Roman" w:cs="Times New Roman"/>
          <w:b/>
          <w:sz w:val="22"/>
          <w:szCs w:val="22"/>
          <w:u w:val="none"/>
        </w:rPr>
        <w:t>s</w:t>
      </w:r>
      <w:bookmarkEnd w:id="29"/>
    </w:p>
    <w:p w14:paraId="7E1E7AFD" w14:textId="77777777" w:rsidR="004B633B" w:rsidRPr="004B633B" w:rsidRDefault="004B633B" w:rsidP="004B633B">
      <w:pPr>
        <w:pStyle w:val="MP3Heading"/>
        <w:rPr>
          <w:rStyle w:val="MP3HeadingChar"/>
          <w:rFonts w:ascii="Times New Roman" w:hAnsi="Times New Roman"/>
          <w:b/>
          <w:sz w:val="22"/>
          <w:szCs w:val="22"/>
          <w:u w:val="none"/>
        </w:rPr>
      </w:pPr>
    </w:p>
    <w:p w14:paraId="72613B36" w14:textId="2AE2C2B3" w:rsidR="004B633B" w:rsidRDefault="004B633B" w:rsidP="004B633B">
      <w:pPr>
        <w:rPr>
          <w:sz w:val="22"/>
          <w:szCs w:val="22"/>
        </w:rPr>
      </w:pPr>
      <w:r w:rsidRPr="004B633B">
        <w:rPr>
          <w:sz w:val="22"/>
          <w:szCs w:val="22"/>
        </w:rPr>
        <w:t xml:space="preserve">Under Administrative Bulletin 13-02, </w:t>
      </w:r>
      <w:r w:rsidR="009B524E">
        <w:rPr>
          <w:sz w:val="22"/>
          <w:szCs w:val="22"/>
        </w:rPr>
        <w:t>CHIA</w:t>
      </w:r>
      <w:r w:rsidRPr="004B633B">
        <w:rPr>
          <w:sz w:val="22"/>
          <w:szCs w:val="22"/>
        </w:rPr>
        <w:t xml:space="preserve"> is reinstating the requirement that payers submitting claims and encounter data on behalf of an employer group submit claims and encounter data for employees who reside outside of Massachusetts.</w:t>
      </w:r>
    </w:p>
    <w:p w14:paraId="350CCF02" w14:textId="77777777" w:rsidR="00A1535C" w:rsidRPr="004B633B" w:rsidRDefault="00A1535C" w:rsidP="004B633B">
      <w:pPr>
        <w:rPr>
          <w:sz w:val="22"/>
          <w:szCs w:val="22"/>
        </w:rPr>
      </w:pPr>
    </w:p>
    <w:p w14:paraId="172977D6" w14:textId="77777777" w:rsidR="004B633B" w:rsidRPr="004B633B" w:rsidRDefault="004B633B" w:rsidP="004B633B">
      <w:pPr>
        <w:rPr>
          <w:sz w:val="22"/>
          <w:szCs w:val="22"/>
        </w:rPr>
      </w:pPr>
      <w:r w:rsidRPr="004B633B">
        <w:rPr>
          <w:sz w:val="22"/>
          <w:szCs w:val="22"/>
        </w:rP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14:paraId="2CE711E7" w14:textId="09EBC3C4" w:rsidR="004B633B" w:rsidRPr="004B633B" w:rsidRDefault="004B633B" w:rsidP="004B633B">
      <w:pPr>
        <w:pStyle w:val="Heading3"/>
      </w:pPr>
      <w:bookmarkStart w:id="30" w:name="_Toc353182910"/>
      <w:bookmarkStart w:id="31" w:name="_Toc353182922"/>
      <w:bookmarkStart w:id="32" w:name="_Toc353183344"/>
      <w:bookmarkStart w:id="33" w:name="_Toc358316942"/>
      <w:bookmarkStart w:id="34" w:name="_Toc358624112"/>
      <w:bookmarkStart w:id="35" w:name="_Toc359566555"/>
      <w:bookmarkStart w:id="36" w:name="_Toc407716637"/>
      <w:r>
        <w:t xml:space="preserve">3.1.2: </w:t>
      </w:r>
      <w:r w:rsidRPr="004B633B">
        <w:t>Submitter-Assigned Identifiers</w:t>
      </w:r>
      <w:bookmarkEnd w:id="30"/>
      <w:bookmarkEnd w:id="31"/>
      <w:bookmarkEnd w:id="32"/>
      <w:bookmarkEnd w:id="33"/>
      <w:bookmarkEnd w:id="34"/>
      <w:bookmarkEnd w:id="35"/>
      <w:bookmarkEnd w:id="36"/>
    </w:p>
    <w:p w14:paraId="37A6977F" w14:textId="77777777" w:rsidR="004B633B" w:rsidRPr="004B633B" w:rsidRDefault="004B633B" w:rsidP="004B633B">
      <w:pPr>
        <w:pStyle w:val="MP3Heading"/>
        <w:rPr>
          <w:rFonts w:ascii="Times New Roman" w:hAnsi="Times New Roman"/>
          <w:sz w:val="22"/>
          <w:szCs w:val="22"/>
        </w:rPr>
      </w:pPr>
    </w:p>
    <w:p w14:paraId="0D0EAF0B" w14:textId="62544D44" w:rsidR="004B633B" w:rsidRPr="004B633B" w:rsidRDefault="004B633B" w:rsidP="004B633B">
      <w:pPr>
        <w:rPr>
          <w:sz w:val="22"/>
          <w:szCs w:val="22"/>
        </w:rPr>
      </w:pPr>
      <w:r w:rsidRPr="004B633B">
        <w:rPr>
          <w:sz w:val="22"/>
          <w:szCs w:val="22"/>
        </w:rPr>
        <w:t xml:space="preserve">CHIA requires various Submitter-assigned identifiers for linking to the other files.  Some examples of these elements include the Benefit Plan Contract ID (BP001 and ME128). These elements </w:t>
      </w:r>
      <w:r w:rsidR="00F14C1C">
        <w:rPr>
          <w:sz w:val="22"/>
          <w:szCs w:val="22"/>
        </w:rPr>
        <w:t>are</w:t>
      </w:r>
      <w:r w:rsidRPr="004B633B">
        <w:rPr>
          <w:sz w:val="22"/>
          <w:szCs w:val="22"/>
        </w:rPr>
        <w:t xml:space="preserve"> used by CHIA and the Health Connector to link members across different files, conduct all risk adjustment calculations and reporting to carriers.  Failure to provide the proper identifiers will result in inaccurate risk adjustment funds transfers for the data submitter as well as all others subject to risk adjustment.</w:t>
      </w:r>
    </w:p>
    <w:p w14:paraId="075DEC8D" w14:textId="50AA120C" w:rsidR="004B633B" w:rsidRPr="004B633B" w:rsidRDefault="004B633B" w:rsidP="004B633B">
      <w:pPr>
        <w:pStyle w:val="Heading3"/>
      </w:pPr>
      <w:bookmarkStart w:id="37" w:name="_Toc358624113"/>
      <w:bookmarkStart w:id="38" w:name="_Toc359566556"/>
      <w:bookmarkStart w:id="39" w:name="_Toc407716638"/>
      <w:r>
        <w:t xml:space="preserve">3.1.3: </w:t>
      </w:r>
      <w:r w:rsidRPr="004B633B">
        <w:t>Control Total Data</w:t>
      </w:r>
      <w:bookmarkEnd w:id="37"/>
      <w:bookmarkEnd w:id="38"/>
      <w:bookmarkEnd w:id="39"/>
    </w:p>
    <w:p w14:paraId="39488F80" w14:textId="77777777" w:rsidR="004B633B" w:rsidRPr="004B633B" w:rsidRDefault="004B633B" w:rsidP="004B633B">
      <w:pPr>
        <w:pStyle w:val="MP3Heading"/>
        <w:rPr>
          <w:rFonts w:ascii="Times New Roman" w:hAnsi="Times New Roman"/>
          <w:sz w:val="22"/>
          <w:szCs w:val="22"/>
        </w:rPr>
      </w:pPr>
    </w:p>
    <w:p w14:paraId="2FB5F6C5" w14:textId="4AFD27D0" w:rsidR="004B633B" w:rsidRPr="004B633B" w:rsidRDefault="004B633B" w:rsidP="004B633B">
      <w:pPr>
        <w:pStyle w:val="Default"/>
        <w:rPr>
          <w:rFonts w:ascii="Times New Roman" w:hAnsi="Times New Roman" w:cs="Times New Roman"/>
          <w:sz w:val="22"/>
          <w:szCs w:val="22"/>
        </w:rPr>
      </w:pPr>
      <w:r w:rsidRPr="004B633B">
        <w:rPr>
          <w:rFonts w:ascii="Times New Roman" w:hAnsi="Times New Roman" w:cs="Times New Roman"/>
          <w:sz w:val="22"/>
          <w:szCs w:val="22"/>
        </w:rPr>
        <w:t>CHIA requires control total data at the RACP</w:t>
      </w:r>
      <w:r w:rsidR="00F14C1C">
        <w:rPr>
          <w:rFonts w:ascii="Times New Roman" w:hAnsi="Times New Roman" w:cs="Times New Roman"/>
          <w:sz w:val="22"/>
          <w:szCs w:val="22"/>
        </w:rPr>
        <w:t xml:space="preserve"> </w:t>
      </w:r>
      <w:r w:rsidRPr="004B633B">
        <w:rPr>
          <w:rFonts w:ascii="Times New Roman" w:hAnsi="Times New Roman" w:cs="Times New Roman"/>
          <w:sz w:val="22"/>
          <w:szCs w:val="22"/>
        </w:rPr>
        <w:t xml:space="preserve">level for claims and eligible members. The claim counts, member counts and dollar amounts should align to the detail claims submitted to the </w:t>
      </w:r>
      <w:r w:rsidR="00641FDE">
        <w:rPr>
          <w:rFonts w:ascii="Times New Roman" w:hAnsi="Times New Roman" w:cs="Times New Roman"/>
          <w:sz w:val="22"/>
          <w:szCs w:val="22"/>
        </w:rPr>
        <w:t>MA APCD</w:t>
      </w:r>
      <w:r w:rsidRPr="004B633B">
        <w:rPr>
          <w:rFonts w:ascii="Times New Roman" w:hAnsi="Times New Roman" w:cs="Times New Roman"/>
          <w:sz w:val="22"/>
          <w:szCs w:val="22"/>
        </w:rPr>
        <w:t>, for the same reporting month</w:t>
      </w:r>
      <w:r w:rsidR="00F14C1C">
        <w:rPr>
          <w:rFonts w:ascii="Times New Roman" w:hAnsi="Times New Roman" w:cs="Times New Roman"/>
          <w:sz w:val="22"/>
          <w:szCs w:val="22"/>
        </w:rPr>
        <w:t xml:space="preserve"> for the RACP plans</w:t>
      </w:r>
      <w:r w:rsidRPr="004B633B">
        <w:rPr>
          <w:rFonts w:ascii="Times New Roman" w:hAnsi="Times New Roman" w:cs="Times New Roman"/>
          <w:sz w:val="22"/>
          <w:szCs w:val="22"/>
        </w:rPr>
        <w:t xml:space="preserve">. </w:t>
      </w:r>
    </w:p>
    <w:p w14:paraId="72C8B22A" w14:textId="77777777" w:rsidR="004B633B" w:rsidRPr="004B633B" w:rsidRDefault="004B633B" w:rsidP="004B633B">
      <w:pPr>
        <w:pStyle w:val="Default"/>
        <w:rPr>
          <w:rFonts w:ascii="Times New Roman" w:hAnsi="Times New Roman" w:cs="Times New Roman"/>
          <w:sz w:val="22"/>
          <w:szCs w:val="22"/>
        </w:rPr>
      </w:pPr>
    </w:p>
    <w:p w14:paraId="15AC034D" w14:textId="77777777" w:rsidR="004B633B" w:rsidRDefault="004B633B">
      <w:pPr>
        <w:rPr>
          <w:rFonts w:eastAsiaTheme="majorEastAsia" w:cstheme="majorBidi"/>
          <w:b/>
          <w:bCs/>
          <w:color w:val="4F81BD" w:themeColor="accent1"/>
        </w:rPr>
      </w:pPr>
      <w:bookmarkStart w:id="40" w:name="_Toc358624114"/>
      <w:bookmarkStart w:id="41" w:name="_Toc359566557"/>
      <w:r>
        <w:br w:type="page"/>
      </w:r>
    </w:p>
    <w:bookmarkEnd w:id="40"/>
    <w:bookmarkEnd w:id="41"/>
    <w:p w14:paraId="4B2D9053" w14:textId="77777777" w:rsidR="004B633B" w:rsidRPr="004B633B" w:rsidRDefault="004B633B" w:rsidP="004B633B">
      <w:pPr>
        <w:pStyle w:val="Default"/>
        <w:rPr>
          <w:rFonts w:ascii="Times New Roman" w:hAnsi="Times New Roman" w:cs="Times New Roman"/>
          <w:b/>
          <w:color w:val="auto"/>
          <w:sz w:val="22"/>
          <w:szCs w:val="22"/>
          <w:u w:val="single"/>
        </w:rPr>
      </w:pPr>
    </w:p>
    <w:p w14:paraId="2E06A4B5" w14:textId="77777777" w:rsidR="004B633B" w:rsidRPr="004B633B" w:rsidRDefault="004B633B" w:rsidP="004B633B">
      <w:pPr>
        <w:ind w:left="720"/>
        <w:rPr>
          <w:sz w:val="22"/>
          <w:szCs w:val="22"/>
        </w:rPr>
      </w:pPr>
    </w:p>
    <w:p w14:paraId="7DE99194" w14:textId="60CCC4DC" w:rsidR="00F51045" w:rsidRPr="00F17D11" w:rsidRDefault="00F51045" w:rsidP="00F17D11">
      <w:pPr>
        <w:pStyle w:val="Heading2"/>
        <w:rPr>
          <w:rFonts w:ascii="Times New Roman" w:hAnsi="Times New Roman" w:cs="Times New Roman"/>
        </w:rPr>
      </w:pPr>
      <w:bookmarkStart w:id="42" w:name="_Toc358031844"/>
      <w:bookmarkStart w:id="43" w:name="_Toc407716639"/>
      <w:r w:rsidRPr="00F17D11">
        <w:rPr>
          <w:rFonts w:ascii="Times New Roman" w:hAnsi="Times New Roman" w:cs="Times New Roman"/>
        </w:rPr>
        <w:t>3.</w:t>
      </w:r>
      <w:r w:rsidR="00434CA7" w:rsidRPr="00F17D11">
        <w:rPr>
          <w:rFonts w:ascii="Times New Roman" w:hAnsi="Times New Roman" w:cs="Times New Roman"/>
        </w:rPr>
        <w:t>2:</w:t>
      </w:r>
      <w:r w:rsidRPr="00F17D11">
        <w:rPr>
          <w:rFonts w:ascii="Times New Roman" w:hAnsi="Times New Roman" w:cs="Times New Roman"/>
        </w:rPr>
        <w:t xml:space="preserve"> </w:t>
      </w:r>
      <w:r w:rsidR="00E14475">
        <w:rPr>
          <w:rFonts w:ascii="Times New Roman" w:hAnsi="Times New Roman" w:cs="Times New Roman"/>
        </w:rPr>
        <w:t>Benefit Plan Control</w:t>
      </w:r>
      <w:r w:rsidR="00576C41">
        <w:rPr>
          <w:rFonts w:ascii="Times New Roman" w:hAnsi="Times New Roman" w:cs="Times New Roman"/>
        </w:rPr>
        <w:t xml:space="preserve"> File</w:t>
      </w:r>
      <w:r w:rsidRPr="00F17D11">
        <w:rPr>
          <w:rFonts w:ascii="Times New Roman" w:hAnsi="Times New Roman" w:cs="Times New Roman"/>
        </w:rPr>
        <w:t xml:space="preserve"> Structure:</w:t>
      </w:r>
      <w:bookmarkEnd w:id="42"/>
      <w:bookmarkEnd w:id="43"/>
      <w:r w:rsidRPr="00F17D11">
        <w:rPr>
          <w:rFonts w:ascii="Times New Roman" w:hAnsi="Times New Roman" w:cs="Times New Roman"/>
        </w:rPr>
        <w:t xml:space="preserve"> </w:t>
      </w:r>
    </w:p>
    <w:p w14:paraId="7E046B3D" w14:textId="5098A4A5" w:rsidR="002442A4" w:rsidRPr="002B7CBA" w:rsidRDefault="002442A4" w:rsidP="002442A4">
      <w:pPr>
        <w:rPr>
          <w:sz w:val="22"/>
          <w:szCs w:val="22"/>
        </w:rPr>
      </w:pPr>
      <w:r w:rsidRPr="002B7CBA">
        <w:rPr>
          <w:sz w:val="22"/>
          <w:szCs w:val="22"/>
        </w:rPr>
        <w:t xml:space="preserve">The BP Detail Records are defined as one record per RACP Benefit Plan, per Month, for each Claim Type (Medical and Pharmacy).  The </w:t>
      </w:r>
      <w:r w:rsidR="00641FDE">
        <w:rPr>
          <w:sz w:val="22"/>
          <w:szCs w:val="22"/>
        </w:rPr>
        <w:t>MA APCD</w:t>
      </w:r>
      <w:r w:rsidRPr="002B7CBA">
        <w:rPr>
          <w:sz w:val="22"/>
          <w:szCs w:val="22"/>
        </w:rPr>
        <w:t xml:space="preserve"> elements that have been added for this file</w:t>
      </w:r>
      <w:r w:rsidR="002B7CBA" w:rsidRPr="002B7CBA">
        <w:rPr>
          <w:sz w:val="22"/>
          <w:szCs w:val="22"/>
        </w:rPr>
        <w:t xml:space="preserve"> are detailed further</w:t>
      </w:r>
      <w:r w:rsidRPr="002B7CBA">
        <w:rPr>
          <w:sz w:val="22"/>
          <w:szCs w:val="22"/>
        </w:rPr>
        <w:t xml:space="preserve"> in </w:t>
      </w:r>
      <w:r w:rsidRPr="002B7CBA">
        <w:rPr>
          <w:b/>
          <w:sz w:val="22"/>
          <w:szCs w:val="22"/>
        </w:rPr>
        <w:t>File Layout</w:t>
      </w:r>
      <w:r w:rsidR="002B7CBA" w:rsidRPr="002B7CBA">
        <w:rPr>
          <w:b/>
          <w:sz w:val="22"/>
          <w:szCs w:val="22"/>
        </w:rPr>
        <w:t xml:space="preserve"> </w:t>
      </w:r>
      <w:r w:rsidR="002B7CBA" w:rsidRPr="002B7CBA">
        <w:rPr>
          <w:sz w:val="22"/>
          <w:szCs w:val="22"/>
        </w:rPr>
        <w:t>section</w:t>
      </w:r>
      <w:r w:rsidRPr="002B7CBA">
        <w:rPr>
          <w:sz w:val="22"/>
          <w:szCs w:val="22"/>
        </w:rPr>
        <w:t xml:space="preserve">.  </w:t>
      </w:r>
    </w:p>
    <w:p w14:paraId="37C4546C" w14:textId="77777777" w:rsidR="00076841" w:rsidRPr="00F303DD" w:rsidRDefault="00076841" w:rsidP="00076841"/>
    <w:tbl>
      <w:tblPr>
        <w:tblW w:w="13939" w:type="dxa"/>
        <w:tblInd w:w="106" w:type="dxa"/>
        <w:tblLayout w:type="fixed"/>
        <w:tblCellMar>
          <w:left w:w="0" w:type="dxa"/>
          <w:right w:w="0" w:type="dxa"/>
        </w:tblCellMar>
        <w:tblLook w:val="01E0" w:firstRow="1" w:lastRow="1" w:firstColumn="1" w:lastColumn="1" w:noHBand="0" w:noVBand="0"/>
      </w:tblPr>
      <w:tblGrid>
        <w:gridCol w:w="2952"/>
        <w:gridCol w:w="10987"/>
      </w:tblGrid>
      <w:tr w:rsidR="00E97192" w14:paraId="792A38AB" w14:textId="77777777" w:rsidTr="002442A4">
        <w:trPr>
          <w:trHeight w:hRule="exact" w:val="372"/>
        </w:trPr>
        <w:tc>
          <w:tcPr>
            <w:tcW w:w="2952" w:type="dxa"/>
            <w:tcBorders>
              <w:top w:val="single" w:sz="4" w:space="0" w:color="000000"/>
              <w:left w:val="single" w:sz="4" w:space="0" w:color="000000"/>
              <w:bottom w:val="single" w:sz="4" w:space="0" w:color="000000"/>
              <w:right w:val="single" w:sz="4" w:space="0" w:color="000000"/>
            </w:tcBorders>
            <w:shd w:val="clear" w:color="auto" w:fill="A5A5A5"/>
          </w:tcPr>
          <w:p w14:paraId="2240F2A7" w14:textId="1C45B07D" w:rsidR="00E97192" w:rsidRPr="001F4CDA" w:rsidRDefault="00A1535C" w:rsidP="00E97192">
            <w:pPr>
              <w:spacing w:before="1"/>
              <w:ind w:left="105"/>
              <w:rPr>
                <w:rFonts w:eastAsia="Calibri"/>
                <w:sz w:val="22"/>
                <w:szCs w:val="22"/>
              </w:rPr>
            </w:pPr>
            <w:r>
              <w:rPr>
                <w:rFonts w:eastAsia="Calibri"/>
                <w:b/>
                <w:sz w:val="22"/>
                <w:szCs w:val="22"/>
              </w:rPr>
              <w:t>Topic</w:t>
            </w:r>
          </w:p>
        </w:tc>
        <w:tc>
          <w:tcPr>
            <w:tcW w:w="10987" w:type="dxa"/>
            <w:tcBorders>
              <w:top w:val="single" w:sz="4" w:space="0" w:color="000000"/>
              <w:left w:val="single" w:sz="4" w:space="0" w:color="000000"/>
              <w:bottom w:val="single" w:sz="4" w:space="0" w:color="000000"/>
              <w:right w:val="single" w:sz="4" w:space="0" w:color="000000"/>
            </w:tcBorders>
            <w:shd w:val="clear" w:color="auto" w:fill="A5A5A5"/>
          </w:tcPr>
          <w:p w14:paraId="30A9B24E" w14:textId="77777777" w:rsidR="00E97192" w:rsidRPr="001F4CDA" w:rsidRDefault="00E97192" w:rsidP="00E97192">
            <w:pPr>
              <w:spacing w:before="1"/>
              <w:ind w:left="105"/>
              <w:rPr>
                <w:rFonts w:eastAsia="Calibri"/>
                <w:sz w:val="22"/>
                <w:szCs w:val="22"/>
              </w:rPr>
            </w:pPr>
            <w:r w:rsidRPr="001F4CDA">
              <w:rPr>
                <w:rFonts w:eastAsia="Calibri"/>
                <w:b/>
                <w:sz w:val="22"/>
                <w:szCs w:val="22"/>
              </w:rPr>
              <w:t>C</w:t>
            </w:r>
            <w:r w:rsidRPr="001F4CDA">
              <w:rPr>
                <w:rFonts w:eastAsia="Calibri"/>
                <w:b/>
                <w:spacing w:val="-1"/>
                <w:sz w:val="22"/>
                <w:szCs w:val="22"/>
              </w:rPr>
              <w:t>l</w:t>
            </w:r>
            <w:r w:rsidRPr="001F4CDA">
              <w:rPr>
                <w:rFonts w:eastAsia="Calibri"/>
                <w:b/>
                <w:sz w:val="22"/>
                <w:szCs w:val="22"/>
              </w:rPr>
              <w:t>a</w:t>
            </w:r>
            <w:r w:rsidRPr="001F4CDA">
              <w:rPr>
                <w:rFonts w:eastAsia="Calibri"/>
                <w:b/>
                <w:spacing w:val="1"/>
                <w:sz w:val="22"/>
                <w:szCs w:val="22"/>
              </w:rPr>
              <w:t>r</w:t>
            </w:r>
            <w:r w:rsidRPr="001F4CDA">
              <w:rPr>
                <w:rFonts w:eastAsia="Calibri"/>
                <w:b/>
                <w:spacing w:val="-1"/>
                <w:sz w:val="22"/>
                <w:szCs w:val="22"/>
              </w:rPr>
              <w:t>i</w:t>
            </w:r>
            <w:r w:rsidRPr="001F4CDA">
              <w:rPr>
                <w:rFonts w:eastAsia="Calibri"/>
                <w:b/>
                <w:spacing w:val="2"/>
                <w:sz w:val="22"/>
                <w:szCs w:val="22"/>
              </w:rPr>
              <w:t>f</w:t>
            </w:r>
            <w:r w:rsidRPr="001F4CDA">
              <w:rPr>
                <w:rFonts w:eastAsia="Calibri"/>
                <w:b/>
                <w:spacing w:val="-1"/>
                <w:sz w:val="22"/>
                <w:szCs w:val="22"/>
              </w:rPr>
              <w:t>i</w:t>
            </w:r>
            <w:r w:rsidRPr="001F4CDA">
              <w:rPr>
                <w:rFonts w:eastAsia="Calibri"/>
                <w:b/>
                <w:sz w:val="22"/>
                <w:szCs w:val="22"/>
              </w:rPr>
              <w:t>cat</w:t>
            </w:r>
            <w:r w:rsidRPr="001F4CDA">
              <w:rPr>
                <w:rFonts w:eastAsia="Calibri"/>
                <w:b/>
                <w:spacing w:val="-1"/>
                <w:sz w:val="22"/>
                <w:szCs w:val="22"/>
              </w:rPr>
              <w:t>i</w:t>
            </w:r>
            <w:r w:rsidRPr="001F4CDA">
              <w:rPr>
                <w:rFonts w:eastAsia="Calibri"/>
                <w:b/>
                <w:spacing w:val="1"/>
                <w:sz w:val="22"/>
                <w:szCs w:val="22"/>
              </w:rPr>
              <w:t>o</w:t>
            </w:r>
            <w:r w:rsidRPr="001F4CDA">
              <w:rPr>
                <w:rFonts w:eastAsia="Calibri"/>
                <w:b/>
                <w:sz w:val="22"/>
                <w:szCs w:val="22"/>
              </w:rPr>
              <w:t>n</w:t>
            </w:r>
          </w:p>
        </w:tc>
      </w:tr>
      <w:tr w:rsidR="00E97192" w14:paraId="33ACDF7C" w14:textId="77777777" w:rsidTr="002442A4">
        <w:trPr>
          <w:trHeight w:hRule="exact" w:val="2665"/>
        </w:trPr>
        <w:tc>
          <w:tcPr>
            <w:tcW w:w="2952" w:type="dxa"/>
            <w:tcBorders>
              <w:top w:val="single" w:sz="4" w:space="0" w:color="000000"/>
              <w:left w:val="single" w:sz="4" w:space="0" w:color="000000"/>
              <w:bottom w:val="single" w:sz="4" w:space="0" w:color="000000"/>
              <w:right w:val="single" w:sz="4" w:space="0" w:color="000000"/>
            </w:tcBorders>
          </w:tcPr>
          <w:p w14:paraId="63CCEC42" w14:textId="0F421E7C" w:rsidR="00E97192" w:rsidRPr="002B7CBA" w:rsidRDefault="00E97192" w:rsidP="00E97192">
            <w:pPr>
              <w:spacing w:before="3"/>
              <w:ind w:left="105"/>
              <w:rPr>
                <w:rFonts w:eastAsia="Calibri"/>
                <w:sz w:val="22"/>
                <w:szCs w:val="22"/>
              </w:rPr>
            </w:pPr>
            <w:r w:rsidRPr="002B7CBA">
              <w:rPr>
                <w:rFonts w:eastAsia="Calibri"/>
                <w:b/>
                <w:sz w:val="22"/>
                <w:szCs w:val="22"/>
              </w:rPr>
              <w:t>R</w:t>
            </w:r>
            <w:r w:rsidRPr="002B7CBA">
              <w:rPr>
                <w:rFonts w:eastAsia="Calibri"/>
                <w:b/>
                <w:spacing w:val="1"/>
                <w:sz w:val="22"/>
                <w:szCs w:val="22"/>
              </w:rPr>
              <w:t>o</w:t>
            </w:r>
            <w:r w:rsidRPr="002B7CBA">
              <w:rPr>
                <w:rFonts w:eastAsia="Calibri"/>
                <w:b/>
                <w:sz w:val="22"/>
                <w:szCs w:val="22"/>
              </w:rPr>
              <w:t>ws</w:t>
            </w:r>
          </w:p>
        </w:tc>
        <w:tc>
          <w:tcPr>
            <w:tcW w:w="10987" w:type="dxa"/>
            <w:tcBorders>
              <w:top w:val="single" w:sz="4" w:space="0" w:color="000000"/>
              <w:left w:val="single" w:sz="4" w:space="0" w:color="000000"/>
              <w:bottom w:val="single" w:sz="4" w:space="0" w:color="000000"/>
              <w:right w:val="single" w:sz="4" w:space="0" w:color="000000"/>
            </w:tcBorders>
          </w:tcPr>
          <w:p w14:paraId="28A763E3" w14:textId="14A5EB0B" w:rsidR="00E97192" w:rsidRPr="002B7CBA" w:rsidRDefault="002442A4" w:rsidP="001F4CDA">
            <w:pPr>
              <w:pStyle w:val="ListParagraph"/>
              <w:numPr>
                <w:ilvl w:val="0"/>
                <w:numId w:val="20"/>
              </w:numPr>
              <w:spacing w:before="2"/>
              <w:rPr>
                <w:rFonts w:eastAsia="Calibri"/>
                <w:sz w:val="22"/>
                <w:szCs w:val="22"/>
              </w:rPr>
            </w:pPr>
            <w:r w:rsidRPr="002B7CBA">
              <w:rPr>
                <w:sz w:val="22"/>
                <w:szCs w:val="22"/>
              </w:rPr>
              <w:t xml:space="preserve">Each row, or Detail Record, contains the information for a unique </w:t>
            </w:r>
            <w:r w:rsidRPr="002B7CBA">
              <w:rPr>
                <w:b/>
                <w:sz w:val="22"/>
                <w:szCs w:val="22"/>
              </w:rPr>
              <w:t xml:space="preserve">Benefit Plan Contract ID </w:t>
            </w:r>
            <w:r w:rsidRPr="002B7CBA">
              <w:rPr>
                <w:sz w:val="22"/>
                <w:szCs w:val="22"/>
              </w:rPr>
              <w:t xml:space="preserve">and </w:t>
            </w:r>
            <w:r w:rsidRPr="002B7CBA">
              <w:rPr>
                <w:b/>
                <w:sz w:val="22"/>
                <w:szCs w:val="22"/>
              </w:rPr>
              <w:t xml:space="preserve">Claim Type </w:t>
            </w:r>
            <w:r w:rsidRPr="002B7CBA">
              <w:rPr>
                <w:sz w:val="22"/>
                <w:szCs w:val="22"/>
              </w:rPr>
              <w:t>(Medical or Pharmacy), within the Submission Period.</w:t>
            </w:r>
          </w:p>
          <w:p w14:paraId="38AFC69E" w14:textId="77777777" w:rsidR="00E97192" w:rsidRPr="002B7CBA" w:rsidRDefault="00E97192" w:rsidP="00E97192">
            <w:pPr>
              <w:spacing w:before="10" w:line="100" w:lineRule="exact"/>
              <w:rPr>
                <w:sz w:val="22"/>
                <w:szCs w:val="22"/>
              </w:rPr>
            </w:pPr>
          </w:p>
          <w:p w14:paraId="4A637C5B" w14:textId="111EFD6B" w:rsidR="00E97192" w:rsidRPr="002B7CBA" w:rsidRDefault="00A1535C" w:rsidP="002442A4">
            <w:pPr>
              <w:pStyle w:val="ListParagraph"/>
              <w:numPr>
                <w:ilvl w:val="0"/>
                <w:numId w:val="20"/>
              </w:numPr>
              <w:rPr>
                <w:rFonts w:eastAsia="Calibri"/>
                <w:sz w:val="22"/>
                <w:szCs w:val="22"/>
              </w:rPr>
            </w:pPr>
            <w:r>
              <w:rPr>
                <w:rFonts w:eastAsia="Calibri"/>
                <w:sz w:val="22"/>
                <w:szCs w:val="22"/>
              </w:rPr>
              <w:t xml:space="preserve">Each row also contains </w:t>
            </w:r>
            <w:r w:rsidR="00E97192" w:rsidRPr="002B7CBA">
              <w:rPr>
                <w:rFonts w:eastAsia="Calibri"/>
                <w:sz w:val="22"/>
                <w:szCs w:val="22"/>
              </w:rPr>
              <w:t xml:space="preserve">a </w:t>
            </w:r>
            <w:r w:rsidR="00E97192" w:rsidRPr="002B7CBA">
              <w:rPr>
                <w:rFonts w:eastAsia="Calibri"/>
                <w:spacing w:val="1"/>
                <w:sz w:val="22"/>
                <w:szCs w:val="22"/>
              </w:rPr>
              <w:t>p</w:t>
            </w:r>
            <w:r w:rsidR="00E97192" w:rsidRPr="002B7CBA">
              <w:rPr>
                <w:rFonts w:eastAsia="Calibri"/>
                <w:sz w:val="22"/>
                <w:szCs w:val="22"/>
              </w:rPr>
              <w:t>ro</w:t>
            </w:r>
            <w:r w:rsidR="00E97192" w:rsidRPr="002B7CBA">
              <w:rPr>
                <w:rFonts w:eastAsia="Calibri"/>
                <w:spacing w:val="-1"/>
                <w:sz w:val="22"/>
                <w:szCs w:val="22"/>
              </w:rPr>
              <w:t>v</w:t>
            </w:r>
            <w:r w:rsidR="00E97192" w:rsidRPr="002B7CBA">
              <w:rPr>
                <w:rFonts w:eastAsia="Calibri"/>
                <w:sz w:val="22"/>
                <w:szCs w:val="22"/>
              </w:rPr>
              <w:t>i</w:t>
            </w:r>
            <w:r w:rsidR="00E97192" w:rsidRPr="002B7CBA">
              <w:rPr>
                <w:rFonts w:eastAsia="Calibri"/>
                <w:spacing w:val="1"/>
                <w:sz w:val="22"/>
                <w:szCs w:val="22"/>
              </w:rPr>
              <w:t>d</w:t>
            </w:r>
            <w:r w:rsidR="00E97192" w:rsidRPr="002B7CBA">
              <w:rPr>
                <w:rFonts w:eastAsia="Calibri"/>
                <w:spacing w:val="-1"/>
                <w:sz w:val="22"/>
                <w:szCs w:val="22"/>
              </w:rPr>
              <w:t>e</w:t>
            </w:r>
            <w:r w:rsidR="00E97192" w:rsidRPr="002B7CBA">
              <w:rPr>
                <w:rFonts w:eastAsia="Calibri"/>
                <w:sz w:val="22"/>
                <w:szCs w:val="22"/>
              </w:rPr>
              <w:t>r</w:t>
            </w:r>
            <w:r w:rsidR="00E97192" w:rsidRPr="002B7CBA">
              <w:rPr>
                <w:rFonts w:eastAsia="Calibri"/>
                <w:spacing w:val="1"/>
                <w:sz w:val="22"/>
                <w:szCs w:val="22"/>
              </w:rPr>
              <w:t>’</w:t>
            </w:r>
            <w:r w:rsidR="00E97192" w:rsidRPr="002B7CBA">
              <w:rPr>
                <w:rFonts w:eastAsia="Calibri"/>
                <w:sz w:val="22"/>
                <w:szCs w:val="22"/>
              </w:rPr>
              <w:t>s</w:t>
            </w:r>
            <w:r w:rsidR="00E97192" w:rsidRPr="002B7CBA">
              <w:rPr>
                <w:rFonts w:eastAsia="Calibri"/>
                <w:spacing w:val="-8"/>
                <w:sz w:val="22"/>
                <w:szCs w:val="22"/>
              </w:rPr>
              <w:t xml:space="preserve"> </w:t>
            </w:r>
            <w:r w:rsidR="00E97192" w:rsidRPr="002B7CBA">
              <w:rPr>
                <w:rFonts w:eastAsia="Calibri"/>
                <w:b/>
                <w:spacing w:val="1"/>
                <w:sz w:val="22"/>
                <w:szCs w:val="22"/>
              </w:rPr>
              <w:t>b</w:t>
            </w:r>
            <w:r w:rsidR="00E97192" w:rsidRPr="002B7CBA">
              <w:rPr>
                <w:rFonts w:eastAsia="Calibri"/>
                <w:b/>
                <w:sz w:val="22"/>
                <w:szCs w:val="22"/>
              </w:rPr>
              <w:t>e</w:t>
            </w:r>
            <w:r w:rsidR="00E97192" w:rsidRPr="002B7CBA">
              <w:rPr>
                <w:rFonts w:eastAsia="Calibri"/>
                <w:b/>
                <w:spacing w:val="1"/>
                <w:sz w:val="22"/>
                <w:szCs w:val="22"/>
              </w:rPr>
              <w:t>g</w:t>
            </w:r>
            <w:r w:rsidR="00E97192" w:rsidRPr="002B7CBA">
              <w:rPr>
                <w:rFonts w:eastAsia="Calibri"/>
                <w:b/>
                <w:spacing w:val="-1"/>
                <w:sz w:val="22"/>
                <w:szCs w:val="22"/>
              </w:rPr>
              <w:t>i</w:t>
            </w:r>
            <w:r w:rsidR="00E97192" w:rsidRPr="002B7CBA">
              <w:rPr>
                <w:rFonts w:eastAsia="Calibri"/>
                <w:b/>
                <w:sz w:val="22"/>
                <w:szCs w:val="22"/>
              </w:rPr>
              <w:t>n</w:t>
            </w:r>
            <w:r w:rsidR="00E97192" w:rsidRPr="002B7CBA">
              <w:rPr>
                <w:rFonts w:eastAsia="Calibri"/>
                <w:b/>
                <w:spacing w:val="-4"/>
                <w:sz w:val="22"/>
                <w:szCs w:val="22"/>
              </w:rPr>
              <w:t xml:space="preserve"> </w:t>
            </w:r>
            <w:r w:rsidR="00E97192" w:rsidRPr="002B7CBA">
              <w:rPr>
                <w:rFonts w:eastAsia="Calibri"/>
                <w:b/>
                <w:sz w:val="22"/>
                <w:szCs w:val="22"/>
              </w:rPr>
              <w:t>a</w:t>
            </w:r>
            <w:r w:rsidR="00E97192" w:rsidRPr="002B7CBA">
              <w:rPr>
                <w:rFonts w:eastAsia="Calibri"/>
                <w:b/>
                <w:spacing w:val="1"/>
                <w:sz w:val="22"/>
                <w:szCs w:val="22"/>
              </w:rPr>
              <w:t>n</w:t>
            </w:r>
            <w:r w:rsidR="00E97192" w:rsidRPr="002B7CBA">
              <w:rPr>
                <w:rFonts w:eastAsia="Calibri"/>
                <w:b/>
                <w:sz w:val="22"/>
                <w:szCs w:val="22"/>
              </w:rPr>
              <w:t>d</w:t>
            </w:r>
            <w:r w:rsidR="00E97192" w:rsidRPr="002B7CBA">
              <w:rPr>
                <w:rFonts w:eastAsia="Calibri"/>
                <w:b/>
                <w:spacing w:val="-2"/>
                <w:sz w:val="22"/>
                <w:szCs w:val="22"/>
              </w:rPr>
              <w:t xml:space="preserve"> </w:t>
            </w:r>
            <w:r w:rsidR="00E97192" w:rsidRPr="002B7CBA">
              <w:rPr>
                <w:rFonts w:eastAsia="Calibri"/>
                <w:b/>
                <w:sz w:val="22"/>
                <w:szCs w:val="22"/>
              </w:rPr>
              <w:t>e</w:t>
            </w:r>
            <w:r w:rsidR="00E97192" w:rsidRPr="002B7CBA">
              <w:rPr>
                <w:rFonts w:eastAsia="Calibri"/>
                <w:b/>
                <w:spacing w:val="1"/>
                <w:sz w:val="22"/>
                <w:szCs w:val="22"/>
              </w:rPr>
              <w:t>n</w:t>
            </w:r>
            <w:r w:rsidR="00E97192" w:rsidRPr="002B7CBA">
              <w:rPr>
                <w:rFonts w:eastAsia="Calibri"/>
                <w:b/>
                <w:sz w:val="22"/>
                <w:szCs w:val="22"/>
              </w:rPr>
              <w:t>d</w:t>
            </w:r>
            <w:r w:rsidR="00E97192" w:rsidRPr="002B7CBA">
              <w:rPr>
                <w:rFonts w:eastAsia="Calibri"/>
                <w:b/>
                <w:spacing w:val="-4"/>
                <w:sz w:val="22"/>
                <w:szCs w:val="22"/>
              </w:rPr>
              <w:t xml:space="preserve"> </w:t>
            </w:r>
            <w:r w:rsidR="00E97192" w:rsidRPr="002B7CBA">
              <w:rPr>
                <w:rFonts w:eastAsia="Calibri"/>
                <w:b/>
                <w:spacing w:val="1"/>
                <w:sz w:val="22"/>
                <w:szCs w:val="22"/>
              </w:rPr>
              <w:t>d</w:t>
            </w:r>
            <w:r w:rsidR="00E97192" w:rsidRPr="002B7CBA">
              <w:rPr>
                <w:rFonts w:eastAsia="Calibri"/>
                <w:b/>
                <w:sz w:val="22"/>
                <w:szCs w:val="22"/>
              </w:rPr>
              <w:t>ate.</w:t>
            </w:r>
          </w:p>
          <w:p w14:paraId="65A68A8B" w14:textId="77777777" w:rsidR="00E97192" w:rsidRPr="002B7CBA" w:rsidRDefault="00E97192" w:rsidP="00E97192">
            <w:pPr>
              <w:spacing w:before="1" w:line="120" w:lineRule="exact"/>
              <w:rPr>
                <w:sz w:val="22"/>
                <w:szCs w:val="22"/>
              </w:rPr>
            </w:pPr>
          </w:p>
          <w:p w14:paraId="432CE22A" w14:textId="77777777" w:rsidR="00E97192" w:rsidRPr="002B7CBA" w:rsidRDefault="00E97192" w:rsidP="00E97192">
            <w:pPr>
              <w:ind w:left="105"/>
              <w:rPr>
                <w:rFonts w:eastAsia="Calibri"/>
                <w:sz w:val="22"/>
                <w:szCs w:val="22"/>
              </w:rPr>
            </w:pPr>
            <w:r w:rsidRPr="002B7CBA">
              <w:rPr>
                <w:rFonts w:eastAsia="Calibri"/>
                <w:spacing w:val="-1"/>
                <w:sz w:val="22"/>
                <w:szCs w:val="22"/>
              </w:rPr>
              <w:t>T</w:t>
            </w:r>
            <w:r w:rsidRPr="002B7CBA">
              <w:rPr>
                <w:rFonts w:eastAsia="Calibri"/>
                <w:spacing w:val="1"/>
                <w:sz w:val="22"/>
                <w:szCs w:val="22"/>
              </w:rPr>
              <w:t>h</w:t>
            </w:r>
            <w:r w:rsidRPr="002B7CBA">
              <w:rPr>
                <w:rFonts w:eastAsia="Calibri"/>
                <w:sz w:val="22"/>
                <w:szCs w:val="22"/>
              </w:rPr>
              <w:t>is</w:t>
            </w:r>
            <w:r w:rsidRPr="002B7CBA">
              <w:rPr>
                <w:rFonts w:eastAsia="Calibri"/>
                <w:spacing w:val="-4"/>
                <w:sz w:val="22"/>
                <w:szCs w:val="22"/>
              </w:rPr>
              <w:t xml:space="preserve"> </w:t>
            </w:r>
            <w:r w:rsidRPr="002B7CBA">
              <w:rPr>
                <w:rFonts w:eastAsia="Calibri"/>
                <w:sz w:val="22"/>
                <w:szCs w:val="22"/>
              </w:rPr>
              <w:t>i</w:t>
            </w:r>
            <w:r w:rsidRPr="002B7CBA">
              <w:rPr>
                <w:rFonts w:eastAsia="Calibri"/>
                <w:spacing w:val="1"/>
                <w:sz w:val="22"/>
                <w:szCs w:val="22"/>
              </w:rPr>
              <w:t>n</w:t>
            </w:r>
            <w:r w:rsidRPr="002B7CBA">
              <w:rPr>
                <w:rFonts w:eastAsia="Calibri"/>
                <w:spacing w:val="-1"/>
                <w:sz w:val="22"/>
                <w:szCs w:val="22"/>
              </w:rPr>
              <w:t>f</w:t>
            </w:r>
            <w:r w:rsidRPr="002B7CBA">
              <w:rPr>
                <w:rFonts w:eastAsia="Calibri"/>
                <w:sz w:val="22"/>
                <w:szCs w:val="22"/>
              </w:rPr>
              <w:t>o</w:t>
            </w:r>
            <w:r w:rsidRPr="002B7CBA">
              <w:rPr>
                <w:rFonts w:eastAsia="Calibri"/>
                <w:spacing w:val="2"/>
                <w:sz w:val="22"/>
                <w:szCs w:val="22"/>
              </w:rPr>
              <w:t>r</w:t>
            </w:r>
            <w:r w:rsidRPr="002B7CBA">
              <w:rPr>
                <w:rFonts w:eastAsia="Calibri"/>
                <w:spacing w:val="-1"/>
                <w:sz w:val="22"/>
                <w:szCs w:val="22"/>
              </w:rPr>
              <w:t>m</w:t>
            </w:r>
            <w:r w:rsidRPr="002B7CBA">
              <w:rPr>
                <w:rFonts w:eastAsia="Calibri"/>
                <w:sz w:val="22"/>
                <w:szCs w:val="22"/>
              </w:rPr>
              <w:t>ation</w:t>
            </w:r>
            <w:r w:rsidRPr="002B7CBA">
              <w:rPr>
                <w:rFonts w:eastAsia="Calibri"/>
                <w:spacing w:val="-9"/>
                <w:sz w:val="22"/>
                <w:szCs w:val="22"/>
              </w:rPr>
              <w:t xml:space="preserve"> </w:t>
            </w:r>
            <w:r w:rsidRPr="002B7CBA">
              <w:rPr>
                <w:rFonts w:eastAsia="Calibri"/>
                <w:sz w:val="22"/>
                <w:szCs w:val="22"/>
              </w:rPr>
              <w:t>can</w:t>
            </w:r>
            <w:r w:rsidRPr="002B7CBA">
              <w:rPr>
                <w:rFonts w:eastAsia="Calibri"/>
                <w:spacing w:val="-2"/>
                <w:sz w:val="22"/>
                <w:szCs w:val="22"/>
              </w:rPr>
              <w:t xml:space="preserve"> </w:t>
            </w:r>
            <w:r w:rsidRPr="002B7CBA">
              <w:rPr>
                <w:rFonts w:eastAsia="Calibri"/>
                <w:spacing w:val="1"/>
                <w:sz w:val="22"/>
                <w:szCs w:val="22"/>
              </w:rPr>
              <w:t>b</w:t>
            </w:r>
            <w:r w:rsidRPr="002B7CBA">
              <w:rPr>
                <w:rFonts w:eastAsia="Calibri"/>
                <w:sz w:val="22"/>
                <w:szCs w:val="22"/>
              </w:rPr>
              <w:t>e</w:t>
            </w:r>
            <w:r w:rsidRPr="002B7CBA">
              <w:rPr>
                <w:rFonts w:eastAsia="Calibri"/>
                <w:spacing w:val="-2"/>
                <w:sz w:val="22"/>
                <w:szCs w:val="22"/>
              </w:rPr>
              <w:t xml:space="preserve"> </w:t>
            </w:r>
            <w:r w:rsidRPr="002B7CBA">
              <w:rPr>
                <w:rFonts w:eastAsia="Calibri"/>
                <w:spacing w:val="1"/>
                <w:sz w:val="22"/>
                <w:szCs w:val="22"/>
              </w:rPr>
              <w:t>u</w:t>
            </w:r>
            <w:r w:rsidRPr="002B7CBA">
              <w:rPr>
                <w:rFonts w:eastAsia="Calibri"/>
                <w:spacing w:val="-1"/>
                <w:sz w:val="22"/>
                <w:szCs w:val="22"/>
              </w:rPr>
              <w:t>se</w:t>
            </w:r>
            <w:r w:rsidRPr="002B7CBA">
              <w:rPr>
                <w:rFonts w:eastAsia="Calibri"/>
                <w:sz w:val="22"/>
                <w:szCs w:val="22"/>
              </w:rPr>
              <w:t>d</w:t>
            </w:r>
            <w:r w:rsidRPr="002B7CBA">
              <w:rPr>
                <w:rFonts w:eastAsia="Calibri"/>
                <w:spacing w:val="-1"/>
                <w:sz w:val="22"/>
                <w:szCs w:val="22"/>
              </w:rPr>
              <w:t xml:space="preserve"> </w:t>
            </w:r>
            <w:r w:rsidRPr="002B7CBA">
              <w:rPr>
                <w:rFonts w:eastAsia="Calibri"/>
                <w:sz w:val="22"/>
                <w:szCs w:val="22"/>
              </w:rPr>
              <w:t>to</w:t>
            </w:r>
            <w:r w:rsidRPr="002B7CBA">
              <w:rPr>
                <w:rFonts w:eastAsia="Calibri"/>
                <w:spacing w:val="-1"/>
                <w:sz w:val="22"/>
                <w:szCs w:val="22"/>
              </w:rPr>
              <w:t xml:space="preserve"> </w:t>
            </w:r>
            <w:r w:rsidRPr="002B7CBA">
              <w:rPr>
                <w:rFonts w:eastAsia="Calibri"/>
                <w:sz w:val="22"/>
                <w:szCs w:val="22"/>
              </w:rPr>
              <w:t>a</w:t>
            </w:r>
            <w:r w:rsidRPr="002B7CBA">
              <w:rPr>
                <w:rFonts w:eastAsia="Calibri"/>
                <w:spacing w:val="1"/>
                <w:sz w:val="22"/>
                <w:szCs w:val="22"/>
              </w:rPr>
              <w:t>n</w:t>
            </w:r>
            <w:r w:rsidRPr="002B7CBA">
              <w:rPr>
                <w:rFonts w:eastAsia="Calibri"/>
                <w:sz w:val="22"/>
                <w:szCs w:val="22"/>
              </w:rPr>
              <w:t>al</w:t>
            </w:r>
            <w:r w:rsidRPr="002B7CBA">
              <w:rPr>
                <w:rFonts w:eastAsia="Calibri"/>
                <w:spacing w:val="1"/>
                <w:sz w:val="22"/>
                <w:szCs w:val="22"/>
              </w:rPr>
              <w:t>y</w:t>
            </w:r>
            <w:r w:rsidRPr="002B7CBA">
              <w:rPr>
                <w:rFonts w:eastAsia="Calibri"/>
                <w:sz w:val="22"/>
                <w:szCs w:val="22"/>
              </w:rPr>
              <w:t>ze</w:t>
            </w:r>
            <w:r w:rsidRPr="002B7CBA">
              <w:rPr>
                <w:rFonts w:eastAsia="Calibri"/>
                <w:spacing w:val="-6"/>
                <w:sz w:val="22"/>
                <w:szCs w:val="22"/>
              </w:rPr>
              <w:t xml:space="preserve"> </w:t>
            </w:r>
            <w:r w:rsidRPr="002B7CBA">
              <w:rPr>
                <w:rFonts w:eastAsia="Calibri"/>
                <w:spacing w:val="1"/>
                <w:sz w:val="22"/>
                <w:szCs w:val="22"/>
              </w:rPr>
              <w:t>d</w:t>
            </w:r>
            <w:r w:rsidRPr="002B7CBA">
              <w:rPr>
                <w:rFonts w:eastAsia="Calibri"/>
                <w:sz w:val="22"/>
                <w:szCs w:val="22"/>
              </w:rPr>
              <w:t>ata</w:t>
            </w:r>
            <w:r w:rsidRPr="002B7CBA">
              <w:rPr>
                <w:rFonts w:eastAsia="Calibri"/>
                <w:spacing w:val="-3"/>
                <w:sz w:val="22"/>
                <w:szCs w:val="22"/>
              </w:rPr>
              <w:t xml:space="preserve"> </w:t>
            </w:r>
            <w:r w:rsidRPr="002B7CBA">
              <w:rPr>
                <w:rFonts w:eastAsia="Calibri"/>
                <w:sz w:val="22"/>
                <w:szCs w:val="22"/>
              </w:rPr>
              <w:t>on</w:t>
            </w:r>
            <w:r w:rsidRPr="002B7CBA">
              <w:rPr>
                <w:rFonts w:eastAsia="Calibri"/>
                <w:spacing w:val="-3"/>
                <w:sz w:val="22"/>
                <w:szCs w:val="22"/>
              </w:rPr>
              <w:t xml:space="preserve"> </w:t>
            </w:r>
            <w:r w:rsidRPr="002B7CBA">
              <w:rPr>
                <w:rFonts w:eastAsia="Calibri"/>
                <w:spacing w:val="1"/>
                <w:sz w:val="22"/>
                <w:szCs w:val="22"/>
              </w:rPr>
              <w:t>p</w:t>
            </w:r>
            <w:r w:rsidRPr="002B7CBA">
              <w:rPr>
                <w:rFonts w:eastAsia="Calibri"/>
                <w:sz w:val="22"/>
                <w:szCs w:val="22"/>
              </w:rPr>
              <w:t>ro</w:t>
            </w:r>
            <w:r w:rsidRPr="002B7CBA">
              <w:rPr>
                <w:rFonts w:eastAsia="Calibri"/>
                <w:spacing w:val="-1"/>
                <w:sz w:val="22"/>
                <w:szCs w:val="22"/>
              </w:rPr>
              <w:t>v</w:t>
            </w:r>
            <w:r w:rsidRPr="002B7CBA">
              <w:rPr>
                <w:rFonts w:eastAsia="Calibri"/>
                <w:sz w:val="22"/>
                <w:szCs w:val="22"/>
              </w:rPr>
              <w:t>i</w:t>
            </w:r>
            <w:r w:rsidRPr="002B7CBA">
              <w:rPr>
                <w:rFonts w:eastAsia="Calibri"/>
                <w:spacing w:val="1"/>
                <w:sz w:val="22"/>
                <w:szCs w:val="22"/>
              </w:rPr>
              <w:t>d</w:t>
            </w:r>
            <w:r w:rsidRPr="002B7CBA">
              <w:rPr>
                <w:rFonts w:eastAsia="Calibri"/>
                <w:spacing w:val="-1"/>
                <w:sz w:val="22"/>
                <w:szCs w:val="22"/>
              </w:rPr>
              <w:t>e</w:t>
            </w:r>
            <w:r w:rsidRPr="002B7CBA">
              <w:rPr>
                <w:rFonts w:eastAsia="Calibri"/>
                <w:sz w:val="22"/>
                <w:szCs w:val="22"/>
              </w:rPr>
              <w:t>r</w:t>
            </w:r>
            <w:r w:rsidRPr="002B7CBA">
              <w:rPr>
                <w:rFonts w:eastAsia="Calibri"/>
                <w:spacing w:val="-1"/>
                <w:sz w:val="22"/>
                <w:szCs w:val="22"/>
              </w:rPr>
              <w:t>s</w:t>
            </w:r>
            <w:r w:rsidRPr="002B7CBA">
              <w:rPr>
                <w:rFonts w:eastAsia="Calibri"/>
                <w:sz w:val="22"/>
                <w:szCs w:val="22"/>
              </w:rPr>
              <w:t>,</w:t>
            </w:r>
            <w:r w:rsidRPr="002B7CBA">
              <w:rPr>
                <w:rFonts w:eastAsia="Calibri"/>
                <w:spacing w:val="-7"/>
                <w:sz w:val="22"/>
                <w:szCs w:val="22"/>
              </w:rPr>
              <w:t xml:space="preserve"> </w:t>
            </w:r>
            <w:r w:rsidRPr="002B7CBA">
              <w:rPr>
                <w:rFonts w:eastAsia="Calibri"/>
                <w:sz w:val="22"/>
                <w:szCs w:val="22"/>
              </w:rPr>
              <w:t>cli</w:t>
            </w:r>
            <w:r w:rsidRPr="002B7CBA">
              <w:rPr>
                <w:rFonts w:eastAsia="Calibri"/>
                <w:spacing w:val="1"/>
                <w:sz w:val="22"/>
                <w:szCs w:val="22"/>
              </w:rPr>
              <w:t>n</w:t>
            </w:r>
            <w:r w:rsidRPr="002B7CBA">
              <w:rPr>
                <w:rFonts w:eastAsia="Calibri"/>
                <w:sz w:val="22"/>
                <w:szCs w:val="22"/>
              </w:rPr>
              <w:t>icia</w:t>
            </w:r>
            <w:r w:rsidRPr="002B7CBA">
              <w:rPr>
                <w:rFonts w:eastAsia="Calibri"/>
                <w:spacing w:val="1"/>
                <w:sz w:val="22"/>
                <w:szCs w:val="22"/>
              </w:rPr>
              <w:t>n</w:t>
            </w:r>
            <w:r w:rsidRPr="002B7CBA">
              <w:rPr>
                <w:rFonts w:eastAsia="Calibri"/>
                <w:spacing w:val="-1"/>
                <w:sz w:val="22"/>
                <w:szCs w:val="22"/>
              </w:rPr>
              <w:t>s</w:t>
            </w:r>
            <w:r w:rsidRPr="002B7CBA">
              <w:rPr>
                <w:rFonts w:eastAsia="Calibri"/>
                <w:sz w:val="22"/>
                <w:szCs w:val="22"/>
              </w:rPr>
              <w:t>,</w:t>
            </w:r>
            <w:r w:rsidRPr="002B7CBA">
              <w:rPr>
                <w:rFonts w:eastAsia="Calibri"/>
                <w:spacing w:val="-7"/>
                <w:sz w:val="22"/>
                <w:szCs w:val="22"/>
              </w:rPr>
              <w:t xml:space="preserve"> </w:t>
            </w:r>
            <w:r w:rsidRPr="002B7CBA">
              <w:rPr>
                <w:rFonts w:eastAsia="Calibri"/>
                <w:spacing w:val="1"/>
                <w:sz w:val="22"/>
                <w:szCs w:val="22"/>
              </w:rPr>
              <w:t>h</w:t>
            </w:r>
            <w:r w:rsidRPr="002B7CBA">
              <w:rPr>
                <w:rFonts w:eastAsia="Calibri"/>
                <w:sz w:val="22"/>
                <w:szCs w:val="22"/>
              </w:rPr>
              <w:t>o</w:t>
            </w:r>
            <w:r w:rsidRPr="002B7CBA">
              <w:rPr>
                <w:rFonts w:eastAsia="Calibri"/>
                <w:spacing w:val="-1"/>
                <w:sz w:val="22"/>
                <w:szCs w:val="22"/>
              </w:rPr>
              <w:t>s</w:t>
            </w:r>
            <w:r w:rsidRPr="002B7CBA">
              <w:rPr>
                <w:rFonts w:eastAsia="Calibri"/>
                <w:spacing w:val="1"/>
                <w:sz w:val="22"/>
                <w:szCs w:val="22"/>
              </w:rPr>
              <w:t>p</w:t>
            </w:r>
            <w:r w:rsidRPr="002B7CBA">
              <w:rPr>
                <w:rFonts w:eastAsia="Calibri"/>
                <w:sz w:val="22"/>
                <w:szCs w:val="22"/>
              </w:rPr>
              <w:t>ita</w:t>
            </w:r>
            <w:r w:rsidRPr="002B7CBA">
              <w:rPr>
                <w:rFonts w:eastAsia="Calibri"/>
                <w:spacing w:val="2"/>
                <w:sz w:val="22"/>
                <w:szCs w:val="22"/>
              </w:rPr>
              <w:t>l</w:t>
            </w:r>
            <w:r w:rsidRPr="002B7CBA">
              <w:rPr>
                <w:rFonts w:eastAsia="Calibri"/>
                <w:spacing w:val="-1"/>
                <w:sz w:val="22"/>
                <w:szCs w:val="22"/>
              </w:rPr>
              <w:t>s</w:t>
            </w:r>
            <w:r w:rsidRPr="002B7CBA">
              <w:rPr>
                <w:rFonts w:eastAsia="Calibri"/>
                <w:sz w:val="22"/>
                <w:szCs w:val="22"/>
              </w:rPr>
              <w:t>,</w:t>
            </w:r>
            <w:r w:rsidRPr="002B7CBA">
              <w:rPr>
                <w:rFonts w:eastAsia="Calibri"/>
                <w:spacing w:val="-7"/>
                <w:sz w:val="22"/>
                <w:szCs w:val="22"/>
              </w:rPr>
              <w:t xml:space="preserve"> </w:t>
            </w:r>
            <w:r w:rsidRPr="002B7CBA">
              <w:rPr>
                <w:rFonts w:eastAsia="Calibri"/>
                <w:spacing w:val="1"/>
                <w:sz w:val="22"/>
                <w:szCs w:val="22"/>
              </w:rPr>
              <w:t>phy</w:t>
            </w:r>
            <w:r w:rsidRPr="002B7CBA">
              <w:rPr>
                <w:rFonts w:eastAsia="Calibri"/>
                <w:spacing w:val="-1"/>
                <w:sz w:val="22"/>
                <w:szCs w:val="22"/>
              </w:rPr>
              <w:t>s</w:t>
            </w:r>
            <w:r w:rsidRPr="002B7CBA">
              <w:rPr>
                <w:rFonts w:eastAsia="Calibri"/>
                <w:sz w:val="22"/>
                <w:szCs w:val="22"/>
              </w:rPr>
              <w:t>ician</w:t>
            </w:r>
            <w:r w:rsidRPr="002B7CBA">
              <w:rPr>
                <w:rFonts w:eastAsia="Calibri"/>
                <w:spacing w:val="-7"/>
                <w:sz w:val="22"/>
                <w:szCs w:val="22"/>
              </w:rPr>
              <w:t xml:space="preserve"> </w:t>
            </w:r>
            <w:r w:rsidRPr="002B7CBA">
              <w:rPr>
                <w:rFonts w:eastAsia="Calibri"/>
                <w:sz w:val="22"/>
                <w:szCs w:val="22"/>
              </w:rPr>
              <w:t>gro</w:t>
            </w:r>
            <w:r w:rsidRPr="002B7CBA">
              <w:rPr>
                <w:rFonts w:eastAsia="Calibri"/>
                <w:spacing w:val="1"/>
                <w:sz w:val="22"/>
                <w:szCs w:val="22"/>
              </w:rPr>
              <w:t>up</w:t>
            </w:r>
            <w:r w:rsidRPr="002B7CBA">
              <w:rPr>
                <w:rFonts w:eastAsia="Calibri"/>
                <w:sz w:val="22"/>
                <w:szCs w:val="22"/>
              </w:rPr>
              <w:t>s</w:t>
            </w:r>
            <w:r w:rsidRPr="002B7CBA">
              <w:rPr>
                <w:rFonts w:eastAsia="Calibri"/>
                <w:spacing w:val="-7"/>
                <w:sz w:val="22"/>
                <w:szCs w:val="22"/>
              </w:rPr>
              <w:t xml:space="preserve"> </w:t>
            </w:r>
            <w:r w:rsidRPr="002B7CBA">
              <w:rPr>
                <w:rFonts w:eastAsia="Calibri"/>
                <w:sz w:val="22"/>
                <w:szCs w:val="22"/>
              </w:rPr>
              <w:t>a</w:t>
            </w:r>
            <w:r w:rsidRPr="002B7CBA">
              <w:rPr>
                <w:rFonts w:eastAsia="Calibri"/>
                <w:spacing w:val="1"/>
                <w:sz w:val="22"/>
                <w:szCs w:val="22"/>
              </w:rPr>
              <w:t>n</w:t>
            </w:r>
            <w:r w:rsidRPr="002B7CBA">
              <w:rPr>
                <w:rFonts w:eastAsia="Calibri"/>
                <w:sz w:val="22"/>
                <w:szCs w:val="22"/>
              </w:rPr>
              <w:t>d</w:t>
            </w:r>
            <w:r w:rsidRPr="002B7CBA">
              <w:rPr>
                <w:rFonts w:eastAsia="Calibri"/>
                <w:spacing w:val="-2"/>
                <w:sz w:val="22"/>
                <w:szCs w:val="22"/>
              </w:rPr>
              <w:t xml:space="preserve"> </w:t>
            </w:r>
            <w:r w:rsidRPr="002B7CBA">
              <w:rPr>
                <w:rFonts w:eastAsia="Calibri"/>
                <w:sz w:val="22"/>
                <w:szCs w:val="22"/>
              </w:rPr>
              <w:t>i</w:t>
            </w:r>
            <w:r w:rsidRPr="002B7CBA">
              <w:rPr>
                <w:rFonts w:eastAsia="Calibri"/>
                <w:spacing w:val="1"/>
                <w:sz w:val="22"/>
                <w:szCs w:val="22"/>
              </w:rPr>
              <w:t>n</w:t>
            </w:r>
            <w:r w:rsidRPr="002B7CBA">
              <w:rPr>
                <w:rFonts w:eastAsia="Calibri"/>
                <w:sz w:val="22"/>
                <w:szCs w:val="22"/>
              </w:rPr>
              <w:t>t</w:t>
            </w:r>
            <w:r w:rsidRPr="002B7CBA">
              <w:rPr>
                <w:rFonts w:eastAsia="Calibri"/>
                <w:spacing w:val="-1"/>
                <w:sz w:val="22"/>
                <w:szCs w:val="22"/>
              </w:rPr>
              <w:t>e</w:t>
            </w:r>
            <w:r w:rsidRPr="002B7CBA">
              <w:rPr>
                <w:rFonts w:eastAsia="Calibri"/>
                <w:sz w:val="22"/>
                <w:szCs w:val="22"/>
              </w:rPr>
              <w:t>grat</w:t>
            </w:r>
            <w:r w:rsidRPr="002B7CBA">
              <w:rPr>
                <w:rFonts w:eastAsia="Calibri"/>
                <w:spacing w:val="-1"/>
                <w:sz w:val="22"/>
                <w:szCs w:val="22"/>
              </w:rPr>
              <w:t>e</w:t>
            </w:r>
            <w:r w:rsidRPr="002B7CBA">
              <w:rPr>
                <w:rFonts w:eastAsia="Calibri"/>
                <w:sz w:val="22"/>
                <w:szCs w:val="22"/>
              </w:rPr>
              <w:t>d</w:t>
            </w:r>
            <w:r w:rsidRPr="002B7CBA">
              <w:rPr>
                <w:rFonts w:eastAsia="Calibri"/>
                <w:spacing w:val="-7"/>
                <w:sz w:val="22"/>
                <w:szCs w:val="22"/>
              </w:rPr>
              <w:t xml:space="preserve"> </w:t>
            </w:r>
            <w:r w:rsidRPr="002B7CBA">
              <w:rPr>
                <w:rFonts w:eastAsia="Calibri"/>
                <w:spacing w:val="1"/>
                <w:sz w:val="22"/>
                <w:szCs w:val="22"/>
              </w:rPr>
              <w:t>d</w:t>
            </w:r>
            <w:r w:rsidRPr="002B7CBA">
              <w:rPr>
                <w:rFonts w:eastAsia="Calibri"/>
                <w:spacing w:val="-1"/>
                <w:sz w:val="22"/>
                <w:szCs w:val="22"/>
              </w:rPr>
              <w:t>e</w:t>
            </w:r>
            <w:r w:rsidRPr="002B7CBA">
              <w:rPr>
                <w:rFonts w:eastAsia="Calibri"/>
                <w:sz w:val="22"/>
                <w:szCs w:val="22"/>
              </w:rPr>
              <w:t>li</w:t>
            </w:r>
            <w:r w:rsidRPr="002B7CBA">
              <w:rPr>
                <w:rFonts w:eastAsia="Calibri"/>
                <w:spacing w:val="1"/>
                <w:sz w:val="22"/>
                <w:szCs w:val="22"/>
              </w:rPr>
              <w:t>v</w:t>
            </w:r>
            <w:r w:rsidRPr="002B7CBA">
              <w:rPr>
                <w:rFonts w:eastAsia="Calibri"/>
                <w:spacing w:val="-1"/>
                <w:sz w:val="22"/>
                <w:szCs w:val="22"/>
              </w:rPr>
              <w:t>e</w:t>
            </w:r>
            <w:r w:rsidRPr="002B7CBA">
              <w:rPr>
                <w:rFonts w:eastAsia="Calibri"/>
                <w:spacing w:val="2"/>
                <w:sz w:val="22"/>
                <w:szCs w:val="22"/>
              </w:rPr>
              <w:t>r</w:t>
            </w:r>
            <w:r w:rsidRPr="002B7CBA">
              <w:rPr>
                <w:rFonts w:eastAsia="Calibri"/>
                <w:sz w:val="22"/>
                <w:szCs w:val="22"/>
              </w:rPr>
              <w:t>y</w:t>
            </w:r>
            <w:r w:rsidRPr="002B7CBA">
              <w:rPr>
                <w:rFonts w:eastAsia="Calibri"/>
                <w:spacing w:val="-5"/>
                <w:sz w:val="22"/>
                <w:szCs w:val="22"/>
              </w:rPr>
              <w:t xml:space="preserve"> </w:t>
            </w:r>
            <w:r w:rsidRPr="002B7CBA">
              <w:rPr>
                <w:rFonts w:eastAsia="Calibri"/>
                <w:spacing w:val="-1"/>
                <w:w w:val="99"/>
                <w:sz w:val="22"/>
                <w:szCs w:val="22"/>
              </w:rPr>
              <w:t>s</w:t>
            </w:r>
            <w:r w:rsidRPr="002B7CBA">
              <w:rPr>
                <w:rFonts w:eastAsia="Calibri"/>
                <w:w w:val="99"/>
                <w:sz w:val="22"/>
                <w:szCs w:val="22"/>
              </w:rPr>
              <w:t>y</w:t>
            </w:r>
            <w:r w:rsidRPr="002B7CBA">
              <w:rPr>
                <w:rFonts w:eastAsia="Calibri"/>
                <w:spacing w:val="-1"/>
                <w:sz w:val="22"/>
                <w:szCs w:val="22"/>
              </w:rPr>
              <w:t>s</w:t>
            </w:r>
            <w:r w:rsidRPr="002B7CBA">
              <w:rPr>
                <w:rFonts w:eastAsia="Calibri"/>
                <w:sz w:val="22"/>
                <w:szCs w:val="22"/>
              </w:rPr>
              <w:t>t</w:t>
            </w:r>
            <w:r w:rsidRPr="002B7CBA">
              <w:rPr>
                <w:rFonts w:eastAsia="Calibri"/>
                <w:spacing w:val="-1"/>
                <w:sz w:val="22"/>
                <w:szCs w:val="22"/>
              </w:rPr>
              <w:t>e</w:t>
            </w:r>
            <w:r w:rsidRPr="002B7CBA">
              <w:rPr>
                <w:rFonts w:eastAsia="Calibri"/>
                <w:spacing w:val="1"/>
                <w:sz w:val="22"/>
                <w:szCs w:val="22"/>
              </w:rPr>
              <w:t>m</w:t>
            </w:r>
            <w:r w:rsidRPr="002B7CBA">
              <w:rPr>
                <w:rFonts w:eastAsia="Calibri"/>
                <w:spacing w:val="-1"/>
                <w:sz w:val="22"/>
                <w:szCs w:val="22"/>
              </w:rPr>
              <w:t>s</w:t>
            </w:r>
            <w:r w:rsidRPr="002B7CBA">
              <w:rPr>
                <w:rFonts w:eastAsia="Calibri"/>
                <w:sz w:val="22"/>
                <w:szCs w:val="22"/>
              </w:rPr>
              <w:t>.</w:t>
            </w:r>
          </w:p>
          <w:p w14:paraId="4C3F3973" w14:textId="77777777" w:rsidR="002442A4" w:rsidRPr="002B7CBA" w:rsidRDefault="002442A4" w:rsidP="00E97192">
            <w:pPr>
              <w:ind w:left="105"/>
              <w:rPr>
                <w:sz w:val="22"/>
                <w:szCs w:val="22"/>
              </w:rPr>
            </w:pPr>
          </w:p>
          <w:p w14:paraId="1B94B9E9" w14:textId="2BED2C97" w:rsidR="002442A4" w:rsidRPr="002B7CBA" w:rsidRDefault="002442A4" w:rsidP="00E97192">
            <w:pPr>
              <w:ind w:left="105"/>
              <w:rPr>
                <w:rFonts w:eastAsia="Calibri"/>
                <w:sz w:val="22"/>
                <w:szCs w:val="22"/>
              </w:rPr>
            </w:pPr>
            <w:r w:rsidRPr="002B7CBA">
              <w:rPr>
                <w:sz w:val="22"/>
                <w:szCs w:val="22"/>
              </w:rPr>
              <w:t>CHIA recognizes that information at this detailed level is necessary for aggregation and reporting for the Risk Adjustment Methodology.</w:t>
            </w:r>
          </w:p>
        </w:tc>
      </w:tr>
    </w:tbl>
    <w:p w14:paraId="7D563F57" w14:textId="505E5327" w:rsidR="005E4F70" w:rsidRDefault="005E4F70" w:rsidP="00F51045">
      <w:pPr>
        <w:rPr>
          <w:sz w:val="22"/>
          <w:szCs w:val="22"/>
        </w:rPr>
      </w:pPr>
    </w:p>
    <w:p w14:paraId="4DA8D21D" w14:textId="77777777" w:rsidR="005E4F70" w:rsidRDefault="005E4F70">
      <w:pPr>
        <w:rPr>
          <w:sz w:val="22"/>
          <w:szCs w:val="22"/>
        </w:rPr>
      </w:pPr>
      <w:r>
        <w:rPr>
          <w:sz w:val="22"/>
          <w:szCs w:val="22"/>
        </w:rPr>
        <w:br w:type="page"/>
      </w:r>
    </w:p>
    <w:p w14:paraId="41CC296F" w14:textId="77777777" w:rsidR="00F51045" w:rsidRPr="00F303DD" w:rsidRDefault="00F51045" w:rsidP="00F51045">
      <w:pPr>
        <w:rPr>
          <w:sz w:val="22"/>
          <w:szCs w:val="22"/>
        </w:rPr>
      </w:pPr>
    </w:p>
    <w:p w14:paraId="55B776C4" w14:textId="4352AA24" w:rsidR="00434CA7" w:rsidRDefault="00F51045" w:rsidP="00376494">
      <w:pPr>
        <w:pStyle w:val="Heading2"/>
      </w:pPr>
      <w:bookmarkStart w:id="44" w:name="_Toc377029573"/>
      <w:bookmarkStart w:id="45" w:name="_Toc407716640"/>
      <w:r w:rsidRPr="00F303DD">
        <w:rPr>
          <w:rFonts w:ascii="Times New Roman" w:hAnsi="Times New Roman" w:cs="Times New Roman"/>
        </w:rPr>
        <w:t>3.</w:t>
      </w:r>
      <w:r w:rsidR="00434CA7">
        <w:rPr>
          <w:rFonts w:ascii="Times New Roman" w:hAnsi="Times New Roman" w:cs="Times New Roman"/>
        </w:rPr>
        <w:t>3</w:t>
      </w:r>
      <w:r w:rsidRPr="00F303DD">
        <w:rPr>
          <w:rFonts w:ascii="Times New Roman" w:hAnsi="Times New Roman" w:cs="Times New Roman"/>
        </w:rPr>
        <w:t xml:space="preserve">: </w:t>
      </w:r>
      <w:r w:rsidR="00EA68B7">
        <w:rPr>
          <w:rFonts w:ascii="Times New Roman" w:hAnsi="Times New Roman" w:cs="Times New Roman"/>
        </w:rPr>
        <w:t>Benefit Plan Control</w:t>
      </w:r>
      <w:r w:rsidRPr="00F303DD">
        <w:rPr>
          <w:rFonts w:ascii="Times New Roman" w:hAnsi="Times New Roman" w:cs="Times New Roman"/>
        </w:rPr>
        <w:t xml:space="preserve"> File Layout</w:t>
      </w:r>
      <w:bookmarkEnd w:id="44"/>
      <w:bookmarkEnd w:id="45"/>
    </w:p>
    <w:p w14:paraId="0139134B" w14:textId="6D5CBDD5" w:rsidR="00F51045" w:rsidRPr="00376494" w:rsidRDefault="00F51045" w:rsidP="00376494">
      <w:pPr>
        <w:pStyle w:val="Head3"/>
        <w:rPr>
          <w:rFonts w:ascii="Times New Roman" w:hAnsi="Times New Roman" w:cs="Times New Roman"/>
        </w:rPr>
      </w:pPr>
      <w:r w:rsidRPr="00376494">
        <w:rPr>
          <w:rFonts w:ascii="Times New Roman" w:eastAsia="MS PGothic" w:hAnsi="Times New Roman" w:cs="Times New Roman"/>
        </w:rPr>
        <w:t>Restricted</w:t>
      </w:r>
      <w:r w:rsidRPr="00376494">
        <w:rPr>
          <w:rFonts w:ascii="Times New Roman" w:hAnsi="Times New Roman" w:cs="Times New Roman"/>
        </w:rPr>
        <w:t xml:space="preserve"> Release Elements:  </w:t>
      </w:r>
    </w:p>
    <w:p w14:paraId="44353E32" w14:textId="19EB7C88" w:rsidR="00F51045" w:rsidRPr="00434CA7" w:rsidRDefault="00F51045" w:rsidP="00376494">
      <w:pPr>
        <w:numPr>
          <w:ilvl w:val="0"/>
          <w:numId w:val="12"/>
        </w:numPr>
        <w:contextualSpacing/>
        <w:rPr>
          <w:sz w:val="22"/>
          <w:szCs w:val="22"/>
        </w:rPr>
      </w:pPr>
      <w:r w:rsidRPr="00434CA7">
        <w:rPr>
          <w:sz w:val="22"/>
          <w:szCs w:val="22"/>
        </w:rPr>
        <w:t xml:space="preserve">Each </w:t>
      </w:r>
      <w:r w:rsidRPr="00434CA7">
        <w:rPr>
          <w:b/>
          <w:sz w:val="22"/>
          <w:szCs w:val="22"/>
        </w:rPr>
        <w:t>row</w:t>
      </w:r>
      <w:r w:rsidRPr="00434CA7">
        <w:rPr>
          <w:sz w:val="22"/>
          <w:szCs w:val="22"/>
        </w:rPr>
        <w:t xml:space="preserve"> in the release file contains one record of the indicated file type.  There is an </w:t>
      </w:r>
      <w:r w:rsidRPr="00434CA7">
        <w:rPr>
          <w:b/>
          <w:sz w:val="22"/>
          <w:szCs w:val="22"/>
        </w:rPr>
        <w:t>asterisk-delimited field</w:t>
      </w:r>
      <w:r w:rsidRPr="00434CA7">
        <w:rPr>
          <w:sz w:val="22"/>
          <w:szCs w:val="22"/>
        </w:rPr>
        <w:t xml:space="preserve"> in each row for every data element listed in the Restricted Release sections for each file type.</w:t>
      </w:r>
    </w:p>
    <w:p w14:paraId="499FCA2F" w14:textId="77777777" w:rsidR="00F51045" w:rsidRPr="00434CA7" w:rsidRDefault="00F51045" w:rsidP="00376494">
      <w:pPr>
        <w:numPr>
          <w:ilvl w:val="0"/>
          <w:numId w:val="12"/>
        </w:numPr>
        <w:contextualSpacing/>
        <w:rPr>
          <w:sz w:val="22"/>
          <w:szCs w:val="22"/>
        </w:rPr>
      </w:pPr>
      <w:r w:rsidRPr="00434CA7">
        <w:rPr>
          <w:sz w:val="22"/>
          <w:szCs w:val="22"/>
        </w:rPr>
        <w:t>Data Elements will be delimited in the order displayed in the File Layout sections of this document.</w:t>
      </w:r>
    </w:p>
    <w:p w14:paraId="121C5048" w14:textId="77777777" w:rsidR="00F51045" w:rsidRPr="00434CA7" w:rsidRDefault="00F51045" w:rsidP="00376494">
      <w:pPr>
        <w:pStyle w:val="ListParagraph"/>
        <w:numPr>
          <w:ilvl w:val="0"/>
          <w:numId w:val="12"/>
        </w:numPr>
        <w:rPr>
          <w:sz w:val="22"/>
          <w:szCs w:val="22"/>
        </w:rPr>
      </w:pPr>
      <w:r w:rsidRPr="00F17D11">
        <w:rPr>
          <w:b/>
          <w:sz w:val="22"/>
          <w:szCs w:val="22"/>
        </w:rPr>
        <w:t>Empty</w:t>
      </w:r>
      <w:r w:rsidRPr="00434CA7">
        <w:rPr>
          <w:sz w:val="22"/>
          <w:szCs w:val="22"/>
        </w:rPr>
        <w:t xml:space="preserve"> or </w:t>
      </w:r>
      <w:r w:rsidRPr="00434CA7">
        <w:rPr>
          <w:b/>
          <w:sz w:val="22"/>
          <w:szCs w:val="22"/>
        </w:rPr>
        <w:t>null</w:t>
      </w:r>
      <w:r w:rsidRPr="00434CA7">
        <w:rPr>
          <w:sz w:val="22"/>
          <w:szCs w:val="22"/>
        </w:rPr>
        <w:t xml:space="preserve"> data elements will have no spaces or characters between the asterisks.</w:t>
      </w:r>
    </w:p>
    <w:p w14:paraId="5121C250" w14:textId="63AF1160" w:rsidR="005823E4" w:rsidRPr="00A42AF4" w:rsidRDefault="005823E4" w:rsidP="005823E4">
      <w:pPr>
        <w:pStyle w:val="ListParagraph"/>
        <w:numPr>
          <w:ilvl w:val="0"/>
          <w:numId w:val="12"/>
        </w:numPr>
        <w:spacing w:before="2"/>
        <w:rPr>
          <w:rFonts w:eastAsia="Times New Roman"/>
          <w:sz w:val="22"/>
          <w:szCs w:val="22"/>
        </w:rPr>
      </w:pPr>
      <w:r w:rsidRPr="00A64FAE">
        <w:rPr>
          <w:rFonts w:eastAsia="Times New Roman"/>
          <w:b/>
          <w:sz w:val="22"/>
          <w:szCs w:val="22"/>
        </w:rPr>
        <w:t>L</w:t>
      </w:r>
      <w:r w:rsidRPr="00A64FAE">
        <w:rPr>
          <w:rFonts w:eastAsia="Times New Roman"/>
          <w:b/>
          <w:spacing w:val="1"/>
          <w:sz w:val="22"/>
          <w:szCs w:val="22"/>
        </w:rPr>
        <w:t>oo</w:t>
      </w:r>
      <w:r w:rsidRPr="00A64FAE">
        <w:rPr>
          <w:rFonts w:eastAsia="Times New Roman"/>
          <w:b/>
          <w:sz w:val="22"/>
          <w:szCs w:val="22"/>
        </w:rPr>
        <w:t>k</w:t>
      </w:r>
      <w:r w:rsidRPr="00A64FAE">
        <w:rPr>
          <w:rFonts w:eastAsia="Times New Roman"/>
          <w:b/>
          <w:spacing w:val="1"/>
          <w:sz w:val="22"/>
          <w:szCs w:val="22"/>
        </w:rPr>
        <w:t>u</w:t>
      </w:r>
      <w:r w:rsidRPr="00A64FAE">
        <w:rPr>
          <w:rFonts w:eastAsia="Times New Roman"/>
          <w:b/>
          <w:sz w:val="22"/>
          <w:szCs w:val="22"/>
        </w:rPr>
        <w:t>p</w:t>
      </w:r>
      <w:r w:rsidRPr="00A64FAE">
        <w:rPr>
          <w:rFonts w:eastAsia="Times New Roman"/>
          <w:b/>
          <w:spacing w:val="-5"/>
          <w:sz w:val="22"/>
          <w:szCs w:val="22"/>
        </w:rPr>
        <w:t xml:space="preserve"> </w:t>
      </w:r>
      <w:r w:rsidRPr="00A64FAE">
        <w:rPr>
          <w:rFonts w:eastAsia="Times New Roman"/>
          <w:b/>
          <w:sz w:val="22"/>
          <w:szCs w:val="22"/>
        </w:rPr>
        <w:t>Ta</w:t>
      </w:r>
      <w:r w:rsidRPr="00A64FAE">
        <w:rPr>
          <w:rFonts w:eastAsia="Times New Roman"/>
          <w:b/>
          <w:spacing w:val="1"/>
          <w:sz w:val="22"/>
          <w:szCs w:val="22"/>
        </w:rPr>
        <w:t>b</w:t>
      </w:r>
      <w:r w:rsidRPr="00A64FAE">
        <w:rPr>
          <w:rFonts w:eastAsia="Times New Roman"/>
          <w:b/>
          <w:spacing w:val="-1"/>
          <w:sz w:val="22"/>
          <w:szCs w:val="22"/>
        </w:rPr>
        <w:t>l</w:t>
      </w:r>
      <w:r w:rsidRPr="00A64FAE">
        <w:rPr>
          <w:rFonts w:eastAsia="Times New Roman"/>
          <w:b/>
          <w:sz w:val="22"/>
          <w:szCs w:val="22"/>
        </w:rPr>
        <w:t xml:space="preserve">es:  </w:t>
      </w:r>
      <w:r w:rsidRPr="00A42AF4">
        <w:rPr>
          <w:rFonts w:eastAsia="Times New Roman"/>
          <w:spacing w:val="-1"/>
          <w:sz w:val="22"/>
          <w:szCs w:val="22"/>
        </w:rPr>
        <w:t xml:space="preserve">Have been moved within the structure of the Element description, similar to the </w:t>
      </w:r>
      <w:r w:rsidR="00641FDE">
        <w:rPr>
          <w:rFonts w:eastAsia="Times New Roman"/>
          <w:spacing w:val="-1"/>
          <w:sz w:val="22"/>
          <w:szCs w:val="22"/>
        </w:rPr>
        <w:t>MA APCD</w:t>
      </w:r>
      <w:r w:rsidRPr="00A42AF4">
        <w:rPr>
          <w:rFonts w:eastAsia="Times New Roman"/>
          <w:spacing w:val="-1"/>
          <w:sz w:val="22"/>
          <w:szCs w:val="22"/>
        </w:rPr>
        <w:t xml:space="preserve"> Submission Guide documentation.</w:t>
      </w:r>
    </w:p>
    <w:p w14:paraId="4F429784" w14:textId="77777777" w:rsidR="00F51045" w:rsidRPr="00434CA7" w:rsidRDefault="00F51045" w:rsidP="00376494">
      <w:pPr>
        <w:keepNext/>
        <w:keepLines/>
        <w:numPr>
          <w:ilvl w:val="0"/>
          <w:numId w:val="13"/>
        </w:numPr>
        <w:rPr>
          <w:rFonts w:eastAsia="Times New Roman"/>
          <w:sz w:val="22"/>
          <w:szCs w:val="22"/>
        </w:rPr>
      </w:pPr>
      <w:r w:rsidRPr="00F17D11">
        <w:rPr>
          <w:rFonts w:eastAsia="Times New Roman"/>
          <w:sz w:val="22"/>
          <w:szCs w:val="22"/>
        </w:rPr>
        <w:t xml:space="preserve">A </w:t>
      </w:r>
      <w:r w:rsidRPr="00434CA7">
        <w:rPr>
          <w:rFonts w:eastAsia="Times New Roman"/>
          <w:b/>
          <w:sz w:val="22"/>
          <w:szCs w:val="22"/>
        </w:rPr>
        <w:t>Carrier-Specific Master Lookup</w:t>
      </w:r>
      <w:r w:rsidRPr="00434CA7">
        <w:rPr>
          <w:rFonts w:eastAsia="Times New Roman"/>
          <w:sz w:val="22"/>
          <w:szCs w:val="22"/>
        </w:rPr>
        <w:t xml:space="preserve"> table is included with each data extract.  Refer to the</w:t>
      </w:r>
      <w:r w:rsidRPr="00434CA7">
        <w:rPr>
          <w:rFonts w:eastAsia="Times New Roman"/>
          <w:b/>
          <w:sz w:val="22"/>
          <w:szCs w:val="22"/>
        </w:rPr>
        <w:t xml:space="preserve"> Carrier-Specific Reference </w:t>
      </w:r>
      <w:r w:rsidRPr="00434CA7">
        <w:rPr>
          <w:rFonts w:eastAsia="Times New Roman"/>
          <w:sz w:val="22"/>
          <w:szCs w:val="22"/>
        </w:rPr>
        <w:t>and</w:t>
      </w:r>
      <w:r w:rsidRPr="00434CA7">
        <w:rPr>
          <w:rFonts w:eastAsia="Times New Roman"/>
          <w:b/>
          <w:sz w:val="22"/>
          <w:szCs w:val="22"/>
        </w:rPr>
        <w:t xml:space="preserve"> Linking </w:t>
      </w:r>
      <w:r w:rsidRPr="00434CA7">
        <w:rPr>
          <w:rFonts w:eastAsia="Times New Roman"/>
          <w:sz w:val="22"/>
          <w:szCs w:val="22"/>
        </w:rPr>
        <w:t>sections in this document for more information.</w:t>
      </w:r>
    </w:p>
    <w:p w14:paraId="48BB82DC" w14:textId="3F2E33FA" w:rsidR="00F51045" w:rsidRPr="00434CA7" w:rsidRDefault="00F51045" w:rsidP="00376494">
      <w:pPr>
        <w:keepNext/>
        <w:keepLines/>
        <w:numPr>
          <w:ilvl w:val="0"/>
          <w:numId w:val="13"/>
        </w:numPr>
        <w:rPr>
          <w:rFonts w:eastAsia="Times New Roman"/>
          <w:sz w:val="22"/>
          <w:szCs w:val="22"/>
        </w:rPr>
      </w:pPr>
      <w:r w:rsidRPr="00434CA7">
        <w:rPr>
          <w:rFonts w:eastAsia="Times New Roman"/>
          <w:b/>
          <w:sz w:val="22"/>
          <w:szCs w:val="22"/>
        </w:rPr>
        <w:t>External Code Sources</w:t>
      </w:r>
      <w:r w:rsidRPr="00434CA7">
        <w:rPr>
          <w:rFonts w:eastAsia="Times New Roman"/>
          <w:sz w:val="22"/>
          <w:szCs w:val="22"/>
        </w:rPr>
        <w:t xml:space="preserve"> are listed in Appendix </w:t>
      </w:r>
      <w:r w:rsidR="00450447">
        <w:rPr>
          <w:rFonts w:eastAsia="Times New Roman"/>
          <w:sz w:val="22"/>
          <w:szCs w:val="22"/>
        </w:rPr>
        <w:t>8</w:t>
      </w:r>
      <w:r w:rsidRPr="00434CA7">
        <w:rPr>
          <w:rFonts w:eastAsia="Times New Roman"/>
          <w:sz w:val="22"/>
          <w:szCs w:val="22"/>
        </w:rPr>
        <w:t>.</w:t>
      </w:r>
    </w:p>
    <w:p w14:paraId="52E7E867" w14:textId="33F9F96C" w:rsidR="00F51045" w:rsidRPr="00434CA7" w:rsidRDefault="00434CA7" w:rsidP="00434CA7">
      <w:pPr>
        <w:numPr>
          <w:ilvl w:val="0"/>
          <w:numId w:val="13"/>
        </w:numPr>
        <w:rPr>
          <w:rFonts w:eastAsia="Times New Roman"/>
          <w:sz w:val="22"/>
          <w:szCs w:val="22"/>
        </w:rPr>
      </w:pPr>
      <w:r w:rsidRPr="00DB0C62">
        <w:rPr>
          <w:rFonts w:eastAsiaTheme="majorEastAsia"/>
          <w:b/>
          <w:bCs/>
          <w:sz w:val="22"/>
          <w:szCs w:val="22"/>
        </w:rPr>
        <w:t>Masked Elements</w:t>
      </w:r>
      <w:r w:rsidRPr="00DB0C62">
        <w:rPr>
          <w:rFonts w:asciiTheme="majorHAnsi" w:eastAsiaTheme="majorEastAsia" w:hAnsiTheme="majorHAnsi" w:cstheme="majorBidi"/>
          <w:b/>
          <w:bCs/>
          <w:sz w:val="22"/>
          <w:szCs w:val="22"/>
        </w:rPr>
        <w:t>:</w:t>
      </w:r>
      <w:r w:rsidRPr="00DB0C62">
        <w:rPr>
          <w:rFonts w:asciiTheme="majorHAnsi" w:eastAsiaTheme="majorEastAsia" w:hAnsiTheme="majorHAnsi" w:cstheme="majorBidi"/>
          <w:bCs/>
          <w:sz w:val="22"/>
          <w:szCs w:val="22"/>
        </w:rPr>
        <w:t xml:space="preserve"> </w:t>
      </w:r>
      <w:r w:rsidR="00F51045" w:rsidRPr="00434CA7">
        <w:rPr>
          <w:rFonts w:eastAsia="Times New Roman"/>
          <w:sz w:val="22"/>
          <w:szCs w:val="22"/>
        </w:rPr>
        <w:t xml:space="preserve">For the Data Release, some of the data elements have been </w:t>
      </w:r>
      <w:r w:rsidR="00F51045" w:rsidRPr="00434CA7">
        <w:rPr>
          <w:rFonts w:eastAsia="Times New Roman"/>
          <w:b/>
          <w:sz w:val="22"/>
          <w:szCs w:val="22"/>
        </w:rPr>
        <w:t xml:space="preserve">Masked </w:t>
      </w:r>
      <w:r w:rsidR="00F51045" w:rsidRPr="00434CA7">
        <w:rPr>
          <w:rFonts w:eastAsia="Times New Roman"/>
          <w:sz w:val="22"/>
          <w:szCs w:val="22"/>
        </w:rPr>
        <w:t>to provide confidentiality for Payers and Providers, and individuals, while allowing fo</w:t>
      </w:r>
      <w:r w:rsidR="00F51045" w:rsidRPr="00F17D11">
        <w:rPr>
          <w:rFonts w:eastAsia="Times New Roman"/>
          <w:sz w:val="22"/>
          <w:szCs w:val="22"/>
        </w:rPr>
        <w:t xml:space="preserve">r linkage between claims, files, and lookup tables.  Refer to the </w:t>
      </w:r>
      <w:r w:rsidR="00F51045" w:rsidRPr="00434CA7">
        <w:rPr>
          <w:rFonts w:eastAsia="Times New Roman"/>
          <w:b/>
          <w:sz w:val="22"/>
          <w:szCs w:val="22"/>
        </w:rPr>
        <w:t>Data Protection/Confidentiality</w:t>
      </w:r>
      <w:r w:rsidR="00F51045" w:rsidRPr="00434CA7">
        <w:rPr>
          <w:rFonts w:eastAsia="Times New Roman"/>
          <w:sz w:val="22"/>
          <w:szCs w:val="22"/>
        </w:rPr>
        <w:t xml:space="preserve"> and </w:t>
      </w:r>
      <w:r w:rsidR="00F51045" w:rsidRPr="00434CA7">
        <w:rPr>
          <w:rFonts w:eastAsia="Times New Roman"/>
          <w:b/>
          <w:sz w:val="22"/>
          <w:szCs w:val="22"/>
        </w:rPr>
        <w:t>Linkage</w:t>
      </w:r>
      <w:r w:rsidR="00F51045" w:rsidRPr="00434CA7">
        <w:rPr>
          <w:rFonts w:eastAsia="Times New Roman"/>
          <w:sz w:val="22"/>
          <w:szCs w:val="22"/>
        </w:rPr>
        <w:t xml:space="preserve"> sections of the Appendices for more information.</w:t>
      </w:r>
    </w:p>
    <w:p w14:paraId="2B3977CC" w14:textId="17E281E6" w:rsidR="00E961F4" w:rsidRPr="00376494" w:rsidRDefault="00F51045" w:rsidP="00F51045">
      <w:pPr>
        <w:pStyle w:val="Heading3"/>
        <w:rPr>
          <w:rFonts w:cs="Times New Roman"/>
          <w:sz w:val="22"/>
          <w:szCs w:val="22"/>
        </w:rPr>
      </w:pPr>
      <w:bookmarkStart w:id="46" w:name="_Toc407716641"/>
      <w:r w:rsidRPr="00376494">
        <w:rPr>
          <w:rFonts w:cs="Times New Roman"/>
          <w:sz w:val="22"/>
          <w:szCs w:val="22"/>
        </w:rPr>
        <w:t>3.</w:t>
      </w:r>
      <w:r w:rsidR="00434CA7" w:rsidRPr="00376494">
        <w:rPr>
          <w:rFonts w:cs="Times New Roman"/>
          <w:sz w:val="22"/>
          <w:szCs w:val="22"/>
        </w:rPr>
        <w:t>3.1</w:t>
      </w:r>
      <w:r w:rsidR="00E961F4" w:rsidRPr="00376494">
        <w:rPr>
          <w:rFonts w:cs="Times New Roman"/>
          <w:sz w:val="22"/>
          <w:szCs w:val="22"/>
        </w:rPr>
        <w:t>: Release Text File Column Titles</w:t>
      </w:r>
      <w:bookmarkEnd w:id="22"/>
      <w:bookmarkEnd w:id="46"/>
    </w:p>
    <w:p w14:paraId="56B58CA6" w14:textId="77777777" w:rsidR="00E961F4" w:rsidRPr="00434CA7" w:rsidRDefault="00E961F4" w:rsidP="00A64FAE">
      <w:pPr>
        <w:spacing w:before="8"/>
        <w:rPr>
          <w:sz w:val="22"/>
          <w:szCs w:val="22"/>
        </w:rPr>
      </w:pPr>
    </w:p>
    <w:p w14:paraId="0DE19759" w14:textId="32AE5AE0" w:rsidR="00E961F4" w:rsidRPr="00434CA7" w:rsidRDefault="00E961F4" w:rsidP="00A64FAE">
      <w:pPr>
        <w:rPr>
          <w:rFonts w:eastAsia="Times New Roman"/>
          <w:sz w:val="22"/>
          <w:szCs w:val="22"/>
        </w:rPr>
      </w:pPr>
      <w:r w:rsidRPr="00434CA7">
        <w:rPr>
          <w:rFonts w:eastAsia="Times New Roman"/>
          <w:b/>
          <w:sz w:val="22"/>
          <w:szCs w:val="22"/>
        </w:rPr>
        <w:t>Re</w:t>
      </w:r>
      <w:r w:rsidRPr="00434CA7">
        <w:rPr>
          <w:rFonts w:eastAsia="Times New Roman"/>
          <w:b/>
          <w:spacing w:val="-1"/>
          <w:sz w:val="22"/>
          <w:szCs w:val="22"/>
        </w:rPr>
        <w:t>l</w:t>
      </w:r>
      <w:r w:rsidRPr="00434CA7">
        <w:rPr>
          <w:rFonts w:eastAsia="Times New Roman"/>
          <w:b/>
          <w:sz w:val="22"/>
          <w:szCs w:val="22"/>
        </w:rPr>
        <w:t>ease</w:t>
      </w:r>
      <w:r w:rsidRPr="00434CA7">
        <w:rPr>
          <w:rFonts w:eastAsia="Times New Roman"/>
          <w:b/>
          <w:spacing w:val="-5"/>
          <w:sz w:val="22"/>
          <w:szCs w:val="22"/>
        </w:rPr>
        <w:t xml:space="preserve"> </w:t>
      </w:r>
      <w:r w:rsidRPr="00434CA7">
        <w:rPr>
          <w:rFonts w:eastAsia="Times New Roman"/>
          <w:b/>
          <w:sz w:val="22"/>
          <w:szCs w:val="22"/>
        </w:rPr>
        <w:t>F</w:t>
      </w:r>
      <w:r w:rsidRPr="00434CA7">
        <w:rPr>
          <w:rFonts w:eastAsia="Times New Roman"/>
          <w:b/>
          <w:spacing w:val="1"/>
          <w:sz w:val="22"/>
          <w:szCs w:val="22"/>
        </w:rPr>
        <w:t>i</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2"/>
          <w:sz w:val="22"/>
          <w:szCs w:val="22"/>
        </w:rPr>
        <w:t xml:space="preserve"> </w:t>
      </w:r>
      <w:r w:rsidRPr="00434CA7">
        <w:rPr>
          <w:rFonts w:eastAsia="Times New Roman"/>
          <w:b/>
          <w:sz w:val="22"/>
          <w:szCs w:val="22"/>
        </w:rPr>
        <w:t>C</w:t>
      </w:r>
      <w:r w:rsidRPr="00434CA7">
        <w:rPr>
          <w:rFonts w:eastAsia="Times New Roman"/>
          <w:b/>
          <w:spacing w:val="1"/>
          <w:sz w:val="22"/>
          <w:szCs w:val="22"/>
        </w:rPr>
        <w:t>o</w:t>
      </w:r>
      <w:r w:rsidRPr="00434CA7">
        <w:rPr>
          <w:rFonts w:eastAsia="Times New Roman"/>
          <w:b/>
          <w:spacing w:val="-1"/>
          <w:sz w:val="22"/>
          <w:szCs w:val="22"/>
        </w:rPr>
        <w:t>l</w:t>
      </w:r>
      <w:r w:rsidRPr="00434CA7">
        <w:rPr>
          <w:rFonts w:eastAsia="Times New Roman"/>
          <w:b/>
          <w:spacing w:val="1"/>
          <w:sz w:val="22"/>
          <w:szCs w:val="22"/>
        </w:rPr>
        <w:t>um</w:t>
      </w:r>
      <w:r w:rsidRPr="00434CA7">
        <w:rPr>
          <w:rFonts w:eastAsia="Times New Roman"/>
          <w:b/>
          <w:sz w:val="22"/>
          <w:szCs w:val="22"/>
        </w:rPr>
        <w:t>n</w:t>
      </w:r>
      <w:r w:rsidRPr="00434CA7">
        <w:rPr>
          <w:rFonts w:eastAsia="Times New Roman"/>
          <w:b/>
          <w:spacing w:val="-5"/>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z w:val="22"/>
          <w:szCs w:val="22"/>
        </w:rPr>
        <w:t>es</w:t>
      </w:r>
      <w:r w:rsidRPr="00434CA7">
        <w:rPr>
          <w:rFonts w:eastAsia="Times New Roman"/>
          <w:b/>
          <w:spacing w:val="-1"/>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is</w:t>
      </w:r>
      <w:r w:rsidRPr="00434CA7">
        <w:rPr>
          <w:rFonts w:eastAsia="Times New Roman"/>
          <w:spacing w:val="-6"/>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4"/>
          <w:sz w:val="22"/>
          <w:szCs w:val="22"/>
        </w:rPr>
        <w:t xml:space="preserve"> </w:t>
      </w:r>
      <w:r w:rsidRPr="00434CA7">
        <w:rPr>
          <w:rFonts w:eastAsia="Times New Roman"/>
          <w:sz w:val="22"/>
          <w:szCs w:val="22"/>
        </w:rPr>
        <w:t>li</w:t>
      </w:r>
      <w:r w:rsidRPr="00434CA7">
        <w:rPr>
          <w:rFonts w:eastAsia="Times New Roman"/>
          <w:spacing w:val="-1"/>
          <w:sz w:val="22"/>
          <w:szCs w:val="22"/>
        </w:rPr>
        <w:t>s</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pacing w:val="3"/>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1"/>
          <w:sz w:val="22"/>
          <w:szCs w:val="22"/>
        </w:rPr>
        <w:t xml:space="preserve"> </w:t>
      </w:r>
      <w:r w:rsidRPr="00434CA7">
        <w:rPr>
          <w:rFonts w:eastAsia="Times New Roman"/>
          <w:spacing w:val="-1"/>
          <w:sz w:val="22"/>
          <w:szCs w:val="22"/>
        </w:rPr>
        <w:t>e</w:t>
      </w:r>
      <w:r w:rsidRPr="00434CA7">
        <w:rPr>
          <w:rFonts w:eastAsia="Times New Roman"/>
          <w:sz w:val="22"/>
          <w:szCs w:val="22"/>
        </w:rPr>
        <w:t>ach</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002442A4">
        <w:rPr>
          <w:rFonts w:eastAsia="Times New Roman"/>
          <w:spacing w:val="-6"/>
          <w:sz w:val="22"/>
          <w:szCs w:val="22"/>
        </w:rPr>
        <w:t>.  As BP only has Level 3, it differs from other file types submitted by Payers.</w:t>
      </w:r>
      <w:r w:rsidRPr="00434CA7">
        <w:rPr>
          <w:rFonts w:eastAsia="Times New Roman"/>
          <w:spacing w:val="42"/>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t</w:t>
      </w:r>
      <w:r w:rsidRPr="00434CA7">
        <w:rPr>
          <w:rFonts w:eastAsia="Times New Roman"/>
          <w:spacing w:val="-1"/>
          <w:sz w:val="22"/>
          <w:szCs w:val="22"/>
        </w:rPr>
        <w:t>e</w:t>
      </w:r>
      <w:r w:rsidRPr="00434CA7">
        <w:rPr>
          <w:rFonts w:eastAsia="Times New Roman"/>
          <w:sz w:val="22"/>
          <w:szCs w:val="22"/>
        </w:rPr>
        <w:t>xt</w:t>
      </w:r>
      <w:r w:rsidRPr="00434CA7">
        <w:rPr>
          <w:rFonts w:eastAsia="Times New Roman"/>
          <w:spacing w:val="-2"/>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z w:val="22"/>
          <w:szCs w:val="22"/>
        </w:rPr>
        <w:t xml:space="preserve">s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z w:val="22"/>
          <w:szCs w:val="22"/>
        </w:rPr>
        <w:t>ort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00641FDE">
        <w:rPr>
          <w:rFonts w:eastAsia="Times New Roman"/>
          <w:sz w:val="22"/>
          <w:szCs w:val="22"/>
        </w:rPr>
        <w:t>MA APCD</w:t>
      </w:r>
      <w:r w:rsidRPr="00434CA7">
        <w:rPr>
          <w:rFonts w:eastAsia="Times New Roman"/>
          <w:spacing w:val="-4"/>
          <w:sz w:val="22"/>
          <w:szCs w:val="22"/>
        </w:rPr>
        <w:t xml:space="preserve"> </w:t>
      </w:r>
      <w:r w:rsidRPr="00434CA7">
        <w:rPr>
          <w:rFonts w:eastAsia="Times New Roman"/>
          <w:sz w:val="22"/>
          <w:szCs w:val="22"/>
        </w:rPr>
        <w:t>SQL Data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8"/>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z w:val="22"/>
          <w:szCs w:val="22"/>
        </w:rPr>
        <w:t>e</w:t>
      </w:r>
      <w:r w:rsidRPr="00434CA7">
        <w:rPr>
          <w:rFonts w:eastAsia="Times New Roman"/>
          <w:spacing w:val="-6"/>
          <w:sz w:val="22"/>
          <w:szCs w:val="22"/>
        </w:rPr>
        <w:t xml:space="preserve"> </w:t>
      </w:r>
      <w:r w:rsidRPr="00434CA7">
        <w:rPr>
          <w:rFonts w:eastAsia="Times New Roman"/>
          <w:sz w:val="22"/>
          <w:szCs w:val="22"/>
        </w:rPr>
        <w:t>t</w:t>
      </w:r>
      <w:r w:rsidRPr="00434CA7">
        <w:rPr>
          <w:rFonts w:eastAsia="Times New Roman"/>
          <w:spacing w:val="1"/>
          <w:sz w:val="22"/>
          <w:szCs w:val="22"/>
        </w:rPr>
        <w:t>he</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SQL</w:t>
      </w:r>
      <w:r w:rsidRPr="00434CA7">
        <w:rPr>
          <w:rFonts w:eastAsia="Times New Roman"/>
          <w:spacing w:val="-3"/>
          <w:sz w:val="22"/>
          <w:szCs w:val="22"/>
        </w:rPr>
        <w:t xml:space="preserve"> </w:t>
      </w:r>
      <w:r w:rsidRPr="00434CA7">
        <w:rPr>
          <w:rFonts w:eastAsia="Times New Roman"/>
          <w:spacing w:val="2"/>
          <w:sz w:val="22"/>
          <w:szCs w:val="22"/>
        </w:rPr>
        <w:t>c</w:t>
      </w:r>
      <w:r w:rsidRPr="00434CA7">
        <w:rPr>
          <w:rFonts w:eastAsia="Times New Roman"/>
          <w:sz w:val="22"/>
          <w:szCs w:val="22"/>
        </w:rPr>
        <w:t>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me</w:t>
      </w:r>
      <w:r w:rsidRPr="00434CA7">
        <w:rPr>
          <w:rFonts w:eastAsia="Times New Roman"/>
          <w:sz w:val="22"/>
          <w:szCs w:val="22"/>
        </w:rPr>
        <w:t>s</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005823E4">
        <w:rPr>
          <w:rFonts w:eastAsia="Times New Roman"/>
          <w:sz w:val="22"/>
          <w:szCs w:val="22"/>
        </w:rPr>
        <w:t>row (see Appendix 6)</w:t>
      </w:r>
    </w:p>
    <w:p w14:paraId="2277D90C" w14:textId="34F1A937" w:rsidR="00E961F4" w:rsidRPr="00376494" w:rsidRDefault="00AD29F2" w:rsidP="00F51045">
      <w:pPr>
        <w:pStyle w:val="Heading3"/>
        <w:rPr>
          <w:rFonts w:cs="Times New Roman"/>
          <w:sz w:val="22"/>
          <w:szCs w:val="22"/>
        </w:rPr>
      </w:pPr>
      <w:bookmarkStart w:id="47" w:name="_Toc406695580"/>
      <w:bookmarkStart w:id="48" w:name="_Toc407716642"/>
      <w:r w:rsidRPr="00376494">
        <w:rPr>
          <w:rFonts w:cs="Times New Roman"/>
          <w:sz w:val="22"/>
          <w:szCs w:val="22"/>
        </w:rPr>
        <w:t>3.</w:t>
      </w:r>
      <w:r w:rsidR="00434CA7">
        <w:rPr>
          <w:rFonts w:cs="Times New Roman"/>
          <w:sz w:val="22"/>
          <w:szCs w:val="22"/>
        </w:rPr>
        <w:t>3.2</w:t>
      </w:r>
      <w:r w:rsidR="00E961F4" w:rsidRPr="00376494">
        <w:rPr>
          <w:rFonts w:cs="Times New Roman"/>
          <w:sz w:val="22"/>
          <w:szCs w:val="22"/>
        </w:rPr>
        <w:t>: File Layout Section Columns</w:t>
      </w:r>
      <w:bookmarkEnd w:id="47"/>
      <w:bookmarkEnd w:id="48"/>
    </w:p>
    <w:p w14:paraId="6ACE5F2C" w14:textId="77777777" w:rsidR="00E961F4" w:rsidRPr="00434CA7" w:rsidRDefault="00E961F4" w:rsidP="00376494">
      <w:pPr>
        <w:rPr>
          <w:sz w:val="22"/>
          <w:szCs w:val="22"/>
        </w:rPr>
      </w:pPr>
    </w:p>
    <w:p w14:paraId="0A261592" w14:textId="2B36946E" w:rsidR="00E961F4" w:rsidRPr="00434CA7" w:rsidRDefault="00E961F4" w:rsidP="00434CA7">
      <w:pPr>
        <w:pStyle w:val="ListParagraph"/>
        <w:numPr>
          <w:ilvl w:val="0"/>
          <w:numId w:val="3"/>
        </w:numPr>
        <w:rPr>
          <w:rFonts w:eastAsia="Times New Roman"/>
          <w:sz w:val="22"/>
          <w:szCs w:val="22"/>
        </w:rPr>
      </w:pPr>
      <w:r w:rsidRPr="00434CA7">
        <w:rPr>
          <w:rFonts w:eastAsia="Times New Roman"/>
          <w:b/>
          <w:spacing w:val="-1"/>
          <w:sz w:val="22"/>
          <w:szCs w:val="22"/>
        </w:rPr>
        <w:t>Data El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nt</w:t>
      </w:r>
      <w:r w:rsidRPr="00434CA7">
        <w:rPr>
          <w:rFonts w:eastAsia="Times New Roman"/>
          <w:sz w:val="22"/>
          <w:szCs w:val="22"/>
        </w:rPr>
        <w:t>:</w:t>
      </w:r>
      <w:r w:rsidRPr="00434CA7">
        <w:rPr>
          <w:rFonts w:eastAsia="Times New Roman"/>
          <w:spacing w:val="38"/>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CC379F">
        <w:rPr>
          <w:rFonts w:eastAsia="Times New Roman"/>
          <w:spacing w:val="-3"/>
          <w:sz w:val="22"/>
          <w:szCs w:val="22"/>
        </w:rPr>
        <w:t xml:space="preserve"> </w:t>
      </w:r>
      <w:r w:rsidRPr="00CC379F">
        <w:rPr>
          <w:rFonts w:eastAsia="Times New Roman"/>
          <w:sz w:val="22"/>
          <w:szCs w:val="22"/>
        </w:rPr>
        <w:t>co</w:t>
      </w:r>
      <w:r w:rsidRPr="00CC379F">
        <w:rPr>
          <w:rFonts w:eastAsia="Times New Roman"/>
          <w:spacing w:val="3"/>
          <w:sz w:val="22"/>
          <w:szCs w:val="22"/>
        </w:rPr>
        <w:t>d</w:t>
      </w:r>
      <w:r w:rsidRPr="00CC379F">
        <w:rPr>
          <w:rFonts w:eastAsia="Times New Roman"/>
          <w:sz w:val="22"/>
          <w:szCs w:val="22"/>
        </w:rPr>
        <w:t>e</w:t>
      </w:r>
      <w:r w:rsidRPr="00CC379F">
        <w:rPr>
          <w:rFonts w:eastAsia="Times New Roman"/>
          <w:spacing w:val="-4"/>
          <w:sz w:val="22"/>
          <w:szCs w:val="22"/>
        </w:rPr>
        <w:t xml:space="preserve"> </w:t>
      </w:r>
      <w:r w:rsidRPr="00CC379F">
        <w:rPr>
          <w:rFonts w:eastAsia="Times New Roman"/>
          <w:spacing w:val="1"/>
          <w:sz w:val="22"/>
          <w:szCs w:val="22"/>
        </w:rPr>
        <w:t>n</w:t>
      </w:r>
      <w:r w:rsidRPr="00CC379F">
        <w:rPr>
          <w:rFonts w:eastAsia="Times New Roman"/>
          <w:sz w:val="22"/>
          <w:szCs w:val="22"/>
        </w:rPr>
        <w:t>a</w:t>
      </w:r>
      <w:r w:rsidRPr="00CC379F">
        <w:rPr>
          <w:rFonts w:eastAsia="Times New Roman"/>
          <w:spacing w:val="-1"/>
          <w:sz w:val="22"/>
          <w:szCs w:val="22"/>
        </w:rPr>
        <w:t>m</w:t>
      </w:r>
      <w:r w:rsidRPr="00CC379F">
        <w:rPr>
          <w:rFonts w:eastAsia="Times New Roman"/>
          <w:sz w:val="22"/>
          <w:szCs w:val="22"/>
        </w:rPr>
        <w:t>e</w:t>
      </w:r>
      <w:r w:rsidRPr="00CC379F">
        <w:rPr>
          <w:rFonts w:eastAsia="Times New Roman"/>
          <w:spacing w:val="-5"/>
          <w:sz w:val="22"/>
          <w:szCs w:val="22"/>
        </w:rPr>
        <w:t xml:space="preserve"> </w:t>
      </w:r>
      <w:r w:rsidRPr="00CC379F">
        <w:rPr>
          <w:rFonts w:eastAsia="Times New Roman"/>
          <w:sz w:val="22"/>
          <w:szCs w:val="22"/>
        </w:rPr>
        <w:t>of</w:t>
      </w:r>
      <w:r w:rsidRPr="00CC379F">
        <w:rPr>
          <w:rFonts w:eastAsia="Times New Roman"/>
          <w:spacing w:val="-2"/>
          <w:sz w:val="22"/>
          <w:szCs w:val="22"/>
        </w:rPr>
        <w:t xml:space="preserve"> </w:t>
      </w:r>
      <w:r w:rsidRPr="00CC379F">
        <w:rPr>
          <w:rFonts w:eastAsia="Times New Roman"/>
          <w:spacing w:val="3"/>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w:t>
      </w:r>
      <w:r w:rsidRPr="00CC379F">
        <w:rPr>
          <w:rFonts w:eastAsia="Times New Roman"/>
          <w:spacing w:val="-1"/>
          <w:sz w:val="22"/>
          <w:szCs w:val="22"/>
        </w:rPr>
        <w:t>me</w:t>
      </w:r>
      <w:r w:rsidRPr="00CC379F">
        <w:rPr>
          <w:rFonts w:eastAsia="Times New Roman"/>
          <w:spacing w:val="1"/>
          <w:sz w:val="22"/>
          <w:szCs w:val="22"/>
        </w:rPr>
        <w:t>n</w:t>
      </w:r>
      <w:r w:rsidRPr="00CC379F">
        <w:rPr>
          <w:rFonts w:eastAsia="Times New Roman"/>
          <w:sz w:val="22"/>
          <w:szCs w:val="22"/>
        </w:rPr>
        <w:t>t,</w:t>
      </w:r>
      <w:r w:rsidRPr="00F17D11">
        <w:rPr>
          <w:rFonts w:eastAsia="Times New Roman"/>
          <w:spacing w:val="-6"/>
          <w:sz w:val="22"/>
          <w:szCs w:val="22"/>
        </w:rPr>
        <w:t xml:space="preserve"> </w:t>
      </w:r>
      <w:r w:rsidRPr="00F17D11">
        <w:rPr>
          <w:rFonts w:eastAsia="Times New Roman"/>
          <w:spacing w:val="-1"/>
          <w:sz w:val="22"/>
          <w:szCs w:val="22"/>
        </w:rPr>
        <w:t>w</w:t>
      </w:r>
      <w:r w:rsidRPr="00434CA7">
        <w:rPr>
          <w:rFonts w:eastAsia="Times New Roman"/>
          <w:sz w:val="22"/>
          <w:szCs w:val="22"/>
        </w:rPr>
        <w:t>ith</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fe</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ce</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g</w:t>
      </w:r>
      <w:r w:rsidRPr="00434CA7">
        <w:rPr>
          <w:rFonts w:eastAsia="Times New Roman"/>
          <w:spacing w:val="1"/>
          <w:sz w:val="22"/>
          <w:szCs w:val="22"/>
        </w:rPr>
        <w:t>u</w:t>
      </w:r>
      <w:r w:rsidRPr="00434CA7">
        <w:rPr>
          <w:rFonts w:eastAsia="Times New Roman"/>
          <w:sz w:val="22"/>
          <w:szCs w:val="22"/>
        </w:rPr>
        <w:t>lation</w:t>
      </w:r>
      <w:r w:rsidRPr="00434CA7">
        <w:rPr>
          <w:rFonts w:eastAsia="Times New Roman"/>
          <w:spacing w:val="-8"/>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pacing w:val="2"/>
          <w:sz w:val="22"/>
          <w:szCs w:val="22"/>
        </w:rPr>
        <w:t>i</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2"/>
          <w:sz w:val="22"/>
          <w:szCs w:val="22"/>
        </w:rPr>
        <w:t>c</w:t>
      </w:r>
      <w:r w:rsidRPr="00434CA7">
        <w:rPr>
          <w:rFonts w:eastAsia="Times New Roman"/>
          <w:spacing w:val="-1"/>
          <w:sz w:val="22"/>
          <w:szCs w:val="22"/>
        </w:rPr>
        <w:t>e</w:t>
      </w:r>
      <w:r w:rsidRPr="00434CA7">
        <w:rPr>
          <w:rFonts w:eastAsia="Times New Roman"/>
          <w:sz w:val="22"/>
          <w:szCs w:val="22"/>
        </w:rPr>
        <w:t>i</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9B524E">
        <w:rPr>
          <w:rFonts w:eastAsia="Times New Roman"/>
          <w:sz w:val="22"/>
          <w:szCs w:val="22"/>
        </w:rPr>
        <w:t>CHIA</w:t>
      </w:r>
      <w:r w:rsidRPr="00434CA7">
        <w:rPr>
          <w:rFonts w:eastAsia="Times New Roman"/>
          <w:spacing w:val="-4"/>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40"/>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w</w:t>
      </w:r>
      <w:r w:rsidRPr="00434CA7">
        <w:rPr>
          <w:rFonts w:eastAsia="Times New Roman"/>
          <w:sz w:val="22"/>
          <w:szCs w:val="22"/>
        </w:rPr>
        <w:t xml:space="preserve">o </w:t>
      </w:r>
      <w:r w:rsidRPr="00434CA7">
        <w:rPr>
          <w:rFonts w:eastAsia="Times New Roman"/>
          <w:spacing w:val="1"/>
          <w:sz w:val="22"/>
          <w:szCs w:val="22"/>
        </w:rPr>
        <w:t>d</w:t>
      </w:r>
      <w:r w:rsidRPr="00434CA7">
        <w:rPr>
          <w:rFonts w:eastAsia="Times New Roman"/>
          <w:sz w:val="22"/>
          <w:szCs w:val="22"/>
        </w:rPr>
        <w:t>igits</w:t>
      </w:r>
      <w:r w:rsidRPr="00434CA7">
        <w:rPr>
          <w:rFonts w:eastAsia="Times New Roman"/>
          <w:spacing w:val="-5"/>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 File</w:t>
      </w:r>
      <w:r w:rsidRPr="00434CA7">
        <w:rPr>
          <w:rFonts w:eastAsia="Times New Roman"/>
          <w:spacing w:val="-3"/>
          <w:sz w:val="22"/>
          <w:szCs w:val="22"/>
        </w:rPr>
        <w:t xml:space="preserve"> </w:t>
      </w:r>
      <w:r w:rsidRPr="00434CA7">
        <w:rPr>
          <w:rFonts w:eastAsia="Times New Roman"/>
          <w:spacing w:val="-1"/>
          <w:sz w:val="22"/>
          <w:szCs w:val="22"/>
        </w:rPr>
        <w:t>T</w:t>
      </w:r>
      <w:r w:rsidRPr="00434CA7">
        <w:rPr>
          <w:rFonts w:eastAsia="Times New Roman"/>
          <w:spacing w:val="1"/>
          <w:sz w:val="22"/>
          <w:szCs w:val="22"/>
        </w:rPr>
        <w:t>yp</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oll</w:t>
      </w:r>
      <w:r w:rsidRPr="00434CA7">
        <w:rPr>
          <w:rFonts w:eastAsia="Times New Roman"/>
          <w:spacing w:val="3"/>
          <w:sz w:val="22"/>
          <w:szCs w:val="22"/>
        </w:rPr>
        <w:t>o</w:t>
      </w:r>
      <w:r w:rsidRPr="00434CA7">
        <w:rPr>
          <w:rFonts w:eastAsia="Times New Roman"/>
          <w:spacing w:val="-1"/>
          <w:sz w:val="22"/>
          <w:szCs w:val="22"/>
        </w:rPr>
        <w:t>w</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8"/>
          <w:sz w:val="22"/>
          <w:szCs w:val="22"/>
        </w:rPr>
        <w:t xml:space="preserve"> </w:t>
      </w:r>
      <w:r w:rsidRPr="00434CA7">
        <w:rPr>
          <w:rFonts w:eastAsia="Times New Roman"/>
          <w:spacing w:val="1"/>
          <w:sz w:val="22"/>
          <w:szCs w:val="22"/>
        </w:rPr>
        <w:t>nu</w:t>
      </w:r>
      <w:r w:rsidRPr="00434CA7">
        <w:rPr>
          <w:rFonts w:eastAsia="Times New Roman"/>
          <w:spacing w:val="-1"/>
          <w:sz w:val="22"/>
          <w:szCs w:val="22"/>
        </w:rPr>
        <w:t>m</w:t>
      </w:r>
      <w:r w:rsidRPr="00434CA7">
        <w:rPr>
          <w:rFonts w:eastAsia="Times New Roman"/>
          <w:spacing w:val="1"/>
          <w:sz w:val="22"/>
          <w:szCs w:val="22"/>
        </w:rPr>
        <w:t>b</w:t>
      </w:r>
      <w:r w:rsidRPr="00434CA7">
        <w:rPr>
          <w:rFonts w:eastAsia="Times New Roman"/>
          <w:spacing w:val="-1"/>
          <w:sz w:val="22"/>
          <w:szCs w:val="22"/>
        </w:rPr>
        <w:t>e</w:t>
      </w:r>
      <w:r w:rsidRPr="00434CA7">
        <w:rPr>
          <w:rFonts w:eastAsia="Times New Roman"/>
          <w:sz w:val="22"/>
          <w:szCs w:val="22"/>
        </w:rPr>
        <w:t>rs</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or</w:t>
      </w:r>
      <w:r w:rsidRPr="00434CA7">
        <w:rPr>
          <w:rFonts w:eastAsia="Times New Roman"/>
          <w:spacing w:val="1"/>
          <w:sz w:val="22"/>
          <w:szCs w:val="22"/>
        </w:rPr>
        <w:t>d</w:t>
      </w:r>
      <w:r w:rsidRPr="00434CA7">
        <w:rPr>
          <w:rFonts w:eastAsia="Times New Roman"/>
          <w:spacing w:val="-1"/>
          <w:sz w:val="22"/>
          <w:szCs w:val="22"/>
        </w:rPr>
        <w:t>e</w:t>
      </w:r>
      <w:r w:rsidRPr="00434CA7">
        <w:rPr>
          <w:rFonts w:eastAsia="Times New Roman"/>
          <w:sz w:val="22"/>
          <w:szCs w:val="22"/>
        </w:rPr>
        <w:t>ri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7"/>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2"/>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z w:val="22"/>
          <w:szCs w:val="22"/>
        </w:rPr>
        <w:t>Fil</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w:t>
      </w:r>
    </w:p>
    <w:p w14:paraId="72163BCE" w14:textId="77777777"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ata</w:t>
      </w:r>
      <w:r w:rsidRPr="00434CA7">
        <w:rPr>
          <w:rFonts w:eastAsia="Times New Roman"/>
          <w:b/>
          <w:spacing w:val="-4"/>
          <w:sz w:val="22"/>
          <w:szCs w:val="22"/>
        </w:rPr>
        <w:t xml:space="preserve"> </w:t>
      </w:r>
      <w:r w:rsidRPr="00434CA7">
        <w:rPr>
          <w:rFonts w:eastAsia="Times New Roman"/>
          <w:b/>
          <w:spacing w:val="1"/>
          <w:sz w:val="22"/>
          <w:szCs w:val="22"/>
        </w:rPr>
        <w:t>E</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w:t>
      </w:r>
      <w:r w:rsidRPr="00434CA7">
        <w:rPr>
          <w:rFonts w:eastAsia="Times New Roman"/>
          <w:b/>
          <w:sz w:val="22"/>
          <w:szCs w:val="22"/>
        </w:rPr>
        <w:t>t</w:t>
      </w:r>
      <w:r w:rsidRPr="00434CA7">
        <w:rPr>
          <w:rFonts w:eastAsia="Times New Roman"/>
          <w:b/>
          <w:spacing w:val="-6"/>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pacing w:val="3"/>
          <w:sz w:val="22"/>
          <w:szCs w:val="22"/>
        </w:rPr>
        <w:t>e</w:t>
      </w:r>
      <w:r w:rsidRPr="00434CA7">
        <w:rPr>
          <w:rFonts w:eastAsia="Times New Roman"/>
          <w:sz w:val="22"/>
          <w:szCs w:val="22"/>
        </w:rPr>
        <w:t>:</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p>
    <w:p w14:paraId="5A014FC3" w14:textId="7444E281"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Format/Length</w:t>
      </w:r>
      <w:r w:rsidRPr="00434CA7">
        <w:rPr>
          <w:rFonts w:eastAsia="Times New Roman"/>
          <w:b/>
          <w:sz w:val="22"/>
          <w:szCs w:val="22"/>
        </w:rPr>
        <w:t>:</w:t>
      </w:r>
      <w:r w:rsidRPr="00434CA7">
        <w:rPr>
          <w:rFonts w:eastAsia="Times New Roman"/>
          <w:b/>
          <w:spacing w:val="41"/>
          <w:sz w:val="22"/>
          <w:szCs w:val="22"/>
        </w:rPr>
        <w:t xml:space="preserve"> </w:t>
      </w:r>
      <w:r w:rsidRPr="00434CA7">
        <w:rPr>
          <w:rFonts w:eastAsia="Times New Roman"/>
          <w:sz w:val="22"/>
          <w:szCs w:val="22"/>
        </w:rPr>
        <w:t>Maxi</w:t>
      </w:r>
      <w:r w:rsidRPr="00434CA7">
        <w:rPr>
          <w:rFonts w:eastAsia="Times New Roman"/>
          <w:spacing w:val="-1"/>
          <w:sz w:val="22"/>
          <w:szCs w:val="22"/>
        </w:rPr>
        <w:t>m</w:t>
      </w:r>
      <w:r w:rsidRPr="00434CA7">
        <w:rPr>
          <w:rFonts w:eastAsia="Times New Roman"/>
          <w:spacing w:val="1"/>
          <w:sz w:val="22"/>
          <w:szCs w:val="22"/>
        </w:rPr>
        <w:t>u</w:t>
      </w:r>
      <w:r w:rsidRPr="00434CA7">
        <w:rPr>
          <w:rFonts w:eastAsia="Times New Roman"/>
          <w:sz w:val="22"/>
          <w:szCs w:val="22"/>
        </w:rPr>
        <w:t>m</w:t>
      </w:r>
      <w:r w:rsidRPr="00434CA7">
        <w:rPr>
          <w:rFonts w:eastAsia="Times New Roman"/>
          <w:spacing w:val="-9"/>
          <w:sz w:val="22"/>
          <w:szCs w:val="22"/>
        </w:rPr>
        <w:t xml:space="preserve"> </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gth</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00641FDE">
        <w:rPr>
          <w:rFonts w:eastAsia="Times New Roman"/>
          <w:sz w:val="22"/>
          <w:szCs w:val="22"/>
        </w:rPr>
        <w:t>MA APCD</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7"/>
          <w:sz w:val="22"/>
          <w:szCs w:val="22"/>
        </w:rPr>
        <w:t xml:space="preserve"> </w:t>
      </w:r>
      <w:r w:rsidRPr="00434CA7">
        <w:rPr>
          <w:rFonts w:eastAsia="Times New Roman"/>
          <w:sz w:val="22"/>
          <w:szCs w:val="22"/>
        </w:rPr>
        <w:t>SQL S</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ve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7"/>
          <w:sz w:val="22"/>
          <w:szCs w:val="22"/>
        </w:rPr>
        <w:t xml:space="preserve"> </w:t>
      </w:r>
      <w:r w:rsidRPr="00434CA7">
        <w:rPr>
          <w:rFonts w:eastAsia="Times New Roman"/>
          <w:sz w:val="22"/>
          <w:szCs w:val="22"/>
        </w:rPr>
        <w:t>at</w:t>
      </w:r>
      <w:r w:rsidRPr="00434CA7">
        <w:rPr>
          <w:rFonts w:eastAsia="Times New Roman"/>
          <w:spacing w:val="1"/>
          <w:sz w:val="22"/>
          <w:szCs w:val="22"/>
        </w:rPr>
        <w:t xml:space="preserve"> </w:t>
      </w:r>
      <w:r w:rsidR="009B524E">
        <w:rPr>
          <w:rFonts w:eastAsia="Times New Roman"/>
          <w:sz w:val="22"/>
          <w:szCs w:val="22"/>
        </w:rPr>
        <w:t>CHIA</w:t>
      </w:r>
      <w:r w:rsidRPr="00434CA7">
        <w:rPr>
          <w:rFonts w:eastAsia="Times New Roman"/>
          <w:sz w:val="22"/>
          <w:szCs w:val="22"/>
        </w:rPr>
        <w:t>.</w:t>
      </w:r>
    </w:p>
    <w:p w14:paraId="7F5DC454" w14:textId="35F58450"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esc</w:t>
      </w:r>
      <w:r w:rsidRPr="00434CA7">
        <w:rPr>
          <w:rFonts w:eastAsia="Times New Roman"/>
          <w:b/>
          <w:spacing w:val="1"/>
          <w:sz w:val="22"/>
          <w:szCs w:val="22"/>
        </w:rPr>
        <w:t>r</w:t>
      </w:r>
      <w:r w:rsidRPr="00434CA7">
        <w:rPr>
          <w:rFonts w:eastAsia="Times New Roman"/>
          <w:b/>
          <w:spacing w:val="-1"/>
          <w:sz w:val="22"/>
          <w:szCs w:val="22"/>
        </w:rPr>
        <w:t>i</w:t>
      </w:r>
      <w:r w:rsidRPr="00434CA7">
        <w:rPr>
          <w:rFonts w:eastAsia="Times New Roman"/>
          <w:b/>
          <w:spacing w:val="1"/>
          <w:sz w:val="22"/>
          <w:szCs w:val="22"/>
        </w:rPr>
        <w:t>p</w:t>
      </w:r>
      <w:r w:rsidRPr="00434CA7">
        <w:rPr>
          <w:rFonts w:eastAsia="Times New Roman"/>
          <w:b/>
          <w:sz w:val="22"/>
          <w:szCs w:val="22"/>
        </w:rPr>
        <w:t>t</w:t>
      </w:r>
      <w:r w:rsidRPr="00434CA7">
        <w:rPr>
          <w:rFonts w:eastAsia="Times New Roman"/>
          <w:b/>
          <w:spacing w:val="-1"/>
          <w:sz w:val="22"/>
          <w:szCs w:val="22"/>
        </w:rPr>
        <w:t>i</w:t>
      </w:r>
      <w:r w:rsidRPr="00434CA7">
        <w:rPr>
          <w:rFonts w:eastAsia="Times New Roman"/>
          <w:b/>
          <w:spacing w:val="1"/>
          <w:sz w:val="22"/>
          <w:szCs w:val="22"/>
        </w:rPr>
        <w:t>on</w:t>
      </w:r>
      <w:r w:rsidRPr="00434CA7">
        <w:rPr>
          <w:rFonts w:eastAsia="Times New Roman"/>
          <w:b/>
          <w:sz w:val="22"/>
          <w:szCs w:val="22"/>
        </w:rPr>
        <w:t>:</w:t>
      </w:r>
      <w:r w:rsidRPr="00434CA7">
        <w:rPr>
          <w:rFonts w:eastAsia="Times New Roman"/>
          <w:b/>
          <w:spacing w:val="38"/>
          <w:sz w:val="22"/>
          <w:szCs w:val="22"/>
        </w:rPr>
        <w:t xml:space="preserve"> </w:t>
      </w:r>
      <w:r w:rsidRPr="00434CA7">
        <w:rPr>
          <w:rFonts w:eastAsia="Times New Roman"/>
          <w:sz w:val="22"/>
          <w:szCs w:val="22"/>
        </w:rPr>
        <w:t>D</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cri</w:t>
      </w:r>
      <w:r w:rsidRPr="00434CA7">
        <w:rPr>
          <w:rFonts w:eastAsia="Times New Roman"/>
          <w:spacing w:val="1"/>
          <w:sz w:val="22"/>
          <w:szCs w:val="22"/>
        </w:rPr>
        <w:t>p</w:t>
      </w:r>
      <w:r w:rsidRPr="00434CA7">
        <w:rPr>
          <w:rFonts w:eastAsia="Times New Roman"/>
          <w:sz w:val="22"/>
          <w:szCs w:val="22"/>
        </w:rPr>
        <w:t>ti</w:t>
      </w:r>
      <w:r w:rsidRPr="00434CA7">
        <w:rPr>
          <w:rFonts w:eastAsia="Times New Roman"/>
          <w:spacing w:val="1"/>
          <w:sz w:val="22"/>
          <w:szCs w:val="22"/>
        </w:rPr>
        <w:t>o</w:t>
      </w:r>
      <w:r w:rsidRPr="00434CA7">
        <w:rPr>
          <w:rFonts w:eastAsia="Times New Roman"/>
          <w:sz w:val="22"/>
          <w:szCs w:val="22"/>
        </w:rPr>
        <w:t>n</w:t>
      </w:r>
      <w:r w:rsidRPr="00434CA7">
        <w:rPr>
          <w:rFonts w:eastAsia="Times New Roman"/>
          <w:spacing w:val="-8"/>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00434CA7" w:rsidRPr="00603D10">
        <w:rPr>
          <w:rFonts w:eastAsia="Times New Roman"/>
          <w:sz w:val="22"/>
          <w:szCs w:val="22"/>
        </w:rPr>
        <w:t xml:space="preserve">; </w:t>
      </w:r>
      <w:r w:rsidR="00434CA7" w:rsidRPr="00603D10">
        <w:rPr>
          <w:rFonts w:eastAsia="Times New Roman"/>
          <w:b/>
          <w:sz w:val="22"/>
          <w:szCs w:val="22"/>
        </w:rPr>
        <w:t>additionally</w:t>
      </w:r>
      <w:r w:rsidR="00434CA7" w:rsidRPr="00603D10">
        <w:rPr>
          <w:rFonts w:eastAsia="Times New Roman"/>
          <w:sz w:val="22"/>
          <w:szCs w:val="22"/>
        </w:rPr>
        <w:t xml:space="preserve"> the lookup table is included where applicable.</w:t>
      </w:r>
    </w:p>
    <w:p w14:paraId="4B41B836" w14:textId="77777777" w:rsidR="00E961F4" w:rsidRPr="00434CA7" w:rsidRDefault="00E961F4" w:rsidP="00434CA7">
      <w:pPr>
        <w:pStyle w:val="ListParagraph"/>
        <w:numPr>
          <w:ilvl w:val="0"/>
          <w:numId w:val="3"/>
        </w:numPr>
        <w:rPr>
          <w:rFonts w:eastAsia="Times New Roman"/>
          <w:sz w:val="22"/>
          <w:szCs w:val="22"/>
        </w:rPr>
      </w:pPr>
      <w:r w:rsidRPr="00434CA7">
        <w:rPr>
          <w:rFonts w:eastAsia="Times New Roman"/>
          <w:b/>
          <w:sz w:val="22"/>
          <w:szCs w:val="22"/>
        </w:rPr>
        <w:t>Additional Element Description:</w:t>
      </w:r>
      <w:r w:rsidRPr="00434CA7">
        <w:rPr>
          <w:rFonts w:eastAsia="Times New Roman"/>
          <w:b/>
          <w:spacing w:val="43"/>
          <w:sz w:val="22"/>
          <w:szCs w:val="22"/>
        </w:rPr>
        <w:t xml:space="preserve"> </w:t>
      </w:r>
      <w:r w:rsidRPr="00434CA7">
        <w:rPr>
          <w:rFonts w:eastAsia="Times New Roman"/>
          <w:sz w:val="22"/>
          <w:szCs w:val="22"/>
        </w:rPr>
        <w:t>A</w:t>
      </w:r>
      <w:r w:rsidRPr="00434CA7">
        <w:rPr>
          <w:rFonts w:eastAsia="Times New Roman"/>
          <w:spacing w:val="1"/>
          <w:sz w:val="22"/>
          <w:szCs w:val="22"/>
        </w:rPr>
        <w:t>dd</w:t>
      </w:r>
      <w:r w:rsidRPr="00434CA7">
        <w:rPr>
          <w:rFonts w:eastAsia="Times New Roman"/>
          <w:sz w:val="22"/>
          <w:szCs w:val="22"/>
        </w:rPr>
        <w:t>itio</w:t>
      </w:r>
      <w:r w:rsidRPr="00434CA7">
        <w:rPr>
          <w:rFonts w:eastAsia="Times New Roman"/>
          <w:spacing w:val="1"/>
          <w:sz w:val="22"/>
          <w:szCs w:val="22"/>
        </w:rPr>
        <w:t>n</w:t>
      </w:r>
      <w:r w:rsidRPr="00CC379F">
        <w:rPr>
          <w:rFonts w:eastAsia="Times New Roman"/>
          <w:sz w:val="22"/>
          <w:szCs w:val="22"/>
        </w:rPr>
        <w:t>al</w:t>
      </w:r>
      <w:r w:rsidRPr="00CC379F">
        <w:rPr>
          <w:rFonts w:eastAsia="Times New Roman"/>
          <w:spacing w:val="-8"/>
          <w:sz w:val="22"/>
          <w:szCs w:val="22"/>
        </w:rPr>
        <w:t xml:space="preserve"> </w:t>
      </w:r>
      <w:r w:rsidRPr="00CC379F">
        <w:rPr>
          <w:rFonts w:eastAsia="Times New Roman"/>
          <w:sz w:val="22"/>
          <w:szCs w:val="22"/>
        </w:rPr>
        <w:t>i</w:t>
      </w:r>
      <w:r w:rsidRPr="00CC379F">
        <w:rPr>
          <w:rFonts w:eastAsia="Times New Roman"/>
          <w:spacing w:val="1"/>
          <w:sz w:val="22"/>
          <w:szCs w:val="22"/>
        </w:rPr>
        <w:t>n</w:t>
      </w:r>
      <w:r w:rsidRPr="00CC379F">
        <w:rPr>
          <w:rFonts w:eastAsia="Times New Roman"/>
          <w:spacing w:val="-1"/>
          <w:sz w:val="22"/>
          <w:szCs w:val="22"/>
        </w:rPr>
        <w:t>f</w:t>
      </w:r>
      <w:r w:rsidRPr="00CC379F">
        <w:rPr>
          <w:rFonts w:eastAsia="Times New Roman"/>
          <w:sz w:val="22"/>
          <w:szCs w:val="22"/>
        </w:rPr>
        <w:t>or</w:t>
      </w:r>
      <w:r w:rsidRPr="00CC379F">
        <w:rPr>
          <w:rFonts w:eastAsia="Times New Roman"/>
          <w:spacing w:val="-1"/>
          <w:sz w:val="22"/>
          <w:szCs w:val="22"/>
        </w:rPr>
        <w:t>m</w:t>
      </w:r>
      <w:r w:rsidRPr="00CC379F">
        <w:rPr>
          <w:rFonts w:eastAsia="Times New Roman"/>
          <w:sz w:val="22"/>
          <w:szCs w:val="22"/>
        </w:rPr>
        <w:t>ation</w:t>
      </w:r>
      <w:r w:rsidRPr="00CC379F">
        <w:rPr>
          <w:rFonts w:eastAsia="Times New Roman"/>
          <w:spacing w:val="-9"/>
          <w:sz w:val="22"/>
          <w:szCs w:val="22"/>
        </w:rPr>
        <w:t xml:space="preserve"> </w:t>
      </w:r>
      <w:r w:rsidRPr="00CC379F">
        <w:rPr>
          <w:rFonts w:eastAsia="Times New Roman"/>
          <w:sz w:val="22"/>
          <w:szCs w:val="22"/>
        </w:rPr>
        <w:t>a</w:t>
      </w:r>
      <w:r w:rsidRPr="00CC379F">
        <w:rPr>
          <w:rFonts w:eastAsia="Times New Roman"/>
          <w:spacing w:val="1"/>
          <w:sz w:val="22"/>
          <w:szCs w:val="22"/>
        </w:rPr>
        <w:t>b</w:t>
      </w:r>
      <w:r w:rsidRPr="00CC379F">
        <w:rPr>
          <w:rFonts w:eastAsia="Times New Roman"/>
          <w:sz w:val="22"/>
          <w:szCs w:val="22"/>
        </w:rPr>
        <w:t>o</w:t>
      </w:r>
      <w:r w:rsidRPr="00CC379F">
        <w:rPr>
          <w:rFonts w:eastAsia="Times New Roman"/>
          <w:spacing w:val="1"/>
          <w:sz w:val="22"/>
          <w:szCs w:val="22"/>
        </w:rPr>
        <w:t>u</w:t>
      </w:r>
      <w:r w:rsidRPr="00CC379F">
        <w:rPr>
          <w:rFonts w:eastAsia="Times New Roman"/>
          <w:sz w:val="22"/>
          <w:szCs w:val="22"/>
        </w:rPr>
        <w:t>t</w:t>
      </w:r>
      <w:r w:rsidRPr="00CC379F">
        <w:rPr>
          <w:rFonts w:eastAsia="Times New Roman"/>
          <w:spacing w:val="-4"/>
          <w:sz w:val="22"/>
          <w:szCs w:val="22"/>
        </w:rPr>
        <w:t xml:space="preserve"> </w:t>
      </w:r>
      <w:r w:rsidRPr="00CC379F">
        <w:rPr>
          <w:rFonts w:eastAsia="Times New Roman"/>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eme</w:t>
      </w:r>
      <w:r w:rsidRPr="00F17D11">
        <w:rPr>
          <w:rFonts w:eastAsia="Times New Roman"/>
          <w:spacing w:val="1"/>
          <w:sz w:val="22"/>
          <w:szCs w:val="22"/>
        </w:rPr>
        <w:t>n</w:t>
      </w:r>
      <w:r w:rsidRPr="00F17D11">
        <w:rPr>
          <w:rFonts w:eastAsia="Times New Roman"/>
          <w:sz w:val="22"/>
          <w:szCs w:val="22"/>
        </w:rPr>
        <w:t>t</w:t>
      </w:r>
      <w:r w:rsidRPr="00434CA7">
        <w:rPr>
          <w:rFonts w:eastAsia="Times New Roman"/>
          <w:spacing w:val="-6"/>
          <w:sz w:val="22"/>
          <w:szCs w:val="22"/>
        </w:rPr>
        <w:t xml:space="preserve"> </w:t>
      </w:r>
      <w:r w:rsidRPr="00434CA7">
        <w:rPr>
          <w:rFonts w:eastAsia="Times New Roman"/>
          <w:spacing w:val="2"/>
          <w:sz w:val="22"/>
          <w:szCs w:val="22"/>
        </w:rPr>
        <w:t>i</w:t>
      </w:r>
      <w:r w:rsidRPr="00434CA7">
        <w:rPr>
          <w:rFonts w:eastAsia="Times New Roman"/>
          <w:sz w:val="22"/>
          <w:szCs w:val="22"/>
        </w:rPr>
        <w:t>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a</w:t>
      </w:r>
      <w:r w:rsidRPr="00434CA7">
        <w:rPr>
          <w:rFonts w:eastAsia="Times New Roman"/>
          <w:spacing w:val="1"/>
          <w:sz w:val="22"/>
          <w:szCs w:val="22"/>
        </w:rPr>
        <w:t>s</w:t>
      </w:r>
      <w:r w:rsidRPr="00434CA7">
        <w:rPr>
          <w:rFonts w:eastAsia="Times New Roman"/>
          <w:spacing w:val="-1"/>
          <w:sz w:val="22"/>
          <w:szCs w:val="22"/>
        </w:rPr>
        <w:t>e</w:t>
      </w:r>
      <w:r w:rsidRPr="00434CA7">
        <w:rPr>
          <w:rFonts w:eastAsia="Times New Roman"/>
          <w:sz w:val="22"/>
          <w:szCs w:val="22"/>
        </w:rPr>
        <w:t>.</w:t>
      </w:r>
    </w:p>
    <w:p w14:paraId="3344C676" w14:textId="0419BF69"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w:t>
      </w:r>
      <w:r w:rsidRPr="00434CA7">
        <w:rPr>
          <w:rFonts w:eastAsia="Times New Roman"/>
          <w:b/>
          <w:spacing w:val="-2"/>
          <w:sz w:val="22"/>
          <w:szCs w:val="22"/>
        </w:rPr>
        <w:t xml:space="preserve"> </w:t>
      </w:r>
      <w:r w:rsidRPr="00434CA7">
        <w:rPr>
          <w:rFonts w:eastAsia="Times New Roman"/>
          <w:b/>
          <w:sz w:val="22"/>
          <w:szCs w:val="22"/>
        </w:rPr>
        <w:t>Le</w:t>
      </w:r>
      <w:r w:rsidRPr="00434CA7">
        <w:rPr>
          <w:rFonts w:eastAsia="Times New Roman"/>
          <w:b/>
          <w:spacing w:val="-1"/>
          <w:sz w:val="22"/>
          <w:szCs w:val="22"/>
        </w:rPr>
        <w:t>v</w:t>
      </w:r>
      <w:r w:rsidRPr="00434CA7">
        <w:rPr>
          <w:rFonts w:eastAsia="Times New Roman"/>
          <w:b/>
          <w:spacing w:val="3"/>
          <w:sz w:val="22"/>
          <w:szCs w:val="22"/>
        </w:rPr>
        <w:t>e</w:t>
      </w:r>
      <w:r w:rsidRPr="00434CA7">
        <w:rPr>
          <w:rFonts w:eastAsia="Times New Roman"/>
          <w:b/>
          <w:spacing w:val="-1"/>
          <w:sz w:val="22"/>
          <w:szCs w:val="22"/>
        </w:rPr>
        <w:t>l</w:t>
      </w:r>
      <w:r w:rsidRPr="00434CA7">
        <w:rPr>
          <w:rFonts w:eastAsia="Times New Roman"/>
          <w:b/>
          <w:sz w:val="22"/>
          <w:szCs w:val="22"/>
        </w:rPr>
        <w:t>:</w:t>
      </w:r>
      <w:r w:rsidRPr="00434CA7">
        <w:rPr>
          <w:rFonts w:eastAsia="Times New Roman"/>
          <w:b/>
          <w:spacing w:val="42"/>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 xml:space="preserve">of </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pacing w:val="-1"/>
          <w:sz w:val="22"/>
          <w:szCs w:val="22"/>
        </w:rPr>
        <w:t>f</w:t>
      </w:r>
      <w:r w:rsidRPr="00434CA7">
        <w:rPr>
          <w:rFonts w:eastAsia="Times New Roman"/>
          <w:sz w:val="22"/>
          <w:szCs w:val="22"/>
        </w:rPr>
        <w:t>orc</w:t>
      </w:r>
      <w:r w:rsidRPr="00434CA7">
        <w:rPr>
          <w:rFonts w:eastAsia="Times New Roman"/>
          <w:spacing w:val="1"/>
          <w:sz w:val="22"/>
          <w:szCs w:val="22"/>
        </w:rPr>
        <w:t>em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0"/>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3"/>
          <w:sz w:val="22"/>
          <w:szCs w:val="22"/>
        </w:rPr>
        <w:t>q</w:t>
      </w:r>
      <w:r w:rsidRPr="00434CA7">
        <w:rPr>
          <w:rFonts w:eastAsia="Times New Roman"/>
          <w:spacing w:val="1"/>
          <w:sz w:val="22"/>
          <w:szCs w:val="22"/>
        </w:rPr>
        <w:t>u</w:t>
      </w:r>
      <w:r w:rsidRPr="00434CA7">
        <w:rPr>
          <w:rFonts w:eastAsia="Times New Roman"/>
          <w:sz w:val="22"/>
          <w:szCs w:val="22"/>
        </w:rPr>
        <w:t>ir</w:t>
      </w:r>
      <w:r w:rsidRPr="00434CA7">
        <w:rPr>
          <w:rFonts w:eastAsia="Times New Roman"/>
          <w:spacing w:val="-1"/>
          <w:sz w:val="22"/>
          <w:szCs w:val="22"/>
        </w:rPr>
        <w:t>eme</w:t>
      </w:r>
      <w:r w:rsidRPr="00434CA7">
        <w:rPr>
          <w:rFonts w:eastAsia="Times New Roman"/>
          <w:spacing w:val="1"/>
          <w:sz w:val="22"/>
          <w:szCs w:val="22"/>
        </w:rPr>
        <w:t>n</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12"/>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9B524E">
        <w:rPr>
          <w:rFonts w:eastAsia="Times New Roman"/>
          <w:sz w:val="22"/>
          <w:szCs w:val="22"/>
        </w:rPr>
        <w:t>CHIA</w:t>
      </w:r>
      <w:r w:rsidRPr="00434CA7">
        <w:rPr>
          <w:rFonts w:eastAsia="Times New Roman"/>
          <w:spacing w:val="-4"/>
          <w:sz w:val="22"/>
          <w:szCs w:val="22"/>
        </w:rPr>
        <w:t xml:space="preserve"> </w:t>
      </w:r>
      <w:r w:rsidRPr="00434CA7">
        <w:rPr>
          <w:rFonts w:eastAsia="Times New Roman"/>
          <w:sz w:val="22"/>
          <w:szCs w:val="22"/>
        </w:rPr>
        <w:t>on</w:t>
      </w:r>
      <w:r w:rsidRPr="00434CA7">
        <w:rPr>
          <w:rFonts w:eastAsia="Times New Roman"/>
          <w:spacing w:val="-1"/>
          <w:sz w:val="22"/>
          <w:szCs w:val="22"/>
        </w:rPr>
        <w:t xml:space="preserve"> </w:t>
      </w:r>
      <w:r w:rsidRPr="00434CA7">
        <w:rPr>
          <w:rFonts w:eastAsia="Times New Roman"/>
          <w:spacing w:val="2"/>
          <w:sz w:val="22"/>
          <w:szCs w:val="22"/>
        </w:rPr>
        <w:t>P</w:t>
      </w:r>
      <w:r w:rsidRPr="00434CA7">
        <w:rPr>
          <w:rFonts w:eastAsia="Times New Roman"/>
          <w:sz w:val="22"/>
          <w:szCs w:val="22"/>
        </w:rPr>
        <w:t>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36"/>
          <w:sz w:val="22"/>
          <w:szCs w:val="22"/>
        </w:rPr>
        <w:t xml:space="preserve"> </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1"/>
          <w:sz w:val="22"/>
          <w:szCs w:val="22"/>
        </w:rPr>
        <w:t xml:space="preserve"> </w:t>
      </w: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ts</w:t>
      </w:r>
      <w:r w:rsidRPr="00434CA7">
        <w:rPr>
          <w:rFonts w:eastAsia="Times New Roman"/>
          <w:b/>
          <w:spacing w:val="-1"/>
          <w:sz w:val="22"/>
          <w:szCs w:val="22"/>
        </w:rPr>
        <w:t xml:space="preserve"> </w:t>
      </w:r>
      <w:r w:rsidRPr="00434CA7">
        <w:rPr>
          <w:rFonts w:eastAsia="Times New Roman"/>
          <w:spacing w:val="-1"/>
          <w:sz w:val="22"/>
          <w:szCs w:val="22"/>
        </w:rPr>
        <w:t>se</w:t>
      </w:r>
      <w:r w:rsidRPr="00434CA7">
        <w:rPr>
          <w:rFonts w:eastAsia="Times New Roman"/>
          <w:sz w:val="22"/>
          <w:szCs w:val="22"/>
        </w:rPr>
        <w:t>ction</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pacing w:val="2"/>
          <w:sz w:val="22"/>
          <w:szCs w:val="22"/>
        </w:rPr>
        <w:t>i</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pacing w:val="1"/>
          <w:sz w:val="22"/>
          <w:szCs w:val="22"/>
        </w:rPr>
        <w:t>en</w:t>
      </w:r>
      <w:r w:rsidRPr="00434CA7">
        <w:rPr>
          <w:rFonts w:eastAsia="Times New Roman"/>
          <w:sz w:val="22"/>
          <w:szCs w:val="22"/>
        </w:rPr>
        <w:t>t.</w:t>
      </w:r>
    </w:p>
    <w:p w14:paraId="707E6459" w14:textId="77777777" w:rsidR="00E961F4" w:rsidRPr="00434CA7" w:rsidRDefault="00E961F4">
      <w:pPr>
        <w:pStyle w:val="ListParagraph"/>
        <w:numPr>
          <w:ilvl w:val="0"/>
          <w:numId w:val="3"/>
        </w:numPr>
        <w:rPr>
          <w:rFonts w:eastAsia="Times New Roman"/>
          <w:sz w:val="22"/>
          <w:szCs w:val="22"/>
        </w:rPr>
      </w:pPr>
      <w:r w:rsidRPr="00434CA7">
        <w:rPr>
          <w:rFonts w:eastAsia="Times New Roman"/>
          <w:b/>
          <w:spacing w:val="-1"/>
          <w:sz w:val="22"/>
          <w:szCs w:val="22"/>
        </w:rPr>
        <w:t>%</w:t>
      </w:r>
      <w:r w:rsidRPr="00434CA7">
        <w:rPr>
          <w:rFonts w:eastAsia="Times New Roman"/>
          <w:b/>
          <w:sz w:val="22"/>
          <w:szCs w:val="22"/>
        </w:rPr>
        <w:t>:</w:t>
      </w:r>
      <w:r w:rsidRPr="00434CA7">
        <w:rPr>
          <w:rFonts w:eastAsia="Times New Roman"/>
          <w:b/>
          <w:spacing w:val="37"/>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c</w:t>
      </w:r>
      <w:r w:rsidRPr="00434CA7">
        <w:rPr>
          <w:rFonts w:eastAsia="Times New Roman"/>
          <w:spacing w:val="3"/>
          <w:sz w:val="22"/>
          <w:szCs w:val="22"/>
        </w:rPr>
        <w:t>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rc</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tage</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pacing w:val="-1"/>
          <w:sz w:val="22"/>
          <w:szCs w:val="22"/>
        </w:rPr>
        <w:t>v</w:t>
      </w:r>
      <w:r w:rsidRPr="00434CA7">
        <w:rPr>
          <w:rFonts w:eastAsia="Times New Roman"/>
          <w:sz w:val="22"/>
          <w:szCs w:val="22"/>
        </w:rPr>
        <w:t>ali</w:t>
      </w:r>
      <w:r w:rsidRPr="00434CA7">
        <w:rPr>
          <w:rFonts w:eastAsia="Times New Roman"/>
          <w:spacing w:val="1"/>
          <w:sz w:val="22"/>
          <w:szCs w:val="22"/>
        </w:rPr>
        <w:t>d</w:t>
      </w:r>
      <w:r w:rsidRPr="00434CA7">
        <w:rPr>
          <w:rFonts w:eastAsia="Times New Roman"/>
          <w:sz w:val="22"/>
          <w:szCs w:val="22"/>
        </w:rPr>
        <w:t>ity</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2"/>
          <w:sz w:val="22"/>
          <w:szCs w:val="22"/>
        </w:rPr>
        <w:t xml:space="preserve"> </w:t>
      </w:r>
      <w:r w:rsidRPr="00434CA7">
        <w:rPr>
          <w:rFonts w:eastAsia="Times New Roman"/>
          <w:spacing w:val="2"/>
          <w:sz w:val="22"/>
          <w:szCs w:val="22"/>
        </w:rPr>
        <w:t>i</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ta</w:t>
      </w:r>
      <w:r w:rsidRPr="00434CA7">
        <w:rPr>
          <w:rFonts w:eastAsia="Times New Roman"/>
          <w:spacing w:val="1"/>
          <w:sz w:val="22"/>
          <w:szCs w:val="22"/>
        </w:rPr>
        <w:t>n</w:t>
      </w:r>
      <w:r w:rsidRPr="00434CA7">
        <w:rPr>
          <w:rFonts w:eastAsia="Times New Roman"/>
          <w:sz w:val="22"/>
          <w:szCs w:val="22"/>
        </w:rPr>
        <w:t>c</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e</w:t>
      </w:r>
      <w:r w:rsidRPr="00434CA7">
        <w:rPr>
          <w:rFonts w:eastAsia="Times New Roman"/>
          <w:spacing w:val="3"/>
          <w:sz w:val="22"/>
          <w:szCs w:val="22"/>
        </w:rPr>
        <w:t>a</w:t>
      </w:r>
      <w:r w:rsidRPr="00434CA7">
        <w:rPr>
          <w:rFonts w:eastAsia="Times New Roman"/>
          <w:sz w:val="22"/>
          <w:szCs w:val="22"/>
        </w:rPr>
        <w:t>ch</w:t>
      </w:r>
      <w:r w:rsidRPr="00434CA7">
        <w:rPr>
          <w:rFonts w:eastAsia="Times New Roman"/>
          <w:spacing w:val="-3"/>
          <w:sz w:val="22"/>
          <w:szCs w:val="22"/>
        </w:rPr>
        <w:t xml:space="preserve"> </w:t>
      </w:r>
      <w:r w:rsidRPr="00434CA7">
        <w:rPr>
          <w:rFonts w:eastAsia="Times New Roman"/>
          <w:spacing w:val="-1"/>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11"/>
          <w:sz w:val="22"/>
          <w:szCs w:val="22"/>
        </w:rPr>
        <w:t>r</w:t>
      </w:r>
      <w:r w:rsidRPr="00434CA7">
        <w:rPr>
          <w:rFonts w:eastAsia="Times New Roman"/>
          <w:sz w:val="22"/>
          <w:szCs w:val="22"/>
        </w:rPr>
        <w:t>.</w:t>
      </w:r>
    </w:p>
    <w:p w14:paraId="12B0C099" w14:textId="77777777" w:rsidR="00CC379F" w:rsidRDefault="00CC379F" w:rsidP="00376494">
      <w:pPr>
        <w:tabs>
          <w:tab w:val="left" w:pos="820"/>
        </w:tabs>
        <w:spacing w:line="240" w:lineRule="exact"/>
        <w:ind w:left="720" w:right="575"/>
      </w:pPr>
    </w:p>
    <w:p w14:paraId="21D974EA" w14:textId="77777777" w:rsidR="00CC379F" w:rsidRDefault="00CC379F" w:rsidP="00376494">
      <w:pPr>
        <w:tabs>
          <w:tab w:val="left" w:pos="820"/>
        </w:tabs>
        <w:spacing w:line="240" w:lineRule="exact"/>
        <w:ind w:left="720" w:right="575"/>
      </w:pPr>
    </w:p>
    <w:p w14:paraId="2E670BDA" w14:textId="77777777" w:rsidR="00CC379F" w:rsidRDefault="00CC379F" w:rsidP="00376494">
      <w:pPr>
        <w:tabs>
          <w:tab w:val="left" w:pos="820"/>
        </w:tabs>
        <w:spacing w:line="240" w:lineRule="exact"/>
        <w:ind w:left="720" w:right="575"/>
      </w:pPr>
    </w:p>
    <w:p w14:paraId="423E71AD" w14:textId="77777777" w:rsidR="00CC379F" w:rsidRDefault="00CC379F" w:rsidP="00376494">
      <w:pPr>
        <w:tabs>
          <w:tab w:val="left" w:pos="820"/>
        </w:tabs>
        <w:spacing w:line="240" w:lineRule="exact"/>
        <w:ind w:left="720" w:right="575"/>
      </w:pPr>
    </w:p>
    <w:p w14:paraId="709BDEA0" w14:textId="77777777" w:rsidR="00CC379F" w:rsidRDefault="00CC379F" w:rsidP="00376494">
      <w:pPr>
        <w:tabs>
          <w:tab w:val="left" w:pos="820"/>
        </w:tabs>
        <w:spacing w:line="240" w:lineRule="exact"/>
        <w:ind w:left="720" w:right="575"/>
      </w:pPr>
    </w:p>
    <w:p w14:paraId="26B885BB" w14:textId="77777777" w:rsidR="00CC379F" w:rsidRDefault="00CC379F" w:rsidP="00376494">
      <w:pPr>
        <w:tabs>
          <w:tab w:val="left" w:pos="820"/>
        </w:tabs>
        <w:spacing w:line="240" w:lineRule="exact"/>
        <w:ind w:left="720" w:right="575"/>
      </w:pPr>
    </w:p>
    <w:p w14:paraId="0FEF161A" w14:textId="77777777" w:rsidR="00CC379F" w:rsidRDefault="00CC379F" w:rsidP="00376494">
      <w:pPr>
        <w:tabs>
          <w:tab w:val="left" w:pos="820"/>
        </w:tabs>
        <w:spacing w:line="240" w:lineRule="exact"/>
        <w:ind w:left="720" w:right="575"/>
      </w:pPr>
    </w:p>
    <w:p w14:paraId="622F9BA4" w14:textId="77777777" w:rsidR="00CC379F" w:rsidRDefault="00CC379F" w:rsidP="00376494">
      <w:pPr>
        <w:tabs>
          <w:tab w:val="left" w:pos="820"/>
        </w:tabs>
        <w:spacing w:line="240" w:lineRule="exact"/>
        <w:ind w:left="720" w:right="575"/>
      </w:pPr>
    </w:p>
    <w:p w14:paraId="5772C542" w14:textId="77777777" w:rsidR="00CC379F" w:rsidRDefault="00CC379F" w:rsidP="00376494">
      <w:pPr>
        <w:tabs>
          <w:tab w:val="left" w:pos="820"/>
        </w:tabs>
        <w:spacing w:line="240" w:lineRule="exact"/>
        <w:ind w:left="720" w:right="575"/>
      </w:pPr>
    </w:p>
    <w:p w14:paraId="69065748" w14:textId="77777777" w:rsidR="00CC379F" w:rsidRPr="00F303DD" w:rsidRDefault="00CC379F" w:rsidP="00376494">
      <w:pPr>
        <w:tabs>
          <w:tab w:val="left" w:pos="820"/>
        </w:tabs>
        <w:spacing w:line="240" w:lineRule="exact"/>
        <w:ind w:left="720" w:right="575"/>
      </w:pPr>
    </w:p>
    <w:p w14:paraId="229D89DF" w14:textId="77777777" w:rsidR="00627E5C" w:rsidRPr="00F303DD" w:rsidRDefault="00627E5C" w:rsidP="00376494">
      <w:pPr>
        <w:tabs>
          <w:tab w:val="left" w:pos="820"/>
        </w:tabs>
        <w:spacing w:line="240" w:lineRule="exact"/>
        <w:ind w:left="720" w:right="575"/>
        <w:rPr>
          <w:rFonts w:eastAsia="Cambria"/>
          <w:b/>
          <w:color w:val="365E90"/>
          <w:sz w:val="32"/>
          <w:szCs w:val="32"/>
        </w:rPr>
      </w:pPr>
    </w:p>
    <w:p w14:paraId="6FA25796" w14:textId="1F4921DB" w:rsidR="00223093" w:rsidRDefault="00223093">
      <w:pPr>
        <w:rPr>
          <w:sz w:val="22"/>
          <w:szCs w:val="22"/>
        </w:rPr>
      </w:pPr>
    </w:p>
    <w:p w14:paraId="2D3BF8D5" w14:textId="77777777" w:rsidR="006948DD" w:rsidRPr="00F303DD" w:rsidRDefault="006948DD" w:rsidP="00376494">
      <w:pPr>
        <w:pStyle w:val="IndBodyText11pt"/>
        <w:ind w:left="0"/>
      </w:pPr>
    </w:p>
    <w:tbl>
      <w:tblPr>
        <w:tblStyle w:val="TableGrid"/>
        <w:tblW w:w="14418" w:type="dxa"/>
        <w:tblLayout w:type="fixed"/>
        <w:tblLook w:val="04A0" w:firstRow="1" w:lastRow="0" w:firstColumn="1" w:lastColumn="0" w:noHBand="0" w:noVBand="1"/>
      </w:tblPr>
      <w:tblGrid>
        <w:gridCol w:w="1080"/>
        <w:gridCol w:w="1440"/>
        <w:gridCol w:w="1728"/>
        <w:gridCol w:w="2610"/>
        <w:gridCol w:w="2610"/>
        <w:gridCol w:w="3330"/>
        <w:gridCol w:w="810"/>
        <w:gridCol w:w="810"/>
      </w:tblGrid>
      <w:tr w:rsidR="009004BF" w:rsidRPr="00B943F7" w14:paraId="5090AE28" w14:textId="77777777" w:rsidTr="00944F9C">
        <w:trPr>
          <w:trHeight w:val="395"/>
          <w:tblHeader/>
        </w:trPr>
        <w:tc>
          <w:tcPr>
            <w:tcW w:w="14418" w:type="dxa"/>
            <w:gridSpan w:val="8"/>
            <w:shd w:val="clear" w:color="auto" w:fill="D9D9D9" w:themeFill="background1" w:themeFillShade="D9"/>
          </w:tcPr>
          <w:p w14:paraId="475AEED3" w14:textId="1A04F170" w:rsidR="009004BF" w:rsidRPr="00B943F7" w:rsidRDefault="008E1FB4" w:rsidP="00537BDD">
            <w:pPr>
              <w:jc w:val="center"/>
              <w:rPr>
                <w:rFonts w:eastAsia="Times New Roman"/>
                <w:b/>
                <w:bCs/>
                <w:color w:val="000000"/>
                <w:sz w:val="22"/>
                <w:szCs w:val="22"/>
              </w:rPr>
            </w:pPr>
            <w:r w:rsidRPr="00B943F7">
              <w:br w:type="page"/>
            </w:r>
            <w:r w:rsidR="00641FDE" w:rsidRPr="00B943F7">
              <w:rPr>
                <w:rFonts w:eastAsia="Times New Roman"/>
                <w:b/>
                <w:bCs/>
                <w:color w:val="000000"/>
                <w:sz w:val="22"/>
                <w:szCs w:val="22"/>
              </w:rPr>
              <w:t>MA APCD</w:t>
            </w:r>
            <w:r w:rsidR="009004BF" w:rsidRPr="00B943F7">
              <w:rPr>
                <w:rFonts w:eastAsia="Times New Roman"/>
                <w:b/>
                <w:bCs/>
                <w:color w:val="000000"/>
                <w:sz w:val="22"/>
                <w:szCs w:val="22"/>
              </w:rPr>
              <w:t xml:space="preserve"> </w:t>
            </w:r>
            <w:r w:rsidR="005823E4" w:rsidRPr="00B943F7">
              <w:rPr>
                <w:rFonts w:eastAsia="Times New Roman"/>
                <w:b/>
                <w:bCs/>
                <w:iCs/>
                <w:sz w:val="22"/>
                <w:szCs w:val="22"/>
              </w:rPr>
              <w:t>Benefit Plan Control</w:t>
            </w:r>
            <w:r w:rsidR="00223093" w:rsidRPr="00B943F7">
              <w:rPr>
                <w:rFonts w:eastAsia="Times New Roman"/>
                <w:b/>
                <w:bCs/>
                <w:color w:val="000000"/>
                <w:sz w:val="22"/>
                <w:szCs w:val="22"/>
              </w:rPr>
              <w:t xml:space="preserve"> File</w:t>
            </w:r>
            <w:r w:rsidR="009004BF" w:rsidRPr="00B943F7">
              <w:rPr>
                <w:rFonts w:eastAsia="Times New Roman"/>
                <w:b/>
                <w:bCs/>
                <w:color w:val="000000"/>
                <w:sz w:val="22"/>
                <w:szCs w:val="22"/>
              </w:rPr>
              <w:t xml:space="preserve"> – Level 3 Data Elements</w:t>
            </w:r>
          </w:p>
        </w:tc>
      </w:tr>
      <w:tr w:rsidR="00340C0F" w:rsidRPr="00B943F7" w14:paraId="6239826C" w14:textId="0899E361" w:rsidTr="00944F9C">
        <w:trPr>
          <w:trHeight w:val="980"/>
          <w:tblHeader/>
        </w:trPr>
        <w:tc>
          <w:tcPr>
            <w:tcW w:w="1080" w:type="dxa"/>
            <w:shd w:val="clear" w:color="auto" w:fill="F2F2F2" w:themeFill="background1" w:themeFillShade="F2"/>
          </w:tcPr>
          <w:p w14:paraId="3E5EC3DE" w14:textId="31344EA5" w:rsidR="00340C0F" w:rsidRPr="00B943F7" w:rsidRDefault="00340C0F" w:rsidP="00A64FAE">
            <w:pPr>
              <w:rPr>
                <w:rFonts w:eastAsia="Times New Roman"/>
                <w:b/>
                <w:color w:val="000000"/>
                <w:sz w:val="22"/>
                <w:szCs w:val="22"/>
              </w:rPr>
            </w:pPr>
            <w:r w:rsidRPr="00B943F7">
              <w:rPr>
                <w:b/>
                <w:sz w:val="22"/>
                <w:szCs w:val="22"/>
              </w:rPr>
              <w:t>Data Element</w:t>
            </w:r>
          </w:p>
        </w:tc>
        <w:tc>
          <w:tcPr>
            <w:tcW w:w="1440" w:type="dxa"/>
            <w:shd w:val="clear" w:color="auto" w:fill="F2F2F2" w:themeFill="background1" w:themeFillShade="F2"/>
          </w:tcPr>
          <w:p w14:paraId="548CE142" w14:textId="7B19E88B" w:rsidR="00340C0F" w:rsidRPr="00B943F7" w:rsidRDefault="00340C0F" w:rsidP="00A64FAE">
            <w:pPr>
              <w:rPr>
                <w:rFonts w:eastAsia="Times New Roman"/>
                <w:b/>
                <w:color w:val="000000"/>
                <w:sz w:val="22"/>
                <w:szCs w:val="22"/>
              </w:rPr>
            </w:pPr>
            <w:r w:rsidRPr="00B943F7">
              <w:rPr>
                <w:b/>
                <w:sz w:val="22"/>
                <w:szCs w:val="22"/>
              </w:rPr>
              <w:t>Data Element Name</w:t>
            </w:r>
          </w:p>
        </w:tc>
        <w:tc>
          <w:tcPr>
            <w:tcW w:w="1728" w:type="dxa"/>
            <w:shd w:val="clear" w:color="auto" w:fill="F2F2F2" w:themeFill="background1" w:themeFillShade="F2"/>
          </w:tcPr>
          <w:p w14:paraId="3BAA7100" w14:textId="5B29F4F7" w:rsidR="00340C0F" w:rsidRPr="00B943F7" w:rsidRDefault="00340C0F" w:rsidP="00A64FAE">
            <w:pPr>
              <w:rPr>
                <w:rFonts w:eastAsia="Times New Roman"/>
                <w:b/>
                <w:color w:val="000000"/>
                <w:sz w:val="22"/>
                <w:szCs w:val="22"/>
              </w:rPr>
            </w:pPr>
            <w:r w:rsidRPr="00B943F7">
              <w:rPr>
                <w:b/>
                <w:sz w:val="22"/>
                <w:szCs w:val="22"/>
              </w:rPr>
              <w:t>Format / Length</w:t>
            </w:r>
          </w:p>
        </w:tc>
        <w:tc>
          <w:tcPr>
            <w:tcW w:w="2610" w:type="dxa"/>
            <w:shd w:val="clear" w:color="auto" w:fill="F2F2F2" w:themeFill="background1" w:themeFillShade="F2"/>
          </w:tcPr>
          <w:p w14:paraId="14BDE68B" w14:textId="7F334C67" w:rsidR="00340C0F" w:rsidRPr="00B943F7" w:rsidRDefault="00340C0F" w:rsidP="00A64FAE">
            <w:pPr>
              <w:rPr>
                <w:rFonts w:eastAsia="Times New Roman"/>
                <w:b/>
                <w:color w:val="000000"/>
                <w:sz w:val="22"/>
                <w:szCs w:val="22"/>
              </w:rPr>
            </w:pPr>
            <w:r w:rsidRPr="00B943F7">
              <w:rPr>
                <w:b/>
                <w:sz w:val="22"/>
                <w:szCs w:val="22"/>
              </w:rPr>
              <w:t>Description</w:t>
            </w:r>
          </w:p>
        </w:tc>
        <w:tc>
          <w:tcPr>
            <w:tcW w:w="2610" w:type="dxa"/>
            <w:shd w:val="clear" w:color="auto" w:fill="F2F2F2" w:themeFill="background1" w:themeFillShade="F2"/>
          </w:tcPr>
          <w:p w14:paraId="5442184B" w14:textId="1D673AC1" w:rsidR="00340C0F" w:rsidRPr="00B943F7" w:rsidRDefault="00340C0F" w:rsidP="00A64FAE">
            <w:pPr>
              <w:rPr>
                <w:rFonts w:eastAsia="Times New Roman"/>
                <w:b/>
                <w:color w:val="000000"/>
                <w:sz w:val="22"/>
                <w:szCs w:val="22"/>
              </w:rPr>
            </w:pPr>
            <w:r w:rsidRPr="00B943F7">
              <w:rPr>
                <w:b/>
                <w:sz w:val="22"/>
                <w:szCs w:val="22"/>
              </w:rPr>
              <w:t>Element Submission Guideline</w:t>
            </w:r>
          </w:p>
        </w:tc>
        <w:tc>
          <w:tcPr>
            <w:tcW w:w="3330" w:type="dxa"/>
            <w:shd w:val="clear" w:color="auto" w:fill="F2F2F2" w:themeFill="background1" w:themeFillShade="F2"/>
          </w:tcPr>
          <w:p w14:paraId="06AADF20" w14:textId="3C751497" w:rsidR="00340C0F" w:rsidRPr="00B943F7" w:rsidRDefault="00340C0F" w:rsidP="00A64FAE">
            <w:pPr>
              <w:rPr>
                <w:rFonts w:eastAsia="Times New Roman"/>
                <w:b/>
                <w:color w:val="000000"/>
                <w:sz w:val="22"/>
                <w:szCs w:val="22"/>
              </w:rPr>
            </w:pPr>
            <w:r w:rsidRPr="00B943F7">
              <w:rPr>
                <w:b/>
                <w:sz w:val="22"/>
                <w:szCs w:val="22"/>
              </w:rPr>
              <w:t>Additional Element Description</w:t>
            </w:r>
          </w:p>
        </w:tc>
        <w:tc>
          <w:tcPr>
            <w:tcW w:w="810" w:type="dxa"/>
            <w:shd w:val="clear" w:color="auto" w:fill="F2F2F2" w:themeFill="background1" w:themeFillShade="F2"/>
          </w:tcPr>
          <w:p w14:paraId="643E74FD" w14:textId="383B2EB9" w:rsidR="00340C0F" w:rsidRPr="00B943F7" w:rsidRDefault="00223093" w:rsidP="00A64FAE">
            <w:pPr>
              <w:rPr>
                <w:rFonts w:eastAsia="Times New Roman"/>
                <w:b/>
                <w:color w:val="000000"/>
                <w:sz w:val="22"/>
                <w:szCs w:val="22"/>
              </w:rPr>
            </w:pPr>
            <w:r w:rsidRPr="00B943F7">
              <w:rPr>
                <w:b/>
                <w:sz w:val="22"/>
                <w:szCs w:val="22"/>
              </w:rPr>
              <w:t>%</w:t>
            </w:r>
          </w:p>
        </w:tc>
        <w:tc>
          <w:tcPr>
            <w:tcW w:w="810" w:type="dxa"/>
            <w:shd w:val="clear" w:color="auto" w:fill="F2F2F2" w:themeFill="background1" w:themeFillShade="F2"/>
          </w:tcPr>
          <w:p w14:paraId="4B1AE7C0" w14:textId="643078DA" w:rsidR="00340C0F" w:rsidRPr="00B943F7" w:rsidRDefault="00223093" w:rsidP="00A64FAE">
            <w:pPr>
              <w:rPr>
                <w:rFonts w:eastAsia="Times New Roman"/>
                <w:b/>
                <w:color w:val="000000"/>
                <w:sz w:val="22"/>
                <w:szCs w:val="22"/>
              </w:rPr>
            </w:pPr>
            <w:r w:rsidRPr="00B943F7">
              <w:rPr>
                <w:b/>
                <w:sz w:val="22"/>
                <w:szCs w:val="22"/>
              </w:rPr>
              <w:t>Edit Level</w:t>
            </w:r>
          </w:p>
        </w:tc>
      </w:tr>
      <w:tr w:rsidR="001A1820" w:rsidRPr="00B943F7" w14:paraId="307BECB2" w14:textId="77777777" w:rsidTr="00944F9C">
        <w:trPr>
          <w:trHeight w:val="3000"/>
        </w:trPr>
        <w:tc>
          <w:tcPr>
            <w:tcW w:w="1080" w:type="dxa"/>
            <w:hideMark/>
          </w:tcPr>
          <w:p w14:paraId="7BFAE062" w14:textId="512E9C2B" w:rsidR="001A1820" w:rsidRPr="00B943F7" w:rsidRDefault="001A1820" w:rsidP="00223093">
            <w:pPr>
              <w:rPr>
                <w:rFonts w:eastAsia="Times New Roman"/>
                <w:color w:val="000000"/>
                <w:sz w:val="22"/>
                <w:szCs w:val="22"/>
              </w:rPr>
            </w:pPr>
            <w:r w:rsidRPr="00B943F7">
              <w:rPr>
                <w:color w:val="000000"/>
                <w:sz w:val="22"/>
                <w:szCs w:val="22"/>
              </w:rPr>
              <w:t>BP001</w:t>
            </w:r>
          </w:p>
        </w:tc>
        <w:tc>
          <w:tcPr>
            <w:tcW w:w="1440" w:type="dxa"/>
            <w:hideMark/>
          </w:tcPr>
          <w:p w14:paraId="627F1C3D" w14:textId="5A82AA77" w:rsidR="001A1820" w:rsidRPr="00B943F7" w:rsidRDefault="001A1820" w:rsidP="00223093">
            <w:pPr>
              <w:rPr>
                <w:rFonts w:eastAsia="Times New Roman"/>
                <w:color w:val="000000"/>
                <w:sz w:val="22"/>
                <w:szCs w:val="22"/>
              </w:rPr>
            </w:pPr>
            <w:r w:rsidRPr="00B943F7">
              <w:rPr>
                <w:color w:val="000000"/>
                <w:sz w:val="22"/>
                <w:szCs w:val="22"/>
              </w:rPr>
              <w:t>Benefit Plan Contract ID</w:t>
            </w:r>
          </w:p>
        </w:tc>
        <w:tc>
          <w:tcPr>
            <w:tcW w:w="1728" w:type="dxa"/>
            <w:hideMark/>
          </w:tcPr>
          <w:p w14:paraId="416B4E1D" w14:textId="65EE9BAB" w:rsidR="001A1820" w:rsidRPr="00B943F7" w:rsidRDefault="001A1820" w:rsidP="00223093">
            <w:pPr>
              <w:rPr>
                <w:rFonts w:eastAsia="Times New Roman"/>
                <w:color w:val="000000"/>
                <w:sz w:val="22"/>
                <w:szCs w:val="22"/>
              </w:rPr>
            </w:pPr>
            <w:r w:rsidRPr="00B943F7">
              <w:rPr>
                <w:color w:val="000000"/>
                <w:sz w:val="22"/>
                <w:szCs w:val="22"/>
              </w:rPr>
              <w:t>varchar[30]</w:t>
            </w:r>
          </w:p>
        </w:tc>
        <w:tc>
          <w:tcPr>
            <w:tcW w:w="2610" w:type="dxa"/>
            <w:hideMark/>
          </w:tcPr>
          <w:p w14:paraId="4CA09556" w14:textId="06DF34E7" w:rsidR="001A1820" w:rsidRPr="00B943F7" w:rsidRDefault="001A1820" w:rsidP="00223093">
            <w:pPr>
              <w:rPr>
                <w:rFonts w:eastAsia="Times New Roman"/>
                <w:color w:val="000000"/>
                <w:sz w:val="22"/>
                <w:szCs w:val="22"/>
              </w:rPr>
            </w:pPr>
            <w:r w:rsidRPr="00B943F7">
              <w:rPr>
                <w:color w:val="000000"/>
                <w:sz w:val="22"/>
                <w:szCs w:val="22"/>
              </w:rPr>
              <w:t>Benefit Plan ID</w:t>
            </w:r>
          </w:p>
        </w:tc>
        <w:tc>
          <w:tcPr>
            <w:tcW w:w="2610" w:type="dxa"/>
            <w:hideMark/>
          </w:tcPr>
          <w:p w14:paraId="478DE62C" w14:textId="39C58D7F" w:rsidR="001A1820" w:rsidRPr="00B943F7" w:rsidRDefault="001A1820" w:rsidP="00223093">
            <w:pPr>
              <w:rPr>
                <w:rFonts w:eastAsia="Times New Roman"/>
                <w:color w:val="000000"/>
                <w:sz w:val="22"/>
                <w:szCs w:val="22"/>
              </w:rPr>
            </w:pPr>
            <w:r w:rsidRPr="00B943F7">
              <w:rPr>
                <w:color w:val="000000"/>
                <w:sz w:val="22"/>
                <w:szCs w:val="22"/>
              </w:rPr>
              <w:t xml:space="preserve">The Benefit Plan Contract ID is the issuer generated unique ID number for </w:t>
            </w:r>
            <w:r w:rsidRPr="00B943F7">
              <w:rPr>
                <w:i/>
                <w:iCs/>
                <w:color w:val="000000"/>
                <w:sz w:val="22"/>
                <w:szCs w:val="22"/>
              </w:rPr>
              <w:t>each</w:t>
            </w:r>
            <w:r w:rsidRPr="00B943F7">
              <w:rPr>
                <w:color w:val="000000"/>
                <w:sz w:val="22"/>
                <w:szCs w:val="22"/>
              </w:rPr>
              <w:t xml:space="preserve"> benefit plan for which the issuer sets a premium in the Massachusetts merged (non-group/small group) market.  This identifier is used to link this Benefit Plan line with its attributes to eligibility lines using </w:t>
            </w:r>
            <w:r w:rsidR="00641FDE" w:rsidRPr="00B943F7">
              <w:rPr>
                <w:color w:val="000000"/>
                <w:sz w:val="22"/>
                <w:szCs w:val="22"/>
              </w:rPr>
              <w:t>MA APCD</w:t>
            </w:r>
            <w:r w:rsidRPr="00B943F7">
              <w:rPr>
                <w:color w:val="000000"/>
                <w:sz w:val="22"/>
                <w:szCs w:val="22"/>
              </w:rPr>
              <w:t xml:space="preserve"> Member Eligibility file data element ME128 (Benefit Plan Contract ID).</w:t>
            </w:r>
          </w:p>
        </w:tc>
        <w:tc>
          <w:tcPr>
            <w:tcW w:w="3330" w:type="dxa"/>
            <w:hideMark/>
          </w:tcPr>
          <w:p w14:paraId="29C40F56" w14:textId="1F71A820" w:rsidR="001A1820" w:rsidRPr="00B943F7" w:rsidRDefault="001A1820" w:rsidP="00223093">
            <w:pPr>
              <w:rPr>
                <w:rFonts w:eastAsia="Times New Roman"/>
                <w:color w:val="000000"/>
                <w:sz w:val="22"/>
                <w:szCs w:val="22"/>
              </w:rPr>
            </w:pPr>
            <w:r w:rsidRPr="00B943F7">
              <w:rPr>
                <w:color w:val="000000"/>
                <w:sz w:val="22"/>
                <w:szCs w:val="22"/>
              </w:rPr>
              <w:t> </w:t>
            </w:r>
          </w:p>
        </w:tc>
        <w:tc>
          <w:tcPr>
            <w:tcW w:w="810" w:type="dxa"/>
            <w:hideMark/>
          </w:tcPr>
          <w:p w14:paraId="618D188D" w14:textId="7C03512C" w:rsidR="001A1820" w:rsidRPr="00B943F7" w:rsidRDefault="001A1820" w:rsidP="00223093">
            <w:pPr>
              <w:rPr>
                <w:rFonts w:eastAsia="Times New Roman"/>
                <w:color w:val="000000"/>
                <w:sz w:val="22"/>
                <w:szCs w:val="22"/>
              </w:rPr>
            </w:pPr>
            <w:r w:rsidRPr="00B943F7">
              <w:rPr>
                <w:color w:val="000000"/>
                <w:sz w:val="22"/>
                <w:szCs w:val="22"/>
              </w:rPr>
              <w:t>100%</w:t>
            </w:r>
          </w:p>
        </w:tc>
        <w:tc>
          <w:tcPr>
            <w:tcW w:w="810" w:type="dxa"/>
            <w:hideMark/>
          </w:tcPr>
          <w:p w14:paraId="7CF3CFE8" w14:textId="19AE39AC" w:rsidR="001A1820" w:rsidRPr="00B943F7" w:rsidRDefault="001A1820" w:rsidP="00223093">
            <w:pPr>
              <w:rPr>
                <w:rFonts w:eastAsia="Times New Roman"/>
                <w:color w:val="000000"/>
                <w:sz w:val="22"/>
                <w:szCs w:val="22"/>
              </w:rPr>
            </w:pPr>
            <w:r w:rsidRPr="00B943F7">
              <w:rPr>
                <w:color w:val="000000"/>
                <w:sz w:val="22"/>
                <w:szCs w:val="22"/>
              </w:rPr>
              <w:t>A0</w:t>
            </w:r>
          </w:p>
        </w:tc>
      </w:tr>
      <w:tr w:rsidR="001A1820" w:rsidRPr="00B943F7" w14:paraId="77713C9C" w14:textId="77777777" w:rsidTr="00944F9C">
        <w:trPr>
          <w:trHeight w:val="1200"/>
        </w:trPr>
        <w:tc>
          <w:tcPr>
            <w:tcW w:w="1080" w:type="dxa"/>
            <w:hideMark/>
          </w:tcPr>
          <w:p w14:paraId="1D34346B" w14:textId="027F5CD3" w:rsidR="001A1820" w:rsidRPr="00B943F7" w:rsidRDefault="001A1820" w:rsidP="00223093">
            <w:pPr>
              <w:rPr>
                <w:rFonts w:eastAsia="Times New Roman"/>
                <w:color w:val="000000"/>
                <w:sz w:val="22"/>
                <w:szCs w:val="22"/>
              </w:rPr>
            </w:pPr>
            <w:r w:rsidRPr="00B943F7">
              <w:rPr>
                <w:color w:val="000000"/>
                <w:sz w:val="22"/>
                <w:szCs w:val="22"/>
              </w:rPr>
              <w:t>BP002</w:t>
            </w:r>
          </w:p>
        </w:tc>
        <w:tc>
          <w:tcPr>
            <w:tcW w:w="1440" w:type="dxa"/>
            <w:hideMark/>
          </w:tcPr>
          <w:p w14:paraId="76CBB8D8" w14:textId="2CD8C578" w:rsidR="001A1820" w:rsidRPr="00B943F7" w:rsidRDefault="001A1820" w:rsidP="00223093">
            <w:pPr>
              <w:rPr>
                <w:rFonts w:eastAsia="Times New Roman"/>
                <w:color w:val="000000"/>
                <w:sz w:val="22"/>
                <w:szCs w:val="22"/>
              </w:rPr>
            </w:pPr>
            <w:r w:rsidRPr="00B943F7">
              <w:rPr>
                <w:color w:val="000000"/>
                <w:sz w:val="22"/>
                <w:szCs w:val="22"/>
              </w:rPr>
              <w:t>Benefit Plan Name</w:t>
            </w:r>
          </w:p>
        </w:tc>
        <w:tc>
          <w:tcPr>
            <w:tcW w:w="1728" w:type="dxa"/>
            <w:hideMark/>
          </w:tcPr>
          <w:p w14:paraId="007F3DB8" w14:textId="41C0D6F2" w:rsidR="001A1820" w:rsidRPr="00B943F7" w:rsidRDefault="001A1820" w:rsidP="00223093">
            <w:pPr>
              <w:rPr>
                <w:rFonts w:eastAsia="Times New Roman"/>
                <w:color w:val="000000"/>
                <w:sz w:val="22"/>
                <w:szCs w:val="22"/>
              </w:rPr>
            </w:pPr>
            <w:r w:rsidRPr="00B943F7">
              <w:rPr>
                <w:color w:val="000000"/>
                <w:sz w:val="22"/>
                <w:szCs w:val="22"/>
              </w:rPr>
              <w:t>varchar[70]</w:t>
            </w:r>
          </w:p>
        </w:tc>
        <w:tc>
          <w:tcPr>
            <w:tcW w:w="2610" w:type="dxa"/>
            <w:hideMark/>
          </w:tcPr>
          <w:p w14:paraId="2C6F6A13" w14:textId="70F432EB" w:rsidR="001A1820" w:rsidRPr="00B943F7" w:rsidRDefault="001A1820" w:rsidP="00223093">
            <w:pPr>
              <w:rPr>
                <w:rFonts w:eastAsia="Times New Roman"/>
                <w:color w:val="000000"/>
                <w:sz w:val="22"/>
                <w:szCs w:val="22"/>
              </w:rPr>
            </w:pPr>
            <w:r w:rsidRPr="00B943F7">
              <w:rPr>
                <w:color w:val="000000"/>
                <w:sz w:val="22"/>
                <w:szCs w:val="22"/>
              </w:rPr>
              <w:t>Submitter defined benefit plan name</w:t>
            </w:r>
          </w:p>
        </w:tc>
        <w:tc>
          <w:tcPr>
            <w:tcW w:w="2610" w:type="dxa"/>
            <w:noWrap/>
            <w:hideMark/>
          </w:tcPr>
          <w:p w14:paraId="49453784" w14:textId="679BF6FF" w:rsidR="001A1820" w:rsidRPr="00B943F7" w:rsidRDefault="001A1820" w:rsidP="00223093">
            <w:pPr>
              <w:rPr>
                <w:rFonts w:eastAsia="Times New Roman"/>
                <w:color w:val="000000"/>
                <w:sz w:val="22"/>
                <w:szCs w:val="22"/>
              </w:rPr>
            </w:pPr>
            <w:r w:rsidRPr="00B943F7">
              <w:rPr>
                <w:color w:val="000000"/>
                <w:sz w:val="22"/>
                <w:szCs w:val="22"/>
              </w:rPr>
              <w:t xml:space="preserve">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  Report a </w:t>
            </w:r>
            <w:r w:rsidRPr="00B943F7">
              <w:rPr>
                <w:color w:val="000000"/>
                <w:sz w:val="22"/>
                <w:szCs w:val="22"/>
              </w:rPr>
              <w:lastRenderedPageBreak/>
              <w:t xml:space="preserve">unique name for every RACP Benefit Plan in a Carrier's system.  For Benefit Plans with identical names, it is required that the Submitter add a refining 'element' to create unique Benefit Plan Names that align to unique Benefit Plan Contract ID Numbers.  This refining element can be numeric, alpha or alpha-numeric. </w:t>
            </w:r>
          </w:p>
        </w:tc>
        <w:tc>
          <w:tcPr>
            <w:tcW w:w="3330" w:type="dxa"/>
            <w:hideMark/>
          </w:tcPr>
          <w:p w14:paraId="7F6F9568" w14:textId="1BBBD1DD" w:rsidR="001A1820" w:rsidRPr="00B943F7" w:rsidRDefault="001A1820" w:rsidP="00223093">
            <w:pPr>
              <w:rPr>
                <w:rFonts w:eastAsia="Times New Roman"/>
                <w:color w:val="000000"/>
                <w:sz w:val="22"/>
                <w:szCs w:val="22"/>
              </w:rPr>
            </w:pPr>
            <w:r w:rsidRPr="00B943F7">
              <w:rPr>
                <w:color w:val="000000"/>
                <w:sz w:val="22"/>
                <w:szCs w:val="22"/>
              </w:rPr>
              <w:lastRenderedPageBreak/>
              <w:t> </w:t>
            </w:r>
          </w:p>
        </w:tc>
        <w:tc>
          <w:tcPr>
            <w:tcW w:w="810" w:type="dxa"/>
            <w:hideMark/>
          </w:tcPr>
          <w:p w14:paraId="76C3C631" w14:textId="265CB33B" w:rsidR="001A1820" w:rsidRPr="00B943F7" w:rsidRDefault="001A1820" w:rsidP="00223093">
            <w:pPr>
              <w:rPr>
                <w:rFonts w:eastAsia="Times New Roman"/>
                <w:color w:val="000000"/>
                <w:sz w:val="22"/>
                <w:szCs w:val="22"/>
              </w:rPr>
            </w:pPr>
            <w:r w:rsidRPr="00B943F7">
              <w:rPr>
                <w:color w:val="000000"/>
                <w:sz w:val="22"/>
                <w:szCs w:val="22"/>
              </w:rPr>
              <w:t>100%</w:t>
            </w:r>
          </w:p>
        </w:tc>
        <w:tc>
          <w:tcPr>
            <w:tcW w:w="810" w:type="dxa"/>
            <w:hideMark/>
          </w:tcPr>
          <w:p w14:paraId="4F9738F7" w14:textId="41D5B927" w:rsidR="001A1820" w:rsidRPr="00B943F7" w:rsidRDefault="001A1820" w:rsidP="00223093">
            <w:pPr>
              <w:rPr>
                <w:rFonts w:eastAsia="Times New Roman"/>
                <w:color w:val="000000"/>
                <w:sz w:val="22"/>
                <w:szCs w:val="22"/>
              </w:rPr>
            </w:pPr>
            <w:r w:rsidRPr="00B943F7">
              <w:rPr>
                <w:color w:val="000000"/>
                <w:sz w:val="22"/>
                <w:szCs w:val="22"/>
              </w:rPr>
              <w:t>A0</w:t>
            </w:r>
          </w:p>
        </w:tc>
      </w:tr>
      <w:tr w:rsidR="001A1820" w:rsidRPr="00B943F7" w14:paraId="529187EF" w14:textId="77777777" w:rsidTr="00944F9C">
        <w:trPr>
          <w:trHeight w:val="900"/>
        </w:trPr>
        <w:tc>
          <w:tcPr>
            <w:tcW w:w="1080" w:type="dxa"/>
            <w:hideMark/>
          </w:tcPr>
          <w:p w14:paraId="4E2F278E" w14:textId="3620467F" w:rsidR="001A1820" w:rsidRPr="00B943F7" w:rsidRDefault="001A1820" w:rsidP="00223093">
            <w:pPr>
              <w:rPr>
                <w:rFonts w:eastAsia="Times New Roman"/>
                <w:color w:val="000000"/>
                <w:sz w:val="22"/>
                <w:szCs w:val="22"/>
              </w:rPr>
            </w:pPr>
            <w:r w:rsidRPr="00B943F7">
              <w:rPr>
                <w:color w:val="000000"/>
                <w:sz w:val="22"/>
                <w:szCs w:val="22"/>
              </w:rPr>
              <w:lastRenderedPageBreak/>
              <w:t> </w:t>
            </w:r>
          </w:p>
        </w:tc>
        <w:tc>
          <w:tcPr>
            <w:tcW w:w="1440" w:type="dxa"/>
            <w:hideMark/>
          </w:tcPr>
          <w:p w14:paraId="020D483C" w14:textId="3F1AD104" w:rsidR="001A1820" w:rsidRPr="00B943F7" w:rsidRDefault="001A1820" w:rsidP="00223093">
            <w:pPr>
              <w:rPr>
                <w:rFonts w:eastAsia="Times New Roman"/>
                <w:color w:val="000000"/>
                <w:sz w:val="22"/>
                <w:szCs w:val="22"/>
              </w:rPr>
            </w:pPr>
            <w:r w:rsidRPr="00B943F7">
              <w:rPr>
                <w:color w:val="000000"/>
                <w:sz w:val="22"/>
                <w:szCs w:val="22"/>
              </w:rPr>
              <w:t> </w:t>
            </w:r>
          </w:p>
        </w:tc>
        <w:tc>
          <w:tcPr>
            <w:tcW w:w="1728" w:type="dxa"/>
            <w:hideMark/>
          </w:tcPr>
          <w:p w14:paraId="5298CA83" w14:textId="370E7BE8" w:rsidR="001A1820" w:rsidRPr="00B943F7" w:rsidRDefault="001A1820" w:rsidP="00223093">
            <w:pPr>
              <w:rPr>
                <w:rFonts w:eastAsia="Times New Roman"/>
                <w:color w:val="000000"/>
                <w:sz w:val="22"/>
                <w:szCs w:val="22"/>
              </w:rPr>
            </w:pPr>
            <w:r w:rsidRPr="00B943F7">
              <w:rPr>
                <w:color w:val="000000"/>
                <w:sz w:val="22"/>
                <w:szCs w:val="22"/>
              </w:rPr>
              <w:t> </w:t>
            </w:r>
          </w:p>
        </w:tc>
        <w:tc>
          <w:tcPr>
            <w:tcW w:w="2610" w:type="dxa"/>
            <w:hideMark/>
          </w:tcPr>
          <w:p w14:paraId="4A9DDD95" w14:textId="3E21D9E0" w:rsidR="001A1820" w:rsidRPr="00B943F7" w:rsidRDefault="001A1820" w:rsidP="00223093">
            <w:pPr>
              <w:rPr>
                <w:rFonts w:eastAsia="Times New Roman"/>
                <w:color w:val="000000"/>
                <w:sz w:val="22"/>
                <w:szCs w:val="22"/>
              </w:rPr>
            </w:pPr>
            <w:r w:rsidRPr="00B943F7">
              <w:rPr>
                <w:color w:val="000000"/>
                <w:sz w:val="22"/>
                <w:szCs w:val="22"/>
              </w:rPr>
              <w:t> </w:t>
            </w:r>
            <w:bookmarkStart w:id="49" w:name="_GoBack"/>
            <w:bookmarkEnd w:id="49"/>
          </w:p>
        </w:tc>
        <w:tc>
          <w:tcPr>
            <w:tcW w:w="2610" w:type="dxa"/>
            <w:hideMark/>
          </w:tcPr>
          <w:p w14:paraId="254A6D61" w14:textId="0A6DC14E" w:rsidR="001A1820" w:rsidRPr="00B943F7" w:rsidRDefault="001A1820" w:rsidP="00046DF3">
            <w:pPr>
              <w:rPr>
                <w:rFonts w:eastAsia="Times New Roman"/>
                <w:color w:val="000000"/>
                <w:sz w:val="22"/>
                <w:szCs w:val="22"/>
              </w:rPr>
            </w:pPr>
            <w:r w:rsidRPr="00B943F7">
              <w:rPr>
                <w:color w:val="000000"/>
                <w:sz w:val="22"/>
                <w:szCs w:val="22"/>
              </w:rPr>
              <w:t xml:space="preserve">Report every RACP Benefit Plan offered by the Issuer regardless of the </w:t>
            </w:r>
            <w:r w:rsidR="00046DF3">
              <w:rPr>
                <w:color w:val="000000"/>
                <w:sz w:val="22"/>
                <w:szCs w:val="22"/>
              </w:rPr>
              <w:t>number of members enrolled in that</w:t>
            </w:r>
            <w:r w:rsidRPr="00B943F7">
              <w:rPr>
                <w:color w:val="000000"/>
                <w:sz w:val="22"/>
                <w:szCs w:val="22"/>
              </w:rPr>
              <w:t xml:space="preserve"> month.</w:t>
            </w:r>
          </w:p>
        </w:tc>
        <w:tc>
          <w:tcPr>
            <w:tcW w:w="3330" w:type="dxa"/>
            <w:hideMark/>
          </w:tcPr>
          <w:p w14:paraId="3352EA52" w14:textId="6736CA89" w:rsidR="001A1820" w:rsidRPr="00B943F7" w:rsidRDefault="001A1820" w:rsidP="00223093">
            <w:pPr>
              <w:rPr>
                <w:rFonts w:eastAsia="Times New Roman"/>
                <w:color w:val="000000"/>
                <w:sz w:val="22"/>
                <w:szCs w:val="22"/>
              </w:rPr>
            </w:pPr>
            <w:r w:rsidRPr="00B943F7">
              <w:rPr>
                <w:color w:val="000000"/>
                <w:sz w:val="22"/>
                <w:szCs w:val="22"/>
              </w:rPr>
              <w:t> </w:t>
            </w:r>
          </w:p>
        </w:tc>
        <w:tc>
          <w:tcPr>
            <w:tcW w:w="810" w:type="dxa"/>
            <w:hideMark/>
          </w:tcPr>
          <w:p w14:paraId="0EF41B97" w14:textId="1F18BA9A" w:rsidR="001A1820" w:rsidRPr="00B943F7" w:rsidRDefault="001A1820" w:rsidP="00223093">
            <w:pPr>
              <w:rPr>
                <w:rFonts w:eastAsia="Times New Roman"/>
                <w:color w:val="000000"/>
                <w:sz w:val="22"/>
                <w:szCs w:val="22"/>
              </w:rPr>
            </w:pPr>
            <w:r w:rsidRPr="00B943F7">
              <w:rPr>
                <w:color w:val="000000"/>
                <w:sz w:val="22"/>
                <w:szCs w:val="22"/>
              </w:rPr>
              <w:t> </w:t>
            </w:r>
          </w:p>
        </w:tc>
        <w:tc>
          <w:tcPr>
            <w:tcW w:w="810" w:type="dxa"/>
            <w:hideMark/>
          </w:tcPr>
          <w:p w14:paraId="45D3347D" w14:textId="3CA6A4C3" w:rsidR="001A1820" w:rsidRPr="00B943F7" w:rsidRDefault="001A1820" w:rsidP="00223093">
            <w:pPr>
              <w:rPr>
                <w:rFonts w:eastAsia="Times New Roman"/>
                <w:color w:val="000000"/>
                <w:sz w:val="22"/>
                <w:szCs w:val="22"/>
              </w:rPr>
            </w:pPr>
            <w:r w:rsidRPr="00B943F7">
              <w:rPr>
                <w:color w:val="000000"/>
                <w:sz w:val="22"/>
                <w:szCs w:val="22"/>
              </w:rPr>
              <w:t> </w:t>
            </w:r>
          </w:p>
        </w:tc>
      </w:tr>
      <w:tr w:rsidR="001A1820" w:rsidRPr="00B943F7" w14:paraId="392D161B" w14:textId="77777777" w:rsidTr="00944F9C">
        <w:trPr>
          <w:trHeight w:val="900"/>
        </w:trPr>
        <w:tc>
          <w:tcPr>
            <w:tcW w:w="1080" w:type="dxa"/>
            <w:hideMark/>
          </w:tcPr>
          <w:p w14:paraId="3418C493" w14:textId="3AFD67C3" w:rsidR="001A1820" w:rsidRPr="00B943F7" w:rsidRDefault="001A1820" w:rsidP="00223093">
            <w:pPr>
              <w:rPr>
                <w:rFonts w:eastAsia="Times New Roman"/>
                <w:color w:val="000000"/>
                <w:sz w:val="22"/>
                <w:szCs w:val="22"/>
              </w:rPr>
            </w:pPr>
            <w:r w:rsidRPr="00B943F7">
              <w:rPr>
                <w:color w:val="000000"/>
                <w:sz w:val="22"/>
                <w:szCs w:val="22"/>
              </w:rPr>
              <w:t>BP003</w:t>
            </w:r>
          </w:p>
        </w:tc>
        <w:tc>
          <w:tcPr>
            <w:tcW w:w="1440" w:type="dxa"/>
            <w:hideMark/>
          </w:tcPr>
          <w:p w14:paraId="353A12B2" w14:textId="75AC5E6F" w:rsidR="001A1820" w:rsidRPr="00B943F7" w:rsidRDefault="001A1820" w:rsidP="00223093">
            <w:pPr>
              <w:rPr>
                <w:rFonts w:eastAsia="Times New Roman"/>
                <w:color w:val="000000"/>
                <w:sz w:val="22"/>
                <w:szCs w:val="22"/>
              </w:rPr>
            </w:pPr>
            <w:r w:rsidRPr="00B943F7">
              <w:rPr>
                <w:color w:val="000000"/>
                <w:sz w:val="22"/>
                <w:szCs w:val="22"/>
              </w:rPr>
              <w:t>Actuarial Value</w:t>
            </w:r>
          </w:p>
        </w:tc>
        <w:tc>
          <w:tcPr>
            <w:tcW w:w="1728" w:type="dxa"/>
            <w:hideMark/>
          </w:tcPr>
          <w:p w14:paraId="0FEC0198" w14:textId="212B861F" w:rsidR="001A1820" w:rsidRPr="00B943F7" w:rsidRDefault="001A1820" w:rsidP="00223093">
            <w:pPr>
              <w:rPr>
                <w:rFonts w:eastAsia="Times New Roman"/>
                <w:color w:val="000000"/>
                <w:sz w:val="22"/>
                <w:szCs w:val="22"/>
              </w:rPr>
            </w:pPr>
            <w:r w:rsidRPr="00B943F7">
              <w:rPr>
                <w:color w:val="000000"/>
                <w:sz w:val="22"/>
                <w:szCs w:val="22"/>
              </w:rPr>
              <w:t>varchar[6]</w:t>
            </w:r>
          </w:p>
        </w:tc>
        <w:tc>
          <w:tcPr>
            <w:tcW w:w="2610" w:type="dxa"/>
            <w:hideMark/>
          </w:tcPr>
          <w:p w14:paraId="6C05F045" w14:textId="2DE1ECD4" w:rsidR="001A1820" w:rsidRPr="00B943F7" w:rsidRDefault="001A1820" w:rsidP="00223093">
            <w:pPr>
              <w:rPr>
                <w:rFonts w:eastAsia="Times New Roman"/>
                <w:color w:val="000000"/>
                <w:sz w:val="22"/>
                <w:szCs w:val="22"/>
              </w:rPr>
            </w:pPr>
            <w:r w:rsidRPr="00B943F7">
              <w:rPr>
                <w:color w:val="000000"/>
                <w:sz w:val="22"/>
                <w:szCs w:val="22"/>
              </w:rPr>
              <w:t>Actuarial value for the benefit plan</w:t>
            </w:r>
          </w:p>
        </w:tc>
        <w:tc>
          <w:tcPr>
            <w:tcW w:w="2610" w:type="dxa"/>
            <w:hideMark/>
          </w:tcPr>
          <w:p w14:paraId="3ADF6EEB" w14:textId="51FF7D5B" w:rsidR="001A1820" w:rsidRPr="00B943F7" w:rsidRDefault="001A1820" w:rsidP="00046DF3">
            <w:pPr>
              <w:rPr>
                <w:rFonts w:eastAsia="Times New Roman"/>
                <w:color w:val="000000"/>
                <w:sz w:val="22"/>
                <w:szCs w:val="22"/>
              </w:rPr>
            </w:pPr>
            <w:r w:rsidRPr="00B943F7">
              <w:rPr>
                <w:color w:val="000000"/>
                <w:sz w:val="22"/>
                <w:szCs w:val="22"/>
              </w:rPr>
              <w:t xml:space="preserve">Calculate using the Federal AV Calculator for the risk adjustment covered plan.  Report the Actuarial Value of this plan as of the 15th of the month.   Format used is 0.000.  </w:t>
            </w:r>
            <w:r w:rsidR="00046DF3">
              <w:rPr>
                <w:color w:val="000000"/>
                <w:sz w:val="22"/>
                <w:szCs w:val="22"/>
              </w:rPr>
              <w:t xml:space="preserve">(e.g </w:t>
            </w:r>
            <w:r w:rsidRPr="00B943F7">
              <w:rPr>
                <w:color w:val="000000"/>
                <w:sz w:val="22"/>
                <w:szCs w:val="22"/>
              </w:rPr>
              <w:t xml:space="preserve"> AV of 88.27689% </w:t>
            </w:r>
            <w:r w:rsidR="00046DF3">
              <w:rPr>
                <w:color w:val="000000"/>
                <w:sz w:val="22"/>
                <w:szCs w:val="22"/>
              </w:rPr>
              <w:t>shows as</w:t>
            </w:r>
            <w:r w:rsidRPr="00B943F7">
              <w:rPr>
                <w:color w:val="000000"/>
                <w:sz w:val="22"/>
                <w:szCs w:val="22"/>
              </w:rPr>
              <w:t xml:space="preserve"> 0.8828.</w:t>
            </w:r>
          </w:p>
        </w:tc>
        <w:tc>
          <w:tcPr>
            <w:tcW w:w="3330" w:type="dxa"/>
            <w:hideMark/>
          </w:tcPr>
          <w:p w14:paraId="28AEFDC5" w14:textId="3303C8EC" w:rsidR="001A1820" w:rsidRPr="00B943F7" w:rsidRDefault="001A1820" w:rsidP="00223093">
            <w:pPr>
              <w:rPr>
                <w:rFonts w:eastAsia="Times New Roman"/>
                <w:color w:val="000000"/>
                <w:sz w:val="22"/>
                <w:szCs w:val="22"/>
              </w:rPr>
            </w:pPr>
            <w:r w:rsidRPr="00B943F7">
              <w:rPr>
                <w:color w:val="000000"/>
                <w:sz w:val="22"/>
                <w:szCs w:val="22"/>
              </w:rPr>
              <w:t> </w:t>
            </w:r>
          </w:p>
        </w:tc>
        <w:tc>
          <w:tcPr>
            <w:tcW w:w="810" w:type="dxa"/>
            <w:hideMark/>
          </w:tcPr>
          <w:p w14:paraId="5C4A4495" w14:textId="31B65B80" w:rsidR="001A1820" w:rsidRPr="00B943F7" w:rsidRDefault="001A1820" w:rsidP="00223093">
            <w:pPr>
              <w:rPr>
                <w:rFonts w:eastAsia="Times New Roman"/>
                <w:color w:val="000000"/>
                <w:sz w:val="22"/>
                <w:szCs w:val="22"/>
              </w:rPr>
            </w:pPr>
            <w:r w:rsidRPr="00B943F7">
              <w:rPr>
                <w:color w:val="000000"/>
                <w:sz w:val="22"/>
                <w:szCs w:val="22"/>
              </w:rPr>
              <w:t>100%</w:t>
            </w:r>
          </w:p>
        </w:tc>
        <w:tc>
          <w:tcPr>
            <w:tcW w:w="810" w:type="dxa"/>
            <w:hideMark/>
          </w:tcPr>
          <w:p w14:paraId="2835F60D" w14:textId="45D05033" w:rsidR="001A1820" w:rsidRPr="00B943F7" w:rsidRDefault="001A1820" w:rsidP="00223093">
            <w:pPr>
              <w:rPr>
                <w:rFonts w:eastAsia="Times New Roman"/>
                <w:color w:val="000000"/>
                <w:sz w:val="22"/>
                <w:szCs w:val="22"/>
              </w:rPr>
            </w:pPr>
            <w:r w:rsidRPr="00B943F7">
              <w:rPr>
                <w:color w:val="000000"/>
                <w:sz w:val="22"/>
                <w:szCs w:val="22"/>
              </w:rPr>
              <w:t>A0</w:t>
            </w:r>
          </w:p>
        </w:tc>
      </w:tr>
      <w:tr w:rsidR="001A1820" w:rsidRPr="00B943F7" w14:paraId="3BAD8BA3" w14:textId="77777777" w:rsidTr="00046DF3">
        <w:trPr>
          <w:trHeight w:val="305"/>
        </w:trPr>
        <w:tc>
          <w:tcPr>
            <w:tcW w:w="1080" w:type="dxa"/>
            <w:hideMark/>
          </w:tcPr>
          <w:p w14:paraId="11B5EB4B" w14:textId="478661D4" w:rsidR="001A1820" w:rsidRPr="00B943F7" w:rsidRDefault="001A1820" w:rsidP="00223093">
            <w:pPr>
              <w:rPr>
                <w:rFonts w:eastAsia="Times New Roman"/>
                <w:color w:val="000000"/>
                <w:sz w:val="22"/>
                <w:szCs w:val="22"/>
              </w:rPr>
            </w:pPr>
            <w:r w:rsidRPr="00B943F7">
              <w:rPr>
                <w:color w:val="000000"/>
                <w:sz w:val="22"/>
                <w:szCs w:val="22"/>
              </w:rPr>
              <w:t>BP004</w:t>
            </w:r>
          </w:p>
        </w:tc>
        <w:tc>
          <w:tcPr>
            <w:tcW w:w="1440" w:type="dxa"/>
            <w:hideMark/>
          </w:tcPr>
          <w:p w14:paraId="0B105BCA" w14:textId="58CABD26" w:rsidR="001A1820" w:rsidRPr="00B943F7" w:rsidRDefault="001A1820" w:rsidP="00223093">
            <w:pPr>
              <w:rPr>
                <w:rFonts w:eastAsia="Times New Roman"/>
                <w:color w:val="000000"/>
                <w:sz w:val="22"/>
                <w:szCs w:val="22"/>
              </w:rPr>
            </w:pPr>
            <w:r w:rsidRPr="00B943F7">
              <w:rPr>
                <w:color w:val="000000"/>
                <w:sz w:val="22"/>
                <w:szCs w:val="22"/>
              </w:rPr>
              <w:t>Claim Type Qualifier</w:t>
            </w:r>
          </w:p>
        </w:tc>
        <w:tc>
          <w:tcPr>
            <w:tcW w:w="1728" w:type="dxa"/>
            <w:hideMark/>
          </w:tcPr>
          <w:p w14:paraId="0D9E0910" w14:textId="1BFBAFEE" w:rsidR="001A1820" w:rsidRPr="00B943F7" w:rsidRDefault="001A1820" w:rsidP="00223093">
            <w:pPr>
              <w:rPr>
                <w:rFonts w:eastAsia="Times New Roman"/>
                <w:color w:val="000000"/>
                <w:sz w:val="22"/>
                <w:szCs w:val="22"/>
              </w:rPr>
            </w:pPr>
            <w:r w:rsidRPr="00B943F7">
              <w:rPr>
                <w:color w:val="000000"/>
                <w:sz w:val="22"/>
                <w:szCs w:val="22"/>
              </w:rPr>
              <w:t>int[1]</w:t>
            </w:r>
          </w:p>
        </w:tc>
        <w:tc>
          <w:tcPr>
            <w:tcW w:w="2610" w:type="dxa"/>
            <w:hideMark/>
          </w:tcPr>
          <w:p w14:paraId="02CE5287" w14:textId="073CCC60" w:rsidR="001A1820" w:rsidRPr="00B943F7" w:rsidRDefault="001A1820" w:rsidP="00223093">
            <w:pPr>
              <w:rPr>
                <w:rFonts w:eastAsia="Times New Roman"/>
                <w:color w:val="000000"/>
                <w:sz w:val="22"/>
                <w:szCs w:val="22"/>
              </w:rPr>
            </w:pPr>
            <w:r w:rsidRPr="00B943F7">
              <w:rPr>
                <w:color w:val="000000"/>
                <w:sz w:val="22"/>
                <w:szCs w:val="22"/>
              </w:rPr>
              <w:t>Claim Type Identifier Code                                                1 - Medical Claim Reporting                                                                                        2 - Pharmacy Claim Reporting</w:t>
            </w:r>
          </w:p>
        </w:tc>
        <w:tc>
          <w:tcPr>
            <w:tcW w:w="2610" w:type="dxa"/>
            <w:hideMark/>
          </w:tcPr>
          <w:p w14:paraId="4040C2DC" w14:textId="3EC1360A" w:rsidR="001A1820" w:rsidRPr="00B943F7" w:rsidRDefault="001A1820" w:rsidP="00223093">
            <w:pPr>
              <w:rPr>
                <w:rFonts w:eastAsia="Times New Roman"/>
                <w:color w:val="000000"/>
                <w:sz w:val="22"/>
                <w:szCs w:val="22"/>
              </w:rPr>
            </w:pPr>
            <w:r w:rsidRPr="00B943F7">
              <w:rPr>
                <w:color w:val="000000"/>
                <w:sz w:val="22"/>
                <w:szCs w:val="22"/>
              </w:rPr>
              <w:t>Report the value that defines the claim type for the control totals in BP005 – BP007.   EXAMPLE:  1 = Medical Claim Reporting</w:t>
            </w:r>
          </w:p>
        </w:tc>
        <w:tc>
          <w:tcPr>
            <w:tcW w:w="3330" w:type="dxa"/>
            <w:hideMark/>
          </w:tcPr>
          <w:p w14:paraId="0F804626" w14:textId="456D2B02" w:rsidR="001A1820" w:rsidRPr="00B943F7" w:rsidRDefault="001A1820" w:rsidP="00223093">
            <w:pPr>
              <w:rPr>
                <w:rFonts w:eastAsia="Times New Roman"/>
                <w:color w:val="000000"/>
                <w:sz w:val="22"/>
                <w:szCs w:val="22"/>
              </w:rPr>
            </w:pPr>
            <w:r w:rsidRPr="00B943F7">
              <w:rPr>
                <w:color w:val="000000"/>
                <w:sz w:val="22"/>
                <w:szCs w:val="22"/>
              </w:rPr>
              <w:t> </w:t>
            </w:r>
          </w:p>
        </w:tc>
        <w:tc>
          <w:tcPr>
            <w:tcW w:w="810" w:type="dxa"/>
            <w:hideMark/>
          </w:tcPr>
          <w:p w14:paraId="470FCA37" w14:textId="12E65EA5" w:rsidR="001A1820" w:rsidRPr="00B943F7" w:rsidRDefault="001A1820" w:rsidP="00223093">
            <w:pPr>
              <w:rPr>
                <w:rFonts w:eastAsia="Times New Roman"/>
                <w:color w:val="000000"/>
                <w:sz w:val="22"/>
                <w:szCs w:val="22"/>
              </w:rPr>
            </w:pPr>
            <w:r w:rsidRPr="00B943F7">
              <w:rPr>
                <w:color w:val="000000"/>
                <w:sz w:val="22"/>
                <w:szCs w:val="22"/>
              </w:rPr>
              <w:t>100%</w:t>
            </w:r>
          </w:p>
        </w:tc>
        <w:tc>
          <w:tcPr>
            <w:tcW w:w="810" w:type="dxa"/>
            <w:hideMark/>
          </w:tcPr>
          <w:p w14:paraId="43CD727A" w14:textId="12853D68" w:rsidR="001A1820" w:rsidRPr="00B943F7" w:rsidRDefault="001A1820" w:rsidP="00223093">
            <w:pPr>
              <w:rPr>
                <w:rFonts w:eastAsia="Times New Roman"/>
                <w:color w:val="000000"/>
                <w:sz w:val="22"/>
                <w:szCs w:val="22"/>
              </w:rPr>
            </w:pPr>
            <w:r w:rsidRPr="00B943F7">
              <w:rPr>
                <w:color w:val="000000"/>
                <w:sz w:val="22"/>
                <w:szCs w:val="22"/>
              </w:rPr>
              <w:t>A0</w:t>
            </w:r>
          </w:p>
        </w:tc>
      </w:tr>
    </w:tbl>
    <w:p w14:paraId="0D51518C" w14:textId="688537E0" w:rsidR="00465B7D" w:rsidRPr="00B943F7" w:rsidRDefault="007164BF" w:rsidP="00465B7D">
      <w:pPr>
        <w:pStyle w:val="Heading3"/>
        <w:rPr>
          <w:rFonts w:cs="Times New Roman"/>
        </w:rPr>
      </w:pPr>
      <w:r w:rsidRPr="00B943F7">
        <w:rPr>
          <w:rFonts w:cs="Times New Roman"/>
        </w:rPr>
        <w:br w:type="page"/>
      </w:r>
      <w:bookmarkStart w:id="50" w:name="_Toc407716643"/>
      <w:r w:rsidR="00F17D11" w:rsidRPr="00B943F7">
        <w:rPr>
          <w:rFonts w:cs="Times New Roman"/>
        </w:rPr>
        <w:lastRenderedPageBreak/>
        <w:t>3.</w:t>
      </w:r>
      <w:r w:rsidR="00465B7D" w:rsidRPr="00B943F7">
        <w:rPr>
          <w:rFonts w:cs="Times New Roman"/>
        </w:rPr>
        <w:t>3</w:t>
      </w:r>
      <w:r w:rsidR="00F17D11" w:rsidRPr="00B943F7">
        <w:rPr>
          <w:rFonts w:cs="Times New Roman"/>
        </w:rPr>
        <w:t>.3</w:t>
      </w:r>
      <w:r w:rsidR="00465B7D" w:rsidRPr="00B943F7">
        <w:rPr>
          <w:rFonts w:cs="Times New Roman"/>
        </w:rPr>
        <w:t xml:space="preserve">: </w:t>
      </w:r>
      <w:r w:rsidR="005823E4" w:rsidRPr="00B943F7">
        <w:rPr>
          <w:rFonts w:cs="Times New Roman"/>
        </w:rPr>
        <w:t>Benefit Plan Control</w:t>
      </w:r>
      <w:r w:rsidR="00465B7D" w:rsidRPr="00B943F7">
        <w:rPr>
          <w:rFonts w:cs="Times New Roman"/>
        </w:rPr>
        <w:t xml:space="preserve"> File Cleaning, Standardization, and Redaction</w:t>
      </w:r>
      <w:bookmarkEnd w:id="50"/>
    </w:p>
    <w:p w14:paraId="03B2205C" w14:textId="77777777" w:rsidR="00465B7D" w:rsidRPr="00B943F7" w:rsidRDefault="00465B7D" w:rsidP="00465B7D">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3599"/>
        <w:gridCol w:w="2793"/>
      </w:tblGrid>
      <w:tr w:rsidR="00465B7D" w:rsidRPr="00B943F7" w14:paraId="2A723813" w14:textId="77777777" w:rsidTr="00330737">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3901B3F" w14:textId="1978B976" w:rsidR="00465B7D" w:rsidRPr="00B943F7" w:rsidRDefault="00465B7D" w:rsidP="00F37444">
            <w:pPr>
              <w:keepNext/>
              <w:keepLines/>
              <w:spacing w:before="120" w:after="120"/>
              <w:jc w:val="center"/>
              <w:rPr>
                <w:rFonts w:eastAsia="Times New Roman"/>
                <w:b/>
                <w:bCs/>
                <w:i/>
                <w:iCs/>
                <w:sz w:val="22"/>
                <w:szCs w:val="22"/>
              </w:rPr>
            </w:pPr>
            <w:r w:rsidRPr="00B943F7">
              <w:rPr>
                <w:rFonts w:eastAsia="Times New Roman"/>
                <w:b/>
                <w:bCs/>
                <w:i/>
                <w:iCs/>
                <w:sz w:val="22"/>
                <w:szCs w:val="22"/>
              </w:rPr>
              <w:br w:type="page"/>
            </w:r>
            <w:r w:rsidR="00641FDE" w:rsidRPr="00B943F7">
              <w:rPr>
                <w:rFonts w:eastAsia="Times New Roman"/>
                <w:b/>
                <w:bCs/>
                <w:i/>
                <w:iCs/>
                <w:sz w:val="22"/>
                <w:szCs w:val="22"/>
              </w:rPr>
              <w:t>MA APCD</w:t>
            </w:r>
            <w:r w:rsidRPr="00B943F7">
              <w:rPr>
                <w:rFonts w:eastAsia="Times New Roman"/>
                <w:b/>
                <w:bCs/>
                <w:i/>
                <w:iCs/>
                <w:sz w:val="22"/>
                <w:szCs w:val="22"/>
              </w:rPr>
              <w:t xml:space="preserve"> </w:t>
            </w:r>
            <w:r w:rsidR="005823E4" w:rsidRPr="00B943F7">
              <w:rPr>
                <w:rFonts w:eastAsia="Times New Roman"/>
                <w:b/>
                <w:bCs/>
                <w:i/>
                <w:iCs/>
                <w:sz w:val="22"/>
                <w:szCs w:val="22"/>
              </w:rPr>
              <w:t xml:space="preserve">Benefit Plan Control </w:t>
            </w:r>
            <w:r w:rsidRPr="00B943F7">
              <w:rPr>
                <w:rFonts w:eastAsia="Times New Roman"/>
                <w:b/>
                <w:bCs/>
                <w:i/>
                <w:iCs/>
                <w:sz w:val="22"/>
                <w:szCs w:val="22"/>
              </w:rPr>
              <w:t>Cleaning Logic, by Element</w:t>
            </w:r>
          </w:p>
        </w:tc>
      </w:tr>
      <w:tr w:rsidR="00465B7D" w:rsidRPr="00B943F7" w14:paraId="5354A9F7" w14:textId="77777777" w:rsidTr="007B35BA">
        <w:trPr>
          <w:cantSplit/>
          <w:trHeight w:val="350"/>
          <w:tblHeader/>
        </w:trPr>
        <w:tc>
          <w:tcPr>
            <w:tcW w:w="806" w:type="pct"/>
            <w:shd w:val="clear" w:color="auto" w:fill="D9D9D9"/>
          </w:tcPr>
          <w:p w14:paraId="7ADDF1DD" w14:textId="77777777" w:rsidR="00465B7D" w:rsidRPr="00B943F7" w:rsidRDefault="00465B7D" w:rsidP="00013463">
            <w:pPr>
              <w:spacing w:after="120"/>
              <w:jc w:val="center"/>
              <w:rPr>
                <w:b/>
                <w:color w:val="000000"/>
                <w:sz w:val="22"/>
                <w:szCs w:val="22"/>
              </w:rPr>
            </w:pPr>
            <w:r w:rsidRPr="00B943F7">
              <w:rPr>
                <w:b/>
                <w:color w:val="000000"/>
                <w:sz w:val="22"/>
                <w:szCs w:val="22"/>
              </w:rPr>
              <w:t>Element</w:t>
            </w:r>
          </w:p>
        </w:tc>
        <w:tc>
          <w:tcPr>
            <w:tcW w:w="1096" w:type="pct"/>
            <w:shd w:val="clear" w:color="auto" w:fill="D9D9D9"/>
          </w:tcPr>
          <w:p w14:paraId="2F9497A2" w14:textId="77777777" w:rsidR="00465B7D" w:rsidRPr="00B943F7" w:rsidRDefault="00465B7D" w:rsidP="00013463">
            <w:pPr>
              <w:spacing w:after="120"/>
              <w:jc w:val="center"/>
              <w:rPr>
                <w:b/>
                <w:color w:val="000000"/>
                <w:sz w:val="22"/>
                <w:szCs w:val="22"/>
              </w:rPr>
            </w:pPr>
            <w:r w:rsidRPr="00B943F7">
              <w:rPr>
                <w:b/>
                <w:color w:val="000000"/>
                <w:sz w:val="22"/>
                <w:szCs w:val="22"/>
              </w:rPr>
              <w:t>Data Element Name</w:t>
            </w:r>
          </w:p>
        </w:tc>
        <w:tc>
          <w:tcPr>
            <w:tcW w:w="807" w:type="pct"/>
            <w:shd w:val="clear" w:color="auto" w:fill="D9D9D9"/>
          </w:tcPr>
          <w:p w14:paraId="7289EE5A" w14:textId="77777777" w:rsidR="00465B7D" w:rsidRPr="00B943F7" w:rsidRDefault="00465B7D" w:rsidP="00013463">
            <w:pPr>
              <w:spacing w:after="120"/>
              <w:jc w:val="center"/>
              <w:rPr>
                <w:b/>
                <w:color w:val="000000"/>
                <w:sz w:val="22"/>
                <w:szCs w:val="22"/>
              </w:rPr>
            </w:pPr>
            <w:r w:rsidRPr="00B943F7">
              <w:rPr>
                <w:b/>
                <w:color w:val="000000"/>
                <w:sz w:val="22"/>
                <w:szCs w:val="22"/>
              </w:rPr>
              <w:t>Format/Length</w:t>
            </w:r>
          </w:p>
        </w:tc>
        <w:tc>
          <w:tcPr>
            <w:tcW w:w="1290" w:type="pct"/>
            <w:shd w:val="clear" w:color="auto" w:fill="D9D9D9"/>
          </w:tcPr>
          <w:p w14:paraId="3089DDFE" w14:textId="77777777" w:rsidR="00465B7D" w:rsidRPr="00B943F7" w:rsidRDefault="00465B7D" w:rsidP="00013463">
            <w:pPr>
              <w:spacing w:after="120"/>
              <w:jc w:val="center"/>
              <w:rPr>
                <w:b/>
                <w:color w:val="000000"/>
                <w:sz w:val="22"/>
                <w:szCs w:val="22"/>
              </w:rPr>
            </w:pPr>
            <w:r w:rsidRPr="00B943F7">
              <w:rPr>
                <w:b/>
                <w:color w:val="000000"/>
                <w:sz w:val="22"/>
                <w:szCs w:val="22"/>
              </w:rPr>
              <w:t>Description</w:t>
            </w:r>
          </w:p>
        </w:tc>
        <w:tc>
          <w:tcPr>
            <w:tcW w:w="1001" w:type="pct"/>
            <w:shd w:val="clear" w:color="auto" w:fill="D9D9D9"/>
          </w:tcPr>
          <w:p w14:paraId="3416374F" w14:textId="77777777" w:rsidR="00465B7D" w:rsidRPr="00B943F7" w:rsidRDefault="00465B7D" w:rsidP="00013463">
            <w:pPr>
              <w:spacing w:after="120"/>
              <w:jc w:val="center"/>
              <w:rPr>
                <w:b/>
                <w:color w:val="000000"/>
                <w:sz w:val="22"/>
                <w:szCs w:val="22"/>
              </w:rPr>
            </w:pPr>
            <w:r w:rsidRPr="00B943F7">
              <w:rPr>
                <w:b/>
                <w:color w:val="000000"/>
                <w:sz w:val="22"/>
                <w:szCs w:val="22"/>
              </w:rPr>
              <w:t>Cleaning Logic</w:t>
            </w:r>
          </w:p>
        </w:tc>
      </w:tr>
      <w:tr w:rsidR="00124CF9" w:rsidRPr="00B943F7" w14:paraId="31003844" w14:textId="77777777" w:rsidTr="00124CF9">
        <w:trPr>
          <w:cantSplit/>
          <w:trHeight w:val="413"/>
        </w:trPr>
        <w:tc>
          <w:tcPr>
            <w:tcW w:w="5000" w:type="pct"/>
            <w:gridSpan w:val="5"/>
            <w:shd w:val="clear" w:color="auto" w:fill="FFFFFF"/>
          </w:tcPr>
          <w:p w14:paraId="21F0E14E" w14:textId="39B5EBBF" w:rsidR="00124CF9" w:rsidRPr="00B943F7" w:rsidRDefault="00124CF9" w:rsidP="00124CF9">
            <w:pPr>
              <w:jc w:val="center"/>
              <w:rPr>
                <w:rFonts w:eastAsia="Times New Roman"/>
                <w:color w:val="000000"/>
                <w:sz w:val="22"/>
                <w:szCs w:val="22"/>
              </w:rPr>
            </w:pPr>
            <w:r w:rsidRPr="00B943F7">
              <w:rPr>
                <w:sz w:val="22"/>
                <w:szCs w:val="22"/>
              </w:rPr>
              <w:t>N/A</w:t>
            </w:r>
          </w:p>
        </w:tc>
      </w:tr>
    </w:tbl>
    <w:p w14:paraId="707B54C1" w14:textId="77777777" w:rsidR="00465B7D" w:rsidRPr="00B943F7" w:rsidRDefault="00465B7D" w:rsidP="00465B7D">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B943F7" w14:paraId="388E6F21" w14:textId="77777777" w:rsidTr="00330737">
        <w:trPr>
          <w:cantSplit/>
          <w:trHeight w:val="422"/>
          <w:tblHeader/>
        </w:trPr>
        <w:tc>
          <w:tcPr>
            <w:tcW w:w="13968" w:type="dxa"/>
            <w:gridSpan w:val="4"/>
            <w:shd w:val="clear" w:color="auto" w:fill="D9D9D9"/>
          </w:tcPr>
          <w:p w14:paraId="466F57F7" w14:textId="1FCB941B" w:rsidR="00465B7D" w:rsidRPr="00B943F7" w:rsidRDefault="00465B7D" w:rsidP="00F37444">
            <w:pPr>
              <w:keepNext/>
              <w:keepLines/>
              <w:spacing w:before="120"/>
              <w:jc w:val="center"/>
              <w:rPr>
                <w:rFonts w:eastAsia="Times New Roman"/>
                <w:b/>
                <w:bCs/>
                <w:i/>
                <w:iCs/>
                <w:sz w:val="22"/>
                <w:szCs w:val="22"/>
              </w:rPr>
            </w:pPr>
            <w:r w:rsidRPr="00B943F7">
              <w:rPr>
                <w:rFonts w:eastAsia="Times New Roman"/>
                <w:b/>
                <w:bCs/>
                <w:i/>
                <w:iCs/>
                <w:sz w:val="22"/>
                <w:szCs w:val="22"/>
              </w:rPr>
              <w:br w:type="page"/>
            </w:r>
            <w:r w:rsidR="00641FDE" w:rsidRPr="00B943F7">
              <w:rPr>
                <w:rFonts w:eastAsia="Times New Roman"/>
                <w:b/>
                <w:bCs/>
                <w:i/>
                <w:iCs/>
                <w:sz w:val="22"/>
                <w:szCs w:val="22"/>
              </w:rPr>
              <w:t>MA APCD</w:t>
            </w:r>
            <w:r w:rsidRPr="00B943F7">
              <w:rPr>
                <w:rFonts w:eastAsia="Times New Roman"/>
                <w:b/>
                <w:bCs/>
                <w:i/>
                <w:iCs/>
                <w:sz w:val="22"/>
                <w:szCs w:val="22"/>
              </w:rPr>
              <w:t xml:space="preserve"> </w:t>
            </w:r>
            <w:r w:rsidR="005823E4" w:rsidRPr="00B943F7">
              <w:rPr>
                <w:rFonts w:eastAsia="Times New Roman"/>
                <w:b/>
                <w:bCs/>
                <w:i/>
                <w:iCs/>
                <w:sz w:val="22"/>
                <w:szCs w:val="22"/>
              </w:rPr>
              <w:t xml:space="preserve">Benefit Plan Control </w:t>
            </w:r>
            <w:r w:rsidRPr="00B943F7">
              <w:rPr>
                <w:rFonts w:eastAsia="Times New Roman"/>
                <w:b/>
                <w:bCs/>
                <w:i/>
                <w:iCs/>
                <w:sz w:val="22"/>
                <w:szCs w:val="22"/>
              </w:rPr>
              <w:t>File SSN Redaction, by Element</w:t>
            </w:r>
          </w:p>
        </w:tc>
      </w:tr>
      <w:tr w:rsidR="00465B7D" w:rsidRPr="00B943F7" w14:paraId="3CB3DDF5" w14:textId="77777777" w:rsidTr="00340C0F">
        <w:trPr>
          <w:cantSplit/>
          <w:trHeight w:val="395"/>
          <w:tblHeader/>
        </w:trPr>
        <w:tc>
          <w:tcPr>
            <w:tcW w:w="2268" w:type="dxa"/>
            <w:shd w:val="clear" w:color="auto" w:fill="D9D9D9"/>
          </w:tcPr>
          <w:p w14:paraId="4B4A1B01" w14:textId="77777777" w:rsidR="00465B7D" w:rsidRPr="00B943F7" w:rsidRDefault="00465B7D" w:rsidP="00013463">
            <w:pPr>
              <w:jc w:val="center"/>
              <w:rPr>
                <w:b/>
                <w:color w:val="000000"/>
                <w:sz w:val="22"/>
                <w:szCs w:val="22"/>
              </w:rPr>
            </w:pPr>
            <w:r w:rsidRPr="00B943F7">
              <w:rPr>
                <w:b/>
                <w:color w:val="000000"/>
                <w:sz w:val="22"/>
                <w:szCs w:val="22"/>
              </w:rPr>
              <w:t>Element</w:t>
            </w:r>
          </w:p>
        </w:tc>
        <w:tc>
          <w:tcPr>
            <w:tcW w:w="3060" w:type="dxa"/>
            <w:shd w:val="clear" w:color="auto" w:fill="D9D9D9"/>
          </w:tcPr>
          <w:p w14:paraId="74FAE348" w14:textId="77777777" w:rsidR="00465B7D" w:rsidRPr="00B943F7" w:rsidRDefault="00465B7D" w:rsidP="00013463">
            <w:pPr>
              <w:jc w:val="center"/>
              <w:rPr>
                <w:b/>
                <w:color w:val="000000"/>
                <w:sz w:val="22"/>
                <w:szCs w:val="22"/>
              </w:rPr>
            </w:pPr>
            <w:r w:rsidRPr="00B943F7">
              <w:rPr>
                <w:b/>
                <w:color w:val="000000"/>
                <w:sz w:val="22"/>
                <w:szCs w:val="22"/>
              </w:rPr>
              <w:t>Data Element Name</w:t>
            </w:r>
          </w:p>
        </w:tc>
        <w:tc>
          <w:tcPr>
            <w:tcW w:w="2250" w:type="dxa"/>
            <w:shd w:val="clear" w:color="auto" w:fill="D9D9D9"/>
          </w:tcPr>
          <w:p w14:paraId="57EE2CE7" w14:textId="77777777" w:rsidR="00465B7D" w:rsidRPr="00B943F7" w:rsidRDefault="00465B7D" w:rsidP="00013463">
            <w:pPr>
              <w:jc w:val="center"/>
              <w:rPr>
                <w:b/>
                <w:color w:val="000000"/>
                <w:sz w:val="22"/>
                <w:szCs w:val="22"/>
              </w:rPr>
            </w:pPr>
            <w:r w:rsidRPr="00B943F7">
              <w:rPr>
                <w:b/>
                <w:color w:val="000000"/>
                <w:sz w:val="22"/>
                <w:szCs w:val="22"/>
              </w:rPr>
              <w:t>Format/Length</w:t>
            </w:r>
          </w:p>
        </w:tc>
        <w:tc>
          <w:tcPr>
            <w:tcW w:w="6390" w:type="dxa"/>
            <w:shd w:val="clear" w:color="auto" w:fill="D9D9D9"/>
          </w:tcPr>
          <w:p w14:paraId="673D7B66" w14:textId="77777777" w:rsidR="00465B7D" w:rsidRPr="00B943F7" w:rsidRDefault="00465B7D" w:rsidP="00013463">
            <w:pPr>
              <w:jc w:val="center"/>
              <w:rPr>
                <w:b/>
                <w:color w:val="000000"/>
                <w:sz w:val="22"/>
                <w:szCs w:val="22"/>
              </w:rPr>
            </w:pPr>
            <w:r w:rsidRPr="00B943F7">
              <w:rPr>
                <w:b/>
                <w:color w:val="000000"/>
                <w:sz w:val="22"/>
                <w:szCs w:val="22"/>
              </w:rPr>
              <w:t>Description</w:t>
            </w:r>
          </w:p>
        </w:tc>
      </w:tr>
      <w:tr w:rsidR="005823E4" w:rsidRPr="00B943F7" w14:paraId="5068ADB8" w14:textId="77777777" w:rsidTr="00380BAC">
        <w:trPr>
          <w:cantSplit/>
          <w:trHeight w:val="440"/>
          <w:tblHeader/>
        </w:trPr>
        <w:tc>
          <w:tcPr>
            <w:tcW w:w="13968" w:type="dxa"/>
            <w:gridSpan w:val="4"/>
            <w:vAlign w:val="center"/>
          </w:tcPr>
          <w:p w14:paraId="2E1E0313" w14:textId="5BB1FFC8" w:rsidR="005823E4" w:rsidRPr="00B943F7" w:rsidRDefault="005823E4" w:rsidP="005823E4">
            <w:pPr>
              <w:jc w:val="center"/>
              <w:rPr>
                <w:sz w:val="22"/>
                <w:szCs w:val="22"/>
              </w:rPr>
            </w:pPr>
            <w:r w:rsidRPr="00B943F7">
              <w:rPr>
                <w:color w:val="000000"/>
                <w:sz w:val="22"/>
                <w:szCs w:val="22"/>
              </w:rPr>
              <w:t>N/A</w:t>
            </w:r>
          </w:p>
        </w:tc>
      </w:tr>
    </w:tbl>
    <w:p w14:paraId="5ADD4010" w14:textId="77777777" w:rsidR="00465B7D" w:rsidRPr="00B943F7" w:rsidRDefault="00465B7D" w:rsidP="00465B7D">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B943F7" w14:paraId="23F2707A" w14:textId="77777777" w:rsidTr="00340C0F">
        <w:trPr>
          <w:cantSplit/>
          <w:trHeight w:val="458"/>
          <w:tblHeader/>
        </w:trPr>
        <w:tc>
          <w:tcPr>
            <w:tcW w:w="13968" w:type="dxa"/>
            <w:gridSpan w:val="4"/>
            <w:shd w:val="clear" w:color="auto" w:fill="D9D9D9"/>
          </w:tcPr>
          <w:p w14:paraId="74EF85F1" w14:textId="20CC9DB4" w:rsidR="00465B7D" w:rsidRPr="00B943F7" w:rsidRDefault="00465B7D" w:rsidP="00F37444">
            <w:pPr>
              <w:keepNext/>
              <w:keepLines/>
              <w:spacing w:before="120"/>
              <w:jc w:val="center"/>
              <w:rPr>
                <w:rFonts w:eastAsia="Times New Roman"/>
                <w:b/>
                <w:bCs/>
                <w:i/>
                <w:iCs/>
                <w:sz w:val="22"/>
                <w:szCs w:val="22"/>
              </w:rPr>
            </w:pPr>
            <w:r w:rsidRPr="00B943F7">
              <w:rPr>
                <w:rFonts w:eastAsia="Times New Roman"/>
                <w:b/>
                <w:bCs/>
                <w:i/>
                <w:iCs/>
                <w:sz w:val="22"/>
                <w:szCs w:val="22"/>
              </w:rPr>
              <w:br w:type="page"/>
            </w:r>
            <w:r w:rsidR="00641FDE" w:rsidRPr="00B943F7">
              <w:rPr>
                <w:rFonts w:eastAsia="Times New Roman"/>
                <w:b/>
                <w:bCs/>
                <w:i/>
                <w:iCs/>
                <w:sz w:val="22"/>
                <w:szCs w:val="22"/>
              </w:rPr>
              <w:t>MA APCD</w:t>
            </w:r>
            <w:r w:rsidRPr="00B943F7">
              <w:rPr>
                <w:rFonts w:eastAsia="Times New Roman"/>
                <w:b/>
                <w:bCs/>
                <w:i/>
                <w:iCs/>
                <w:sz w:val="22"/>
                <w:szCs w:val="22"/>
              </w:rPr>
              <w:t xml:space="preserve"> </w:t>
            </w:r>
            <w:r w:rsidR="005823E4" w:rsidRPr="00B943F7">
              <w:rPr>
                <w:rFonts w:eastAsia="Times New Roman"/>
                <w:b/>
                <w:bCs/>
                <w:i/>
                <w:iCs/>
                <w:sz w:val="22"/>
                <w:szCs w:val="22"/>
              </w:rPr>
              <w:t xml:space="preserve">Benefit Plan Control </w:t>
            </w:r>
            <w:r w:rsidRPr="00B943F7">
              <w:rPr>
                <w:rFonts w:eastAsia="Times New Roman"/>
                <w:b/>
                <w:bCs/>
                <w:i/>
                <w:iCs/>
                <w:sz w:val="22"/>
                <w:szCs w:val="22"/>
              </w:rPr>
              <w:t>File Reidentification, by Element</w:t>
            </w:r>
          </w:p>
        </w:tc>
      </w:tr>
      <w:tr w:rsidR="00465B7D" w:rsidRPr="00B943F7" w14:paraId="77803C87" w14:textId="77777777" w:rsidTr="007B35BA">
        <w:trPr>
          <w:cantSplit/>
          <w:trHeight w:val="305"/>
        </w:trPr>
        <w:tc>
          <w:tcPr>
            <w:tcW w:w="2268" w:type="dxa"/>
            <w:shd w:val="clear" w:color="auto" w:fill="D9D9D9"/>
          </w:tcPr>
          <w:p w14:paraId="26D1D0D0" w14:textId="77777777" w:rsidR="00465B7D" w:rsidRPr="00B943F7" w:rsidRDefault="00465B7D" w:rsidP="00013463">
            <w:pPr>
              <w:jc w:val="center"/>
              <w:rPr>
                <w:b/>
                <w:color w:val="000000"/>
                <w:sz w:val="22"/>
                <w:szCs w:val="22"/>
              </w:rPr>
            </w:pPr>
            <w:r w:rsidRPr="00B943F7">
              <w:rPr>
                <w:b/>
                <w:color w:val="000000"/>
                <w:sz w:val="22"/>
                <w:szCs w:val="22"/>
              </w:rPr>
              <w:t>Element</w:t>
            </w:r>
          </w:p>
        </w:tc>
        <w:tc>
          <w:tcPr>
            <w:tcW w:w="3060" w:type="dxa"/>
            <w:shd w:val="clear" w:color="auto" w:fill="D9D9D9"/>
          </w:tcPr>
          <w:p w14:paraId="5A4482E5" w14:textId="77777777" w:rsidR="00465B7D" w:rsidRPr="00B943F7" w:rsidRDefault="00465B7D" w:rsidP="00013463">
            <w:pPr>
              <w:jc w:val="center"/>
              <w:rPr>
                <w:b/>
                <w:color w:val="000000"/>
                <w:sz w:val="22"/>
                <w:szCs w:val="22"/>
              </w:rPr>
            </w:pPr>
            <w:r w:rsidRPr="00B943F7">
              <w:rPr>
                <w:b/>
                <w:color w:val="000000"/>
                <w:sz w:val="22"/>
                <w:szCs w:val="22"/>
              </w:rPr>
              <w:t>Data Element Name</w:t>
            </w:r>
          </w:p>
        </w:tc>
        <w:tc>
          <w:tcPr>
            <w:tcW w:w="2250" w:type="dxa"/>
            <w:shd w:val="clear" w:color="auto" w:fill="D9D9D9"/>
          </w:tcPr>
          <w:p w14:paraId="115E6209" w14:textId="77777777" w:rsidR="00465B7D" w:rsidRPr="00B943F7" w:rsidRDefault="00465B7D" w:rsidP="00013463">
            <w:pPr>
              <w:jc w:val="center"/>
              <w:rPr>
                <w:b/>
                <w:color w:val="000000"/>
                <w:sz w:val="22"/>
                <w:szCs w:val="22"/>
              </w:rPr>
            </w:pPr>
            <w:r w:rsidRPr="00B943F7">
              <w:rPr>
                <w:b/>
                <w:color w:val="000000"/>
                <w:sz w:val="22"/>
                <w:szCs w:val="22"/>
              </w:rPr>
              <w:t>Format/Length</w:t>
            </w:r>
          </w:p>
        </w:tc>
        <w:tc>
          <w:tcPr>
            <w:tcW w:w="6390" w:type="dxa"/>
            <w:shd w:val="clear" w:color="auto" w:fill="D9D9D9"/>
          </w:tcPr>
          <w:p w14:paraId="6CE3BAC0" w14:textId="77777777" w:rsidR="00465B7D" w:rsidRPr="00B943F7" w:rsidRDefault="00465B7D" w:rsidP="00013463">
            <w:pPr>
              <w:jc w:val="center"/>
              <w:rPr>
                <w:b/>
                <w:color w:val="000000"/>
                <w:sz w:val="22"/>
                <w:szCs w:val="22"/>
              </w:rPr>
            </w:pPr>
            <w:r w:rsidRPr="00B943F7">
              <w:rPr>
                <w:b/>
                <w:color w:val="000000"/>
                <w:sz w:val="22"/>
                <w:szCs w:val="22"/>
              </w:rPr>
              <w:t>Description</w:t>
            </w:r>
          </w:p>
        </w:tc>
      </w:tr>
      <w:tr w:rsidR="005823E4" w:rsidRPr="00B943F7" w14:paraId="035611B7" w14:textId="77777777" w:rsidTr="00380BAC">
        <w:trPr>
          <w:cantSplit/>
          <w:trHeight w:val="422"/>
        </w:trPr>
        <w:tc>
          <w:tcPr>
            <w:tcW w:w="13968" w:type="dxa"/>
            <w:gridSpan w:val="4"/>
            <w:vAlign w:val="bottom"/>
          </w:tcPr>
          <w:p w14:paraId="239E19F2" w14:textId="41CFB71B" w:rsidR="005823E4" w:rsidRPr="00B943F7" w:rsidRDefault="005823E4" w:rsidP="005823E4">
            <w:pPr>
              <w:jc w:val="center"/>
              <w:rPr>
                <w:sz w:val="22"/>
                <w:szCs w:val="22"/>
              </w:rPr>
            </w:pPr>
            <w:r w:rsidRPr="00B943F7">
              <w:rPr>
                <w:sz w:val="22"/>
                <w:szCs w:val="22"/>
              </w:rPr>
              <w:t>N/A</w:t>
            </w:r>
          </w:p>
        </w:tc>
      </w:tr>
    </w:tbl>
    <w:p w14:paraId="5858D45D" w14:textId="0ADB1A3C" w:rsidR="007164BF" w:rsidRPr="00B943F7" w:rsidRDefault="007164BF">
      <w:pPr>
        <w:rPr>
          <w:sz w:val="22"/>
          <w:szCs w:val="22"/>
        </w:rPr>
      </w:pPr>
    </w:p>
    <w:p w14:paraId="36E6C018" w14:textId="77777777" w:rsidR="006948DD" w:rsidRPr="00B943F7" w:rsidRDefault="006948DD" w:rsidP="00A64FAE">
      <w:pPr>
        <w:pStyle w:val="IndBodyText11pt"/>
      </w:pPr>
    </w:p>
    <w:p w14:paraId="4D641735" w14:textId="77777777" w:rsidR="006948DD" w:rsidRPr="00B943F7" w:rsidRDefault="006948DD" w:rsidP="00A64FAE">
      <w:pPr>
        <w:pStyle w:val="IndBodyText11pt"/>
      </w:pPr>
    </w:p>
    <w:p w14:paraId="13DB38D4" w14:textId="77777777" w:rsidR="006948DD" w:rsidRPr="00B943F7" w:rsidRDefault="006948DD" w:rsidP="00A64FAE">
      <w:pPr>
        <w:pStyle w:val="IndBodyText11pt"/>
        <w:sectPr w:rsidR="006948DD" w:rsidRPr="00B943F7" w:rsidSect="00E87652">
          <w:pgSz w:w="15840" w:h="12240" w:orient="landscape"/>
          <w:pgMar w:top="720" w:right="720" w:bottom="720" w:left="720" w:header="720" w:footer="720" w:gutter="0"/>
          <w:cols w:space="720"/>
          <w:docGrid w:linePitch="326"/>
        </w:sectPr>
      </w:pPr>
    </w:p>
    <w:p w14:paraId="2650D040" w14:textId="54C42664" w:rsidR="003E11CF" w:rsidRPr="00B943F7" w:rsidRDefault="00241A07" w:rsidP="00A64FAE">
      <w:pPr>
        <w:tabs>
          <w:tab w:val="left" w:pos="90"/>
          <w:tab w:val="left" w:pos="1557"/>
        </w:tabs>
        <w:rPr>
          <w:sz w:val="22"/>
          <w:szCs w:val="22"/>
        </w:rPr>
      </w:pPr>
      <w:r w:rsidRPr="00B943F7">
        <w:rPr>
          <w:noProof/>
          <w:sz w:val="22"/>
          <w:szCs w:val="22"/>
        </w:rPr>
        <w:lastRenderedPageBreak/>
        <mc:AlternateContent>
          <mc:Choice Requires="wps">
            <w:drawing>
              <wp:anchor distT="0" distB="0" distL="114300" distR="114300" simplePos="0" relativeHeight="251669504" behindDoc="0" locked="0" layoutInCell="1" allowOverlap="1" wp14:anchorId="688CB9CF" wp14:editId="2944CD7E">
                <wp:simplePos x="0" y="0"/>
                <wp:positionH relativeFrom="column">
                  <wp:posOffset>1308735</wp:posOffset>
                </wp:positionH>
                <wp:positionV relativeFrom="paragraph">
                  <wp:posOffset>3559175</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380BAC" w:rsidRPr="007F54E3" w:rsidRDefault="00380BAC" w:rsidP="00240330">
                            <w:pPr>
                              <w:pStyle w:val="Head3"/>
                            </w:pPr>
                            <w:r w:rsidRPr="007F54E3">
                              <w:t>Center for Health Information and Analysis</w:t>
                            </w:r>
                          </w:p>
                          <w:p w14:paraId="426F77AA" w14:textId="77777777" w:rsidR="00380BAC" w:rsidRPr="003D2180" w:rsidRDefault="00380BAC">
                            <w:pPr>
                              <w:rPr>
                                <w:color w:val="0D436D"/>
                              </w:rPr>
                            </w:pPr>
                          </w:p>
                          <w:p w14:paraId="73CCFC9A" w14:textId="7A359908" w:rsidR="00380BAC" w:rsidRPr="003D2180" w:rsidRDefault="001523D2" w:rsidP="00240330">
                            <w:pPr>
                              <w:pStyle w:val="BodyText11pt"/>
                            </w:pPr>
                            <w:r>
                              <w:t>501</w:t>
                            </w:r>
                            <w:r w:rsidR="00380BAC" w:rsidRPr="003D2180">
                              <w:t xml:space="preserve"> Boylston Street, Boston MA  02116</w:t>
                            </w:r>
                          </w:p>
                          <w:p w14:paraId="364E025F" w14:textId="030A10A1" w:rsidR="00380BAC" w:rsidRPr="003D2180" w:rsidRDefault="001523D2" w:rsidP="00240330">
                            <w:pPr>
                              <w:pStyle w:val="BodyText11pt"/>
                            </w:pPr>
                            <w:r>
                              <w:t>617-701-8</w:t>
                            </w:r>
                            <w:r w:rsidR="00380BAC" w:rsidRPr="003D2180">
                              <w:t>100</w:t>
                            </w:r>
                          </w:p>
                          <w:p w14:paraId="2E9644E8" w14:textId="7D49C3F4" w:rsidR="00380BAC" w:rsidRPr="003D2180" w:rsidRDefault="00380BAC"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103.05pt;margin-top:280.25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" filled="f" stroked="f">
                <v:textbox>
                  <w:txbxContent>
                    <w:p w14:paraId="7FCB0C91" w14:textId="494E9EA2" w:rsidR="00380BAC" w:rsidRPr="007F54E3" w:rsidRDefault="00380BAC" w:rsidP="00240330">
                      <w:pPr>
                        <w:pStyle w:val="Head3"/>
                      </w:pPr>
                      <w:r w:rsidRPr="007F54E3">
                        <w:t>Center for Health Information and Analysis</w:t>
                      </w:r>
                    </w:p>
                    <w:p w14:paraId="426F77AA" w14:textId="77777777" w:rsidR="00380BAC" w:rsidRPr="003D2180" w:rsidRDefault="00380BAC">
                      <w:pPr>
                        <w:rPr>
                          <w:color w:val="0D436D"/>
                        </w:rPr>
                      </w:pPr>
                    </w:p>
                    <w:p w14:paraId="73CCFC9A" w14:textId="7A359908" w:rsidR="00380BAC" w:rsidRPr="003D2180" w:rsidRDefault="001523D2" w:rsidP="00240330">
                      <w:pPr>
                        <w:pStyle w:val="BodyText11pt"/>
                      </w:pPr>
                      <w:r>
                        <w:t>501</w:t>
                      </w:r>
                      <w:r w:rsidR="00380BAC" w:rsidRPr="003D2180">
                        <w:t xml:space="preserve"> Boylston Street, Boston MA  02116</w:t>
                      </w:r>
                    </w:p>
                    <w:p w14:paraId="364E025F" w14:textId="030A10A1" w:rsidR="00380BAC" w:rsidRPr="003D2180" w:rsidRDefault="001523D2" w:rsidP="00240330">
                      <w:pPr>
                        <w:pStyle w:val="BodyText11pt"/>
                      </w:pPr>
                      <w:r>
                        <w:t>617-701-8</w:t>
                      </w:r>
                      <w:r w:rsidR="00380BAC" w:rsidRPr="003D2180">
                        <w:t>100</w:t>
                      </w:r>
                    </w:p>
                    <w:p w14:paraId="2E9644E8" w14:textId="7D49C3F4" w:rsidR="00380BAC" w:rsidRPr="003D2180" w:rsidRDefault="00380BAC" w:rsidP="00240330">
                      <w:pPr>
                        <w:pStyle w:val="BodyText11pt"/>
                      </w:pPr>
                      <w:r>
                        <w:t>www.chiamass.gov</w:t>
                      </w:r>
                    </w:p>
                  </w:txbxContent>
                </v:textbox>
                <w10:wrap type="square"/>
              </v:shape>
            </w:pict>
          </mc:Fallback>
        </mc:AlternateContent>
      </w:r>
      <w:r w:rsidRPr="00B943F7">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D2180" w:rsidRPr="00B943F7">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B943F7"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3EEB" w14:textId="77777777" w:rsidR="00624297" w:rsidRDefault="00624297" w:rsidP="002B57AE">
      <w:r>
        <w:separator/>
      </w:r>
    </w:p>
  </w:endnote>
  <w:endnote w:type="continuationSeparator" w:id="0">
    <w:p w14:paraId="44C1C027" w14:textId="77777777" w:rsidR="00624297" w:rsidRDefault="00624297"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380BAC" w:rsidRDefault="00380BAC"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380BAC" w:rsidRDefault="00380BAC"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380BAC" w14:paraId="3B235321" w14:textId="77777777">
      <w:tc>
        <w:tcPr>
          <w:tcW w:w="918" w:type="dxa"/>
        </w:tcPr>
        <w:p w14:paraId="63C36E1F" w14:textId="77777777" w:rsidR="00380BAC" w:rsidRPr="00FF2E5E" w:rsidRDefault="00380BAC">
          <w:pPr>
            <w:pStyle w:val="Footer"/>
            <w:jc w:val="right"/>
            <w:rPr>
              <w:b/>
              <w:bCs/>
              <w:color w:val="4F81BD" w:themeColor="accent1"/>
              <w:sz w:val="22"/>
              <w:szCs w:val="22"/>
              <w14:numForm w14:val="oldStyle"/>
            </w:rPr>
          </w:pPr>
          <w:r w:rsidRPr="00FF2E5E">
            <w:rPr>
              <w:sz w:val="22"/>
              <w:szCs w:val="22"/>
              <w14:shadow w14:blurRad="50800" w14:dist="38100" w14:dir="2700000" w14:sx="100000" w14:sy="100000" w14:kx="0" w14:ky="0" w14:algn="tl">
                <w14:srgbClr w14:val="000000">
                  <w14:alpha w14:val="60000"/>
                </w14:srgbClr>
              </w14:shadow>
              <w14:numForm w14:val="oldStyle"/>
            </w:rPr>
            <w:fldChar w:fldCharType="begin"/>
          </w:r>
          <w:r w:rsidRPr="00FF2E5E">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FF2E5E">
            <w:rPr>
              <w:sz w:val="22"/>
              <w:szCs w:val="22"/>
              <w14:shadow w14:blurRad="50800" w14:dist="38100" w14:dir="2700000" w14:sx="100000" w14:sy="100000" w14:kx="0" w14:ky="0" w14:algn="tl">
                <w14:srgbClr w14:val="000000">
                  <w14:alpha w14:val="60000"/>
                </w14:srgbClr>
              </w14:shadow>
              <w14:numForm w14:val="oldStyle"/>
            </w:rPr>
            <w:fldChar w:fldCharType="separate"/>
          </w:r>
          <w:r w:rsidR="00046DF3" w:rsidRPr="00046DF3">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13</w:t>
          </w:r>
          <w:r w:rsidRPr="00FF2E5E">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B648A87" w14:textId="1D11700A" w:rsidR="00380BAC" w:rsidRDefault="00380BAC">
          <w:pPr>
            <w:pStyle w:val="Footer"/>
          </w:pPr>
          <w:r>
            <w:t>MA APCD Release 3.0 - Benefit Plan Control File</w:t>
          </w:r>
        </w:p>
      </w:tc>
    </w:tr>
  </w:tbl>
  <w:p w14:paraId="4FB7B9F9" w14:textId="77777777" w:rsidR="00380BAC" w:rsidRDefault="00380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9AA1" w14:textId="77777777" w:rsidR="00624297" w:rsidRDefault="00624297" w:rsidP="002B57AE">
      <w:r>
        <w:separator/>
      </w:r>
    </w:p>
  </w:footnote>
  <w:footnote w:type="continuationSeparator" w:id="0">
    <w:p w14:paraId="4F9DA091" w14:textId="77777777" w:rsidR="00624297" w:rsidRDefault="00624297"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930513"/>
    <w:multiLevelType w:val="hybridMultilevel"/>
    <w:tmpl w:val="AAA28A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927F92"/>
    <w:multiLevelType w:val="hybridMultilevel"/>
    <w:tmpl w:val="B3F2D00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0870B6"/>
    <w:multiLevelType w:val="hybridMultilevel"/>
    <w:tmpl w:val="7F4E32A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9"/>
  </w:num>
  <w:num w:numId="3">
    <w:abstractNumId w:val="16"/>
  </w:num>
  <w:num w:numId="4">
    <w:abstractNumId w:val="7"/>
  </w:num>
  <w:num w:numId="5">
    <w:abstractNumId w:val="23"/>
  </w:num>
  <w:num w:numId="6">
    <w:abstractNumId w:val="4"/>
  </w:num>
  <w:num w:numId="7">
    <w:abstractNumId w:val="5"/>
  </w:num>
  <w:num w:numId="8">
    <w:abstractNumId w:val="6"/>
  </w:num>
  <w:num w:numId="9">
    <w:abstractNumId w:val="12"/>
  </w:num>
  <w:num w:numId="10">
    <w:abstractNumId w:val="14"/>
  </w:num>
  <w:num w:numId="11">
    <w:abstractNumId w:val="3"/>
  </w:num>
  <w:num w:numId="12">
    <w:abstractNumId w:val="17"/>
  </w:num>
  <w:num w:numId="13">
    <w:abstractNumId w:val="10"/>
  </w:num>
  <w:num w:numId="14">
    <w:abstractNumId w:val="13"/>
  </w:num>
  <w:num w:numId="15">
    <w:abstractNumId w:val="18"/>
  </w:num>
  <w:num w:numId="16">
    <w:abstractNumId w:val="1"/>
  </w:num>
  <w:num w:numId="17">
    <w:abstractNumId w:val="2"/>
  </w:num>
  <w:num w:numId="18">
    <w:abstractNumId w:val="24"/>
  </w:num>
  <w:num w:numId="19">
    <w:abstractNumId w:val="22"/>
  </w:num>
  <w:num w:numId="20">
    <w:abstractNumId w:val="20"/>
  </w:num>
  <w:num w:numId="21">
    <w:abstractNumId w:val="11"/>
  </w:num>
  <w:num w:numId="22">
    <w:abstractNumId w:val="0"/>
  </w:num>
  <w:num w:numId="23">
    <w:abstractNumId w:val="21"/>
  </w:num>
  <w:num w:numId="24">
    <w:abstractNumId w:val="15"/>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10F96"/>
    <w:rsid w:val="00013463"/>
    <w:rsid w:val="000351CC"/>
    <w:rsid w:val="00046DF3"/>
    <w:rsid w:val="00050B1D"/>
    <w:rsid w:val="0005203C"/>
    <w:rsid w:val="000675E6"/>
    <w:rsid w:val="00076841"/>
    <w:rsid w:val="0008373C"/>
    <w:rsid w:val="000917B2"/>
    <w:rsid w:val="00092629"/>
    <w:rsid w:val="00095CBA"/>
    <w:rsid w:val="000C6818"/>
    <w:rsid w:val="000D7BAC"/>
    <w:rsid w:val="000E0271"/>
    <w:rsid w:val="000F3667"/>
    <w:rsid w:val="001102BB"/>
    <w:rsid w:val="00121EE5"/>
    <w:rsid w:val="00124CF9"/>
    <w:rsid w:val="001323BF"/>
    <w:rsid w:val="001523D2"/>
    <w:rsid w:val="00161EC7"/>
    <w:rsid w:val="00163A8C"/>
    <w:rsid w:val="00183097"/>
    <w:rsid w:val="0019127C"/>
    <w:rsid w:val="00196BF4"/>
    <w:rsid w:val="001A1820"/>
    <w:rsid w:val="001A46CF"/>
    <w:rsid w:val="001B23F4"/>
    <w:rsid w:val="001B2A87"/>
    <w:rsid w:val="001C70BD"/>
    <w:rsid w:val="001F45F0"/>
    <w:rsid w:val="001F4CDA"/>
    <w:rsid w:val="00205B0E"/>
    <w:rsid w:val="00205E73"/>
    <w:rsid w:val="00223093"/>
    <w:rsid w:val="002270EC"/>
    <w:rsid w:val="002301B7"/>
    <w:rsid w:val="00240330"/>
    <w:rsid w:val="00241A07"/>
    <w:rsid w:val="002442A4"/>
    <w:rsid w:val="002503BC"/>
    <w:rsid w:val="002842FA"/>
    <w:rsid w:val="002B57AE"/>
    <w:rsid w:val="002B7CBA"/>
    <w:rsid w:val="002C4B33"/>
    <w:rsid w:val="002C70DE"/>
    <w:rsid w:val="002C7404"/>
    <w:rsid w:val="002D7CA4"/>
    <w:rsid w:val="002E15D4"/>
    <w:rsid w:val="002F250E"/>
    <w:rsid w:val="00330737"/>
    <w:rsid w:val="00340C0F"/>
    <w:rsid w:val="003616C8"/>
    <w:rsid w:val="00376494"/>
    <w:rsid w:val="00380BAC"/>
    <w:rsid w:val="00390B13"/>
    <w:rsid w:val="00393ED6"/>
    <w:rsid w:val="00396A44"/>
    <w:rsid w:val="003B0B93"/>
    <w:rsid w:val="003B5CF2"/>
    <w:rsid w:val="003D2180"/>
    <w:rsid w:val="003E11CF"/>
    <w:rsid w:val="003E2B03"/>
    <w:rsid w:val="003F5567"/>
    <w:rsid w:val="0042618D"/>
    <w:rsid w:val="004273D6"/>
    <w:rsid w:val="00434CA7"/>
    <w:rsid w:val="00450447"/>
    <w:rsid w:val="00465B7D"/>
    <w:rsid w:val="0047651C"/>
    <w:rsid w:val="00477A41"/>
    <w:rsid w:val="004A27EB"/>
    <w:rsid w:val="004A331C"/>
    <w:rsid w:val="004B633B"/>
    <w:rsid w:val="004D2002"/>
    <w:rsid w:val="004D6A69"/>
    <w:rsid w:val="004D7E1A"/>
    <w:rsid w:val="004E781C"/>
    <w:rsid w:val="004F0199"/>
    <w:rsid w:val="00505B30"/>
    <w:rsid w:val="00514904"/>
    <w:rsid w:val="005307C1"/>
    <w:rsid w:val="00532BAF"/>
    <w:rsid w:val="00537BDD"/>
    <w:rsid w:val="005405CA"/>
    <w:rsid w:val="00540AA5"/>
    <w:rsid w:val="00554E27"/>
    <w:rsid w:val="00576C41"/>
    <w:rsid w:val="005823E4"/>
    <w:rsid w:val="005D3279"/>
    <w:rsid w:val="005E4F70"/>
    <w:rsid w:val="005F7DF6"/>
    <w:rsid w:val="00624297"/>
    <w:rsid w:val="00627E5C"/>
    <w:rsid w:val="0063128C"/>
    <w:rsid w:val="00641FDE"/>
    <w:rsid w:val="00675E9B"/>
    <w:rsid w:val="006774B3"/>
    <w:rsid w:val="006948DD"/>
    <w:rsid w:val="006C5A5E"/>
    <w:rsid w:val="00716269"/>
    <w:rsid w:val="007164BF"/>
    <w:rsid w:val="007276AA"/>
    <w:rsid w:val="007325E3"/>
    <w:rsid w:val="00733EBA"/>
    <w:rsid w:val="007455DC"/>
    <w:rsid w:val="007566CA"/>
    <w:rsid w:val="00766A15"/>
    <w:rsid w:val="00781F15"/>
    <w:rsid w:val="007909B7"/>
    <w:rsid w:val="007938F6"/>
    <w:rsid w:val="007B35BA"/>
    <w:rsid w:val="007E0AA0"/>
    <w:rsid w:val="007F54E3"/>
    <w:rsid w:val="00814334"/>
    <w:rsid w:val="00825E75"/>
    <w:rsid w:val="008344C4"/>
    <w:rsid w:val="008458C5"/>
    <w:rsid w:val="00864FA4"/>
    <w:rsid w:val="00881345"/>
    <w:rsid w:val="0089583E"/>
    <w:rsid w:val="008968E3"/>
    <w:rsid w:val="008A1A00"/>
    <w:rsid w:val="008C6872"/>
    <w:rsid w:val="008E1FB4"/>
    <w:rsid w:val="008E480C"/>
    <w:rsid w:val="008F37CB"/>
    <w:rsid w:val="009004BF"/>
    <w:rsid w:val="00912361"/>
    <w:rsid w:val="0092749E"/>
    <w:rsid w:val="00944F9C"/>
    <w:rsid w:val="00970C70"/>
    <w:rsid w:val="00991C1F"/>
    <w:rsid w:val="009A1FA7"/>
    <w:rsid w:val="009B2EAB"/>
    <w:rsid w:val="009B524E"/>
    <w:rsid w:val="009B76E3"/>
    <w:rsid w:val="009C72BD"/>
    <w:rsid w:val="00A0429A"/>
    <w:rsid w:val="00A05977"/>
    <w:rsid w:val="00A1535C"/>
    <w:rsid w:val="00A226CC"/>
    <w:rsid w:val="00A3529E"/>
    <w:rsid w:val="00A3664E"/>
    <w:rsid w:val="00A501C0"/>
    <w:rsid w:val="00A64FAE"/>
    <w:rsid w:val="00A971A1"/>
    <w:rsid w:val="00AC3B3F"/>
    <w:rsid w:val="00AD29F2"/>
    <w:rsid w:val="00AD34FB"/>
    <w:rsid w:val="00AE1001"/>
    <w:rsid w:val="00AF692E"/>
    <w:rsid w:val="00B126D0"/>
    <w:rsid w:val="00B34FC6"/>
    <w:rsid w:val="00B45609"/>
    <w:rsid w:val="00B86499"/>
    <w:rsid w:val="00B943F7"/>
    <w:rsid w:val="00BA49E0"/>
    <w:rsid w:val="00BA515F"/>
    <w:rsid w:val="00BD5032"/>
    <w:rsid w:val="00BD753E"/>
    <w:rsid w:val="00BF4010"/>
    <w:rsid w:val="00BF7151"/>
    <w:rsid w:val="00C017E0"/>
    <w:rsid w:val="00C11A56"/>
    <w:rsid w:val="00C27B1D"/>
    <w:rsid w:val="00C46ACD"/>
    <w:rsid w:val="00C47C2C"/>
    <w:rsid w:val="00C71348"/>
    <w:rsid w:val="00C75879"/>
    <w:rsid w:val="00C96ED1"/>
    <w:rsid w:val="00CA1B86"/>
    <w:rsid w:val="00CC379F"/>
    <w:rsid w:val="00CE295A"/>
    <w:rsid w:val="00CE45BD"/>
    <w:rsid w:val="00CF2F5C"/>
    <w:rsid w:val="00CF43DC"/>
    <w:rsid w:val="00D032A4"/>
    <w:rsid w:val="00D35310"/>
    <w:rsid w:val="00D52C7E"/>
    <w:rsid w:val="00D660D5"/>
    <w:rsid w:val="00D752EA"/>
    <w:rsid w:val="00D96D9A"/>
    <w:rsid w:val="00DB048F"/>
    <w:rsid w:val="00DB0C62"/>
    <w:rsid w:val="00DB7A1C"/>
    <w:rsid w:val="00DC641D"/>
    <w:rsid w:val="00DD09C7"/>
    <w:rsid w:val="00DD5F92"/>
    <w:rsid w:val="00DD702F"/>
    <w:rsid w:val="00DE02E2"/>
    <w:rsid w:val="00DF152E"/>
    <w:rsid w:val="00E10CC1"/>
    <w:rsid w:val="00E1213B"/>
    <w:rsid w:val="00E12401"/>
    <w:rsid w:val="00E14475"/>
    <w:rsid w:val="00E81B15"/>
    <w:rsid w:val="00E87652"/>
    <w:rsid w:val="00E878A6"/>
    <w:rsid w:val="00E9407A"/>
    <w:rsid w:val="00E957AE"/>
    <w:rsid w:val="00E961F4"/>
    <w:rsid w:val="00E97192"/>
    <w:rsid w:val="00EA01CA"/>
    <w:rsid w:val="00EA213E"/>
    <w:rsid w:val="00EA4690"/>
    <w:rsid w:val="00EA68B7"/>
    <w:rsid w:val="00EE6BC3"/>
    <w:rsid w:val="00EF07FB"/>
    <w:rsid w:val="00F011BC"/>
    <w:rsid w:val="00F14C1C"/>
    <w:rsid w:val="00F17D11"/>
    <w:rsid w:val="00F223D1"/>
    <w:rsid w:val="00F303DD"/>
    <w:rsid w:val="00F37444"/>
    <w:rsid w:val="00F4267D"/>
    <w:rsid w:val="00F43E9E"/>
    <w:rsid w:val="00F462D6"/>
    <w:rsid w:val="00F46494"/>
    <w:rsid w:val="00F51045"/>
    <w:rsid w:val="00F828B0"/>
    <w:rsid w:val="00FB7121"/>
    <w:rsid w:val="00FC6FE8"/>
    <w:rsid w:val="00FE4851"/>
    <w:rsid w:val="00FF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4B633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4B633B"/>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4B633B"/>
    <w:rPr>
      <w:rFonts w:ascii="Cambria" w:eastAsia="Calibri" w:hAnsi="Cambria"/>
      <w:b/>
      <w:sz w:val="28"/>
      <w:szCs w:val="28"/>
      <w:u w:val="single"/>
    </w:rPr>
  </w:style>
  <w:style w:type="character" w:customStyle="1" w:styleId="MP3HeadingChar">
    <w:name w:val="MP 3 Heading Char"/>
    <w:link w:val="MP3Heading"/>
    <w:rsid w:val="004B633B"/>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4B633B"/>
    <w:pPr>
      <w:spacing w:after="60" w:line="276" w:lineRule="auto"/>
    </w:pPr>
    <w:rPr>
      <w:rFonts w:ascii="Calibri" w:eastAsia="Calibri" w:hAnsi="Calibri"/>
      <w:sz w:val="22"/>
      <w:szCs w:val="22"/>
    </w:rPr>
  </w:style>
  <w:style w:type="character" w:customStyle="1" w:styleId="smallspacingChar">
    <w:name w:val="small spacing Char"/>
    <w:link w:val="smallspacing"/>
    <w:rsid w:val="004B633B"/>
    <w:rPr>
      <w:rFonts w:ascii="Calibri" w:eastAsia="Calibri" w:hAnsi="Calibri"/>
      <w:sz w:val="22"/>
      <w:szCs w:val="22"/>
      <w:lang w:eastAsia="en-US"/>
    </w:rPr>
  </w:style>
  <w:style w:type="paragraph" w:customStyle="1" w:styleId="Default">
    <w:name w:val="Default"/>
    <w:rsid w:val="004B633B"/>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4B633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4B633B"/>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MP3Heading">
    <w:name w:val="MP 3 Heading"/>
    <w:basedOn w:val="Normal"/>
    <w:link w:val="MP3HeadingChar"/>
    <w:qFormat/>
    <w:rsid w:val="004B633B"/>
    <w:rPr>
      <w:rFonts w:ascii="Cambria" w:eastAsia="Calibri" w:hAnsi="Cambria"/>
      <w:b/>
      <w:sz w:val="28"/>
      <w:szCs w:val="28"/>
      <w:u w:val="single"/>
    </w:rPr>
  </w:style>
  <w:style w:type="character" w:customStyle="1" w:styleId="MP3HeadingChar">
    <w:name w:val="MP 3 Heading Char"/>
    <w:link w:val="MP3Heading"/>
    <w:rsid w:val="004B633B"/>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4B633B"/>
    <w:pPr>
      <w:spacing w:after="60" w:line="276" w:lineRule="auto"/>
    </w:pPr>
    <w:rPr>
      <w:rFonts w:ascii="Calibri" w:eastAsia="Calibri" w:hAnsi="Calibri"/>
      <w:sz w:val="22"/>
      <w:szCs w:val="22"/>
    </w:rPr>
  </w:style>
  <w:style w:type="character" w:customStyle="1" w:styleId="smallspacingChar">
    <w:name w:val="small spacing Char"/>
    <w:link w:val="smallspacing"/>
    <w:rsid w:val="004B633B"/>
    <w:rPr>
      <w:rFonts w:ascii="Calibri" w:eastAsia="Calibri" w:hAnsi="Calibri"/>
      <w:sz w:val="22"/>
      <w:szCs w:val="22"/>
      <w:lang w:eastAsia="en-US"/>
    </w:rPr>
  </w:style>
  <w:style w:type="paragraph" w:customStyle="1" w:styleId="Default">
    <w:name w:val="Default"/>
    <w:rsid w:val="004B633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002">
      <w:bodyDiv w:val="1"/>
      <w:marLeft w:val="0"/>
      <w:marRight w:val="0"/>
      <w:marTop w:val="0"/>
      <w:marBottom w:val="0"/>
      <w:divBdr>
        <w:top w:val="none" w:sz="0" w:space="0" w:color="auto"/>
        <w:left w:val="none" w:sz="0" w:space="0" w:color="auto"/>
        <w:bottom w:val="none" w:sz="0" w:space="0" w:color="auto"/>
        <w:right w:val="none" w:sz="0" w:space="0" w:color="auto"/>
      </w:divBdr>
    </w:div>
    <w:div w:id="268703336">
      <w:bodyDiv w:val="1"/>
      <w:marLeft w:val="0"/>
      <w:marRight w:val="0"/>
      <w:marTop w:val="0"/>
      <w:marBottom w:val="0"/>
      <w:divBdr>
        <w:top w:val="none" w:sz="0" w:space="0" w:color="auto"/>
        <w:left w:val="none" w:sz="0" w:space="0" w:color="auto"/>
        <w:bottom w:val="none" w:sz="0" w:space="0" w:color="auto"/>
        <w:right w:val="none" w:sz="0" w:space="0" w:color="auto"/>
      </w:divBdr>
    </w:div>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402528359">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5731473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146976219">
      <w:bodyDiv w:val="1"/>
      <w:marLeft w:val="0"/>
      <w:marRight w:val="0"/>
      <w:marTop w:val="0"/>
      <w:marBottom w:val="0"/>
      <w:divBdr>
        <w:top w:val="none" w:sz="0" w:space="0" w:color="auto"/>
        <w:left w:val="none" w:sz="0" w:space="0" w:color="auto"/>
        <w:bottom w:val="none" w:sz="0" w:space="0" w:color="auto"/>
        <w:right w:val="none" w:sz="0" w:space="0" w:color="auto"/>
      </w:divBdr>
    </w:div>
    <w:div w:id="1154757453">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220895103">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400905749">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FFA2-9538-40B8-A88F-5FE9D8EA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2</cp:revision>
  <cp:lastPrinted>2014-12-30T14:02:00Z</cp:lastPrinted>
  <dcterms:created xsi:type="dcterms:W3CDTF">2015-04-17T18:19:00Z</dcterms:created>
  <dcterms:modified xsi:type="dcterms:W3CDTF">2015-04-17T18:19:00Z</dcterms:modified>
</cp:coreProperties>
</file>