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83" w:rsidRPr="00A04A12" w:rsidRDefault="003A1C6C" w:rsidP="003A1C6C">
      <w:pPr>
        <w:pStyle w:val="Body"/>
        <w:rPr>
          <w:rFonts w:ascii="Times New Roman" w:hAnsi="Times New Roman" w:cs="Times New Roman"/>
          <w:sz w:val="23"/>
          <w:szCs w:val="23"/>
        </w:rPr>
      </w:pPr>
      <w:bookmarkStart w:id="0" w:name="_GoBack"/>
      <w:bookmarkEnd w:id="0"/>
      <w:r w:rsidRPr="00A04A12">
        <w:rPr>
          <w:rFonts w:ascii="Times New Roman" w:hAnsi="Times New Roman" w:cs="Times New Roman"/>
          <w:b/>
          <w:bCs/>
          <w:sz w:val="23"/>
          <w:szCs w:val="23"/>
        </w:rPr>
        <w:t xml:space="preserve">Council members present: </w:t>
      </w:r>
      <w:r w:rsidRPr="00A04A12">
        <w:rPr>
          <w:rFonts w:ascii="Times New Roman" w:hAnsi="Times New Roman" w:cs="Times New Roman"/>
          <w:sz w:val="23"/>
          <w:szCs w:val="23"/>
        </w:rPr>
        <w:t>Secretary Marylou Sudders, Executive Office of Health and Human Services (Interim Chair); Ms. Laura Adams; Ms. Alicia B. Curran; M</w:t>
      </w:r>
      <w:r w:rsidR="00330273" w:rsidRPr="00A04A12">
        <w:rPr>
          <w:rFonts w:ascii="Times New Roman" w:hAnsi="Times New Roman" w:cs="Times New Roman"/>
          <w:sz w:val="23"/>
          <w:szCs w:val="23"/>
        </w:rPr>
        <w:t xml:space="preserve">s. Fay Donohue; </w:t>
      </w:r>
      <w:r w:rsidRPr="00A04A12">
        <w:rPr>
          <w:rFonts w:ascii="Times New Roman" w:hAnsi="Times New Roman" w:cs="Times New Roman"/>
          <w:sz w:val="23"/>
          <w:szCs w:val="23"/>
        </w:rPr>
        <w:t xml:space="preserve">Commissioner Daniel Judson, Division of Insurance; Ms. Lauren Peters, designee of Secretary Kristen </w:t>
      </w:r>
      <w:proofErr w:type="spellStart"/>
      <w:r w:rsidRPr="00A04A12">
        <w:rPr>
          <w:rFonts w:ascii="Times New Roman" w:hAnsi="Times New Roman" w:cs="Times New Roman"/>
          <w:sz w:val="23"/>
          <w:szCs w:val="23"/>
        </w:rPr>
        <w:t>Lepore</w:t>
      </w:r>
      <w:proofErr w:type="spellEnd"/>
      <w:r w:rsidRPr="00A04A12">
        <w:rPr>
          <w:rFonts w:ascii="Times New Roman" w:hAnsi="Times New Roman" w:cs="Times New Roman"/>
          <w:sz w:val="23"/>
          <w:szCs w:val="23"/>
        </w:rPr>
        <w:t xml:space="preserve">, Executive Office for Administration and Finance; Dr. Meredith Rosenthal; Executive Director David </w:t>
      </w:r>
      <w:proofErr w:type="spellStart"/>
      <w:r w:rsidRPr="00A04A12">
        <w:rPr>
          <w:rFonts w:ascii="Times New Roman" w:hAnsi="Times New Roman" w:cs="Times New Roman"/>
          <w:sz w:val="23"/>
          <w:szCs w:val="23"/>
        </w:rPr>
        <w:t>Seltz</w:t>
      </w:r>
      <w:proofErr w:type="spellEnd"/>
      <w:r w:rsidRPr="00A04A12">
        <w:rPr>
          <w:rFonts w:ascii="Times New Roman" w:hAnsi="Times New Roman" w:cs="Times New Roman"/>
          <w:sz w:val="23"/>
          <w:szCs w:val="23"/>
        </w:rPr>
        <w:t xml:space="preserve">, Health Policy Commission; and Ms. Karen Tseng.  </w:t>
      </w:r>
    </w:p>
    <w:p w:rsidR="003A1C6C" w:rsidRPr="00A04A12" w:rsidRDefault="003A1C6C" w:rsidP="003A1C6C">
      <w:pPr>
        <w:pStyle w:val="Body"/>
        <w:rPr>
          <w:rFonts w:ascii="Times New Roman" w:hAnsi="Times New Roman" w:cs="Times New Roman"/>
          <w:sz w:val="23"/>
          <w:szCs w:val="23"/>
        </w:rPr>
      </w:pPr>
    </w:p>
    <w:p w:rsidR="003A1C6C" w:rsidRPr="00A04A12" w:rsidRDefault="003A1C6C" w:rsidP="003A1C6C">
      <w:pPr>
        <w:pStyle w:val="Body"/>
        <w:rPr>
          <w:rFonts w:ascii="Times New Roman" w:hAnsi="Times New Roman" w:cs="Times New Roman"/>
          <w:sz w:val="23"/>
          <w:szCs w:val="23"/>
        </w:rPr>
      </w:pPr>
      <w:r w:rsidRPr="00A04A12">
        <w:rPr>
          <w:rFonts w:ascii="Times New Roman" w:hAnsi="Times New Roman" w:cs="Times New Roman"/>
          <w:sz w:val="23"/>
          <w:szCs w:val="23"/>
        </w:rPr>
        <w:t>Noting the presence of a quorum, Secretary Marylou Sudders, Executive Office of Health and Human Services, call</w:t>
      </w:r>
      <w:r w:rsidR="008A3E07" w:rsidRPr="00A04A12">
        <w:rPr>
          <w:rFonts w:ascii="Times New Roman" w:hAnsi="Times New Roman" w:cs="Times New Roman"/>
          <w:sz w:val="23"/>
          <w:szCs w:val="23"/>
        </w:rPr>
        <w:t xml:space="preserve">ed </w:t>
      </w:r>
      <w:r w:rsidR="00330273" w:rsidRPr="00A04A12">
        <w:rPr>
          <w:rFonts w:ascii="Times New Roman" w:hAnsi="Times New Roman" w:cs="Times New Roman"/>
          <w:sz w:val="23"/>
          <w:szCs w:val="23"/>
        </w:rPr>
        <w:t>the meeting</w:t>
      </w:r>
      <w:r w:rsidR="008A3E07" w:rsidRPr="00A04A12">
        <w:rPr>
          <w:rFonts w:ascii="Times New Roman" w:hAnsi="Times New Roman" w:cs="Times New Roman"/>
          <w:sz w:val="23"/>
          <w:szCs w:val="23"/>
        </w:rPr>
        <w:t xml:space="preserve"> to order</w:t>
      </w:r>
      <w:r w:rsidR="00330273" w:rsidRPr="00A04A12">
        <w:rPr>
          <w:rFonts w:ascii="Times New Roman" w:hAnsi="Times New Roman" w:cs="Times New Roman"/>
          <w:sz w:val="23"/>
          <w:szCs w:val="23"/>
        </w:rPr>
        <w:t xml:space="preserve"> at 1:02 p</w:t>
      </w:r>
      <w:r w:rsidRPr="00A04A12">
        <w:rPr>
          <w:rFonts w:ascii="Times New Roman" w:hAnsi="Times New Roman" w:cs="Times New Roman"/>
          <w:sz w:val="23"/>
          <w:szCs w:val="23"/>
        </w:rPr>
        <w:t>.m.</w:t>
      </w:r>
    </w:p>
    <w:p w:rsidR="003A1C6C" w:rsidRDefault="003A1C6C" w:rsidP="003A1C6C">
      <w:pPr>
        <w:pStyle w:val="Body"/>
        <w:rPr>
          <w:rFonts w:ascii="Times New Roman" w:hAnsi="Times New Roman" w:cs="Times New Roman"/>
          <w:sz w:val="24"/>
        </w:rPr>
      </w:pPr>
    </w:p>
    <w:p w:rsidR="003A1C6C" w:rsidRPr="002E058F" w:rsidRDefault="00597ECF" w:rsidP="007D1CD3">
      <w:pPr>
        <w:pStyle w:val="Body"/>
        <w:numPr>
          <w:ilvl w:val="0"/>
          <w:numId w:val="1"/>
        </w:numPr>
        <w:ind w:left="720"/>
        <w:rPr>
          <w:rFonts w:ascii="Times New Roman" w:hAnsi="Times New Roman" w:cs="Times New Roman"/>
          <w:b/>
          <w:bCs/>
          <w:smallCaps/>
          <w:sz w:val="24"/>
        </w:rPr>
      </w:pPr>
      <w:r>
        <w:rPr>
          <w:rFonts w:ascii="Times New Roman" w:hAnsi="Times New Roman" w:cs="Times New Roman"/>
          <w:b/>
          <w:bCs/>
          <w:smallCaps/>
          <w:sz w:val="24"/>
        </w:rPr>
        <w:t>Welcome and Approval of Prior Meeting Minutes [VOTE]</w:t>
      </w:r>
    </w:p>
    <w:p w:rsidR="003A1C6C" w:rsidRPr="005363E9" w:rsidRDefault="003A1C6C" w:rsidP="003A1C6C">
      <w:pPr>
        <w:pStyle w:val="Body"/>
        <w:ind w:left="360"/>
        <w:rPr>
          <w:rFonts w:ascii="Times New Roman" w:hAnsi="Times New Roman" w:cs="Times New Roman"/>
          <w:b/>
          <w:bCs/>
          <w:sz w:val="24"/>
        </w:rPr>
      </w:pPr>
    </w:p>
    <w:p w:rsidR="003A1C6C" w:rsidRPr="00A04A12" w:rsidRDefault="003A1C6C" w:rsidP="003A1C6C">
      <w:pPr>
        <w:pStyle w:val="Body"/>
        <w:rPr>
          <w:rFonts w:ascii="Times New Roman" w:hAnsi="Times New Roman" w:cs="Times New Roman"/>
          <w:sz w:val="23"/>
          <w:szCs w:val="23"/>
        </w:rPr>
      </w:pPr>
      <w:r w:rsidRPr="00A04A12">
        <w:rPr>
          <w:rFonts w:ascii="Times New Roman" w:hAnsi="Times New Roman" w:cs="Times New Roman"/>
          <w:sz w:val="23"/>
          <w:szCs w:val="23"/>
        </w:rPr>
        <w:t>Secretary Sudders introduced the vote for approval</w:t>
      </w:r>
      <w:r w:rsidR="00900536" w:rsidRPr="00A04A12">
        <w:rPr>
          <w:rFonts w:ascii="Times New Roman" w:hAnsi="Times New Roman" w:cs="Times New Roman"/>
          <w:sz w:val="23"/>
          <w:szCs w:val="23"/>
        </w:rPr>
        <w:t xml:space="preserve"> for the prior meeting’s minutes</w:t>
      </w:r>
      <w:r w:rsidRPr="00A04A12">
        <w:rPr>
          <w:rFonts w:ascii="Times New Roman" w:hAnsi="Times New Roman" w:cs="Times New Roman"/>
          <w:sz w:val="23"/>
          <w:szCs w:val="23"/>
        </w:rPr>
        <w:t xml:space="preserve">. Mr. </w:t>
      </w:r>
      <w:proofErr w:type="spellStart"/>
      <w:r w:rsidR="00330273" w:rsidRPr="00A04A12">
        <w:rPr>
          <w:rFonts w:ascii="Times New Roman" w:hAnsi="Times New Roman" w:cs="Times New Roman"/>
          <w:sz w:val="23"/>
          <w:szCs w:val="23"/>
        </w:rPr>
        <w:t>Seltz</w:t>
      </w:r>
      <w:proofErr w:type="spellEnd"/>
      <w:r w:rsidRPr="00A04A12">
        <w:rPr>
          <w:rFonts w:ascii="Times New Roman" w:hAnsi="Times New Roman" w:cs="Times New Roman"/>
          <w:sz w:val="23"/>
          <w:szCs w:val="23"/>
        </w:rPr>
        <w:t xml:space="preserve"> </w:t>
      </w:r>
      <w:r w:rsidR="007D1CD3" w:rsidRPr="00A04A12">
        <w:rPr>
          <w:rFonts w:ascii="Times New Roman" w:hAnsi="Times New Roman" w:cs="Times New Roman"/>
          <w:sz w:val="23"/>
          <w:szCs w:val="23"/>
        </w:rPr>
        <w:t>moved</w:t>
      </w:r>
      <w:r w:rsidRPr="00A04A12">
        <w:rPr>
          <w:rFonts w:ascii="Times New Roman" w:hAnsi="Times New Roman" w:cs="Times New Roman"/>
          <w:sz w:val="23"/>
          <w:szCs w:val="23"/>
        </w:rPr>
        <w:t xml:space="preserve"> to approve the minutes. Ms. Peters duly seconded the motion. The Council voted </w:t>
      </w:r>
      <w:r w:rsidR="007D1CD3" w:rsidRPr="00A04A12">
        <w:rPr>
          <w:rFonts w:ascii="Times New Roman" w:hAnsi="Times New Roman" w:cs="Times New Roman"/>
          <w:sz w:val="23"/>
          <w:szCs w:val="23"/>
        </w:rPr>
        <w:t xml:space="preserve">unanimously </w:t>
      </w:r>
      <w:r w:rsidRPr="00A04A12">
        <w:rPr>
          <w:rFonts w:ascii="Times New Roman" w:hAnsi="Times New Roman" w:cs="Times New Roman"/>
          <w:sz w:val="23"/>
          <w:szCs w:val="23"/>
        </w:rPr>
        <w:t xml:space="preserve">to approve the prior meeting minutes. </w:t>
      </w:r>
    </w:p>
    <w:p w:rsidR="00F15E12" w:rsidRDefault="00F15E12" w:rsidP="003A1C6C">
      <w:pPr>
        <w:pStyle w:val="Body"/>
        <w:rPr>
          <w:rFonts w:ascii="Times New Roman" w:hAnsi="Times New Roman" w:cs="Times New Roman"/>
          <w:sz w:val="24"/>
        </w:rPr>
      </w:pPr>
    </w:p>
    <w:p w:rsidR="00F15E12" w:rsidRPr="00F15E12" w:rsidRDefault="00597ECF" w:rsidP="00F15E12">
      <w:pPr>
        <w:pStyle w:val="Body"/>
        <w:numPr>
          <w:ilvl w:val="0"/>
          <w:numId w:val="1"/>
        </w:numPr>
        <w:ind w:left="720"/>
        <w:rPr>
          <w:rFonts w:ascii="Times New Roman" w:hAnsi="Times New Roman" w:cs="Times New Roman"/>
          <w:sz w:val="24"/>
        </w:rPr>
      </w:pPr>
      <w:r>
        <w:rPr>
          <w:rFonts w:ascii="Times New Roman" w:hAnsi="Times New Roman" w:cs="Times New Roman"/>
          <w:b/>
          <w:bCs/>
          <w:smallCaps/>
          <w:sz w:val="24"/>
        </w:rPr>
        <w:t>Executive Director’s Report</w:t>
      </w:r>
    </w:p>
    <w:p w:rsidR="00F15E12" w:rsidRDefault="00F15E12" w:rsidP="00F15E12">
      <w:pPr>
        <w:pStyle w:val="Body"/>
        <w:rPr>
          <w:rFonts w:ascii="Times New Roman" w:hAnsi="Times New Roman" w:cs="Times New Roman"/>
          <w:b/>
          <w:bCs/>
          <w:smallCaps/>
          <w:sz w:val="24"/>
        </w:rPr>
      </w:pPr>
    </w:p>
    <w:p w:rsidR="00330273" w:rsidRPr="00A04A12" w:rsidRDefault="00330273" w:rsidP="00F15E12">
      <w:pPr>
        <w:pStyle w:val="Body"/>
        <w:rPr>
          <w:rFonts w:ascii="Times New Roman" w:hAnsi="Times New Roman" w:cs="Times New Roman"/>
          <w:sz w:val="23"/>
          <w:szCs w:val="23"/>
        </w:rPr>
      </w:pPr>
      <w:r w:rsidRPr="00A04A12">
        <w:rPr>
          <w:rFonts w:ascii="Times New Roman" w:hAnsi="Times New Roman" w:cs="Times New Roman"/>
          <w:sz w:val="23"/>
          <w:szCs w:val="23"/>
        </w:rPr>
        <w:t xml:space="preserve">Secretary Sudders welcomed Ray Campbell as the new Executive Director of CHIA, and asked </w:t>
      </w:r>
      <w:r w:rsidR="00066676" w:rsidRPr="00A04A12">
        <w:rPr>
          <w:rFonts w:ascii="Times New Roman" w:hAnsi="Times New Roman" w:cs="Times New Roman"/>
          <w:sz w:val="23"/>
          <w:szCs w:val="23"/>
        </w:rPr>
        <w:t>him to begin his presentation</w:t>
      </w:r>
      <w:r w:rsidRPr="00A04A12">
        <w:rPr>
          <w:rFonts w:ascii="Times New Roman" w:hAnsi="Times New Roman" w:cs="Times New Roman"/>
          <w:sz w:val="23"/>
          <w:szCs w:val="23"/>
        </w:rPr>
        <w:t>. Mr. Campbell walked through his first eight we</w:t>
      </w:r>
      <w:r w:rsidR="00F91069" w:rsidRPr="00A04A12">
        <w:rPr>
          <w:rFonts w:ascii="Times New Roman" w:hAnsi="Times New Roman" w:cs="Times New Roman"/>
          <w:sz w:val="23"/>
          <w:szCs w:val="23"/>
        </w:rPr>
        <w:t>eks</w:t>
      </w:r>
      <w:r w:rsidRPr="00A04A12">
        <w:rPr>
          <w:rFonts w:ascii="Times New Roman" w:hAnsi="Times New Roman" w:cs="Times New Roman"/>
          <w:sz w:val="23"/>
          <w:szCs w:val="23"/>
        </w:rPr>
        <w:t xml:space="preserve">, including outlining his main goals around CHIA and its </w:t>
      </w:r>
      <w:r w:rsidR="00F91069" w:rsidRPr="00A04A12">
        <w:rPr>
          <w:rFonts w:ascii="Times New Roman" w:hAnsi="Times New Roman" w:cs="Times New Roman"/>
          <w:sz w:val="23"/>
          <w:szCs w:val="23"/>
        </w:rPr>
        <w:t>role, highlighting that CHIA is</w:t>
      </w:r>
      <w:r w:rsidRPr="00A04A12">
        <w:rPr>
          <w:rFonts w:ascii="Times New Roman" w:hAnsi="Times New Roman" w:cs="Times New Roman"/>
          <w:sz w:val="23"/>
          <w:szCs w:val="23"/>
        </w:rPr>
        <w:t xml:space="preserve"> a data agency not a health care policy agency. Ms. Rosenthal arrived for the Council meeting at 1:12 p.m. </w:t>
      </w:r>
    </w:p>
    <w:p w:rsidR="00C77411" w:rsidRPr="00A04A12" w:rsidRDefault="00C77411" w:rsidP="00F15E12">
      <w:pPr>
        <w:pStyle w:val="Body"/>
        <w:rPr>
          <w:rFonts w:ascii="Times New Roman" w:hAnsi="Times New Roman" w:cs="Times New Roman"/>
          <w:sz w:val="23"/>
          <w:szCs w:val="23"/>
        </w:rPr>
      </w:pPr>
    </w:p>
    <w:p w:rsidR="0027591D" w:rsidRPr="00A04A12" w:rsidRDefault="00C77411" w:rsidP="0027591D">
      <w:pPr>
        <w:pStyle w:val="Body"/>
        <w:rPr>
          <w:rFonts w:ascii="Times New Roman" w:hAnsi="Times New Roman" w:cs="Times New Roman"/>
          <w:sz w:val="23"/>
          <w:szCs w:val="23"/>
        </w:rPr>
      </w:pPr>
      <w:r w:rsidRPr="00A04A12">
        <w:rPr>
          <w:rFonts w:ascii="Times New Roman" w:hAnsi="Times New Roman" w:cs="Times New Roman"/>
          <w:sz w:val="23"/>
          <w:szCs w:val="23"/>
        </w:rPr>
        <w:t>Mr. Campbell outlined his three priorities for the foreseeable future: CHIA FY17 and FY18 budget</w:t>
      </w:r>
      <w:r w:rsidR="00066676" w:rsidRPr="00A04A12">
        <w:rPr>
          <w:rFonts w:ascii="Times New Roman" w:hAnsi="Times New Roman" w:cs="Times New Roman"/>
          <w:sz w:val="23"/>
          <w:szCs w:val="23"/>
        </w:rPr>
        <w:t xml:space="preserve"> development</w:t>
      </w:r>
      <w:r w:rsidRPr="00A04A12">
        <w:rPr>
          <w:rFonts w:ascii="Times New Roman" w:hAnsi="Times New Roman" w:cs="Times New Roman"/>
          <w:sz w:val="23"/>
          <w:szCs w:val="23"/>
        </w:rPr>
        <w:t>, meeting with stakeh</w:t>
      </w:r>
      <w:r w:rsidR="00F91069" w:rsidRPr="00A04A12">
        <w:rPr>
          <w:rFonts w:ascii="Times New Roman" w:hAnsi="Times New Roman" w:cs="Times New Roman"/>
          <w:sz w:val="23"/>
          <w:szCs w:val="23"/>
        </w:rPr>
        <w:t>olders</w:t>
      </w:r>
      <w:r w:rsidRPr="00A04A12">
        <w:rPr>
          <w:rFonts w:ascii="Times New Roman" w:hAnsi="Times New Roman" w:cs="Times New Roman"/>
          <w:sz w:val="23"/>
          <w:szCs w:val="23"/>
        </w:rPr>
        <w:t>, and developing th</w:t>
      </w:r>
      <w:r w:rsidR="00F91069" w:rsidRPr="00A04A12">
        <w:rPr>
          <w:rFonts w:ascii="Times New Roman" w:hAnsi="Times New Roman" w:cs="Times New Roman"/>
          <w:sz w:val="23"/>
          <w:szCs w:val="23"/>
        </w:rPr>
        <w:t xml:space="preserve">e agency’s </w:t>
      </w:r>
      <w:r w:rsidR="00066676" w:rsidRPr="00A04A12">
        <w:rPr>
          <w:rFonts w:ascii="Times New Roman" w:hAnsi="Times New Roman" w:cs="Times New Roman"/>
          <w:sz w:val="23"/>
          <w:szCs w:val="23"/>
        </w:rPr>
        <w:t>strategic plan</w:t>
      </w:r>
      <w:r w:rsidRPr="00A04A12">
        <w:rPr>
          <w:rFonts w:ascii="Times New Roman" w:hAnsi="Times New Roman" w:cs="Times New Roman"/>
          <w:sz w:val="23"/>
          <w:szCs w:val="23"/>
        </w:rPr>
        <w:t xml:space="preserve">. </w:t>
      </w:r>
      <w:r w:rsidR="004064E9" w:rsidRPr="00A04A12">
        <w:rPr>
          <w:rFonts w:ascii="Times New Roman" w:hAnsi="Times New Roman" w:cs="Times New Roman"/>
          <w:sz w:val="23"/>
          <w:szCs w:val="23"/>
        </w:rPr>
        <w:t xml:space="preserve">Mr. Campbell </w:t>
      </w:r>
      <w:r w:rsidRPr="00A04A12">
        <w:rPr>
          <w:rFonts w:ascii="Times New Roman" w:hAnsi="Times New Roman" w:cs="Times New Roman"/>
          <w:sz w:val="23"/>
          <w:szCs w:val="23"/>
        </w:rPr>
        <w:t>walked the Council thr</w:t>
      </w:r>
      <w:r w:rsidR="00066676" w:rsidRPr="00A04A12">
        <w:rPr>
          <w:rFonts w:ascii="Times New Roman" w:hAnsi="Times New Roman" w:cs="Times New Roman"/>
          <w:sz w:val="23"/>
          <w:szCs w:val="23"/>
        </w:rPr>
        <w:t>ough the hiring of Accenture Consulting</w:t>
      </w:r>
      <w:r w:rsidR="004064E9" w:rsidRPr="00A04A12">
        <w:rPr>
          <w:rFonts w:ascii="Times New Roman" w:hAnsi="Times New Roman" w:cs="Times New Roman"/>
          <w:sz w:val="23"/>
          <w:szCs w:val="23"/>
        </w:rPr>
        <w:t xml:space="preserve">, </w:t>
      </w:r>
      <w:r w:rsidRPr="00A04A12">
        <w:rPr>
          <w:rFonts w:ascii="Times New Roman" w:hAnsi="Times New Roman" w:cs="Times New Roman"/>
          <w:sz w:val="23"/>
          <w:szCs w:val="23"/>
        </w:rPr>
        <w:t xml:space="preserve">responsible for assisting CHIA in the budget process and strategy development. </w:t>
      </w:r>
      <w:r w:rsidR="004064E9" w:rsidRPr="00A04A12">
        <w:rPr>
          <w:rFonts w:ascii="Times New Roman" w:hAnsi="Times New Roman" w:cs="Times New Roman"/>
          <w:sz w:val="23"/>
          <w:szCs w:val="23"/>
        </w:rPr>
        <w:t>C</w:t>
      </w:r>
      <w:r w:rsidR="00891933" w:rsidRPr="00A04A12">
        <w:rPr>
          <w:rFonts w:ascii="Times New Roman" w:hAnsi="Times New Roman" w:cs="Times New Roman"/>
          <w:sz w:val="23"/>
          <w:szCs w:val="23"/>
        </w:rPr>
        <w:t xml:space="preserve">larifying </w:t>
      </w:r>
      <w:r w:rsidR="00EC096A" w:rsidRPr="00A04A12">
        <w:rPr>
          <w:rFonts w:ascii="Times New Roman" w:hAnsi="Times New Roman" w:cs="Times New Roman"/>
          <w:sz w:val="23"/>
          <w:szCs w:val="23"/>
        </w:rPr>
        <w:t xml:space="preserve">questions </w:t>
      </w:r>
      <w:r w:rsidR="004064E9" w:rsidRPr="00A04A12">
        <w:rPr>
          <w:rFonts w:ascii="Times New Roman" w:hAnsi="Times New Roman" w:cs="Times New Roman"/>
          <w:sz w:val="23"/>
          <w:szCs w:val="23"/>
        </w:rPr>
        <w:t xml:space="preserve">were asked </w:t>
      </w:r>
      <w:r w:rsidR="00EC096A" w:rsidRPr="00A04A12">
        <w:rPr>
          <w:rFonts w:ascii="Times New Roman" w:hAnsi="Times New Roman" w:cs="Times New Roman"/>
          <w:sz w:val="23"/>
          <w:szCs w:val="23"/>
        </w:rPr>
        <w:t>from the Council on Accenture’s role and its potential impact on the MA APCD. Mr. Campbell explained that due to the tim</w:t>
      </w:r>
      <w:r w:rsidR="0027591D" w:rsidRPr="00A04A12">
        <w:rPr>
          <w:rFonts w:ascii="Times New Roman" w:hAnsi="Times New Roman" w:cs="Times New Roman"/>
          <w:sz w:val="23"/>
          <w:szCs w:val="23"/>
        </w:rPr>
        <w:t xml:space="preserve">ing of the Accenture engagement they will not be involved in the MA APCD strategic development. The primary focus is the budget. Secretary Sudders reiterated the importance of business process redesigns and that Accenture was hired to direct that endeavor at CHIA. </w:t>
      </w:r>
    </w:p>
    <w:p w:rsidR="0027591D" w:rsidRPr="00A04A12" w:rsidRDefault="0027591D" w:rsidP="0027591D">
      <w:pPr>
        <w:pStyle w:val="Body"/>
        <w:rPr>
          <w:rFonts w:ascii="Times New Roman" w:hAnsi="Times New Roman" w:cs="Times New Roman"/>
          <w:sz w:val="23"/>
          <w:szCs w:val="23"/>
        </w:rPr>
      </w:pPr>
    </w:p>
    <w:p w:rsidR="0027591D" w:rsidRPr="00A04A12" w:rsidRDefault="0027591D" w:rsidP="0027591D">
      <w:pPr>
        <w:pStyle w:val="Body"/>
        <w:rPr>
          <w:rFonts w:ascii="Times New Roman" w:hAnsi="Times New Roman" w:cs="Times New Roman"/>
          <w:sz w:val="23"/>
          <w:szCs w:val="23"/>
        </w:rPr>
      </w:pPr>
      <w:r w:rsidRPr="00A04A12">
        <w:rPr>
          <w:rFonts w:ascii="Times New Roman" w:hAnsi="Times New Roman" w:cs="Times New Roman"/>
          <w:sz w:val="23"/>
          <w:szCs w:val="23"/>
        </w:rPr>
        <w:t>The Council further asked about its role in strategic planning, and the timeline of these endeavors. Mr. Campbell stated that CHIA needs guidance from the Council on what level of involvement is desired. Ms. Peters added tha</w:t>
      </w:r>
      <w:r w:rsidR="00066676" w:rsidRPr="00A04A12">
        <w:rPr>
          <w:rFonts w:ascii="Times New Roman" w:hAnsi="Times New Roman" w:cs="Times New Roman"/>
          <w:sz w:val="23"/>
          <w:szCs w:val="23"/>
        </w:rPr>
        <w:t>t by December 2016</w:t>
      </w:r>
      <w:r w:rsidR="00F91069" w:rsidRPr="00A04A12">
        <w:rPr>
          <w:rFonts w:ascii="Times New Roman" w:hAnsi="Times New Roman" w:cs="Times New Roman"/>
          <w:sz w:val="23"/>
          <w:szCs w:val="23"/>
        </w:rPr>
        <w:t xml:space="preserve"> at the latest </w:t>
      </w:r>
      <w:r w:rsidRPr="00A04A12">
        <w:rPr>
          <w:rFonts w:ascii="Times New Roman" w:hAnsi="Times New Roman" w:cs="Times New Roman"/>
          <w:sz w:val="23"/>
          <w:szCs w:val="23"/>
        </w:rPr>
        <w:t xml:space="preserve">the Executive Office for Administration and Finance would need a FY18 budget plan from CHIA. </w:t>
      </w:r>
    </w:p>
    <w:p w:rsidR="0027591D" w:rsidRPr="00A04A12" w:rsidRDefault="0027591D" w:rsidP="0027591D">
      <w:pPr>
        <w:pStyle w:val="Body"/>
        <w:rPr>
          <w:rFonts w:ascii="Times New Roman" w:hAnsi="Times New Roman" w:cs="Times New Roman"/>
          <w:sz w:val="23"/>
          <w:szCs w:val="23"/>
        </w:rPr>
      </w:pPr>
    </w:p>
    <w:p w:rsidR="0027591D" w:rsidRPr="00A04A12" w:rsidRDefault="0027591D" w:rsidP="0027591D">
      <w:pPr>
        <w:pStyle w:val="Body"/>
        <w:rPr>
          <w:rFonts w:ascii="Times New Roman" w:hAnsi="Times New Roman" w:cs="Times New Roman"/>
          <w:sz w:val="23"/>
          <w:szCs w:val="23"/>
        </w:rPr>
      </w:pPr>
      <w:r w:rsidRPr="00A04A12">
        <w:rPr>
          <w:rFonts w:ascii="Times New Roman" w:hAnsi="Times New Roman" w:cs="Times New Roman"/>
          <w:sz w:val="23"/>
          <w:szCs w:val="23"/>
        </w:rPr>
        <w:t>Mr. Campbell then introduced the Director of Communications and External Affairs, Andrew Jackmauh, to present on CHIA’s recent and upcoming publications. M</w:t>
      </w:r>
      <w:r w:rsidR="005C206A" w:rsidRPr="00A04A12">
        <w:rPr>
          <w:rFonts w:ascii="Times New Roman" w:hAnsi="Times New Roman" w:cs="Times New Roman"/>
          <w:sz w:val="23"/>
          <w:szCs w:val="23"/>
        </w:rPr>
        <w:t>r. Jackmauh highlighted key recent and forthcoming</w:t>
      </w:r>
      <w:r w:rsidRPr="00A04A12">
        <w:rPr>
          <w:rFonts w:ascii="Times New Roman" w:hAnsi="Times New Roman" w:cs="Times New Roman"/>
          <w:sz w:val="23"/>
          <w:szCs w:val="23"/>
        </w:rPr>
        <w:t xml:space="preserve"> publ</w:t>
      </w:r>
      <w:r w:rsidR="005C206A" w:rsidRPr="00A04A12">
        <w:rPr>
          <w:rFonts w:ascii="Times New Roman" w:hAnsi="Times New Roman" w:cs="Times New Roman"/>
          <w:sz w:val="23"/>
          <w:szCs w:val="23"/>
        </w:rPr>
        <w:t>ications</w:t>
      </w:r>
      <w:r w:rsidRPr="00A04A12">
        <w:rPr>
          <w:rFonts w:ascii="Times New Roman" w:hAnsi="Times New Roman" w:cs="Times New Roman"/>
          <w:sz w:val="23"/>
          <w:szCs w:val="23"/>
        </w:rPr>
        <w:t xml:space="preserve">. After a brief conversation regarding </w:t>
      </w:r>
      <w:r w:rsidR="00A66352" w:rsidRPr="00A04A12">
        <w:rPr>
          <w:rFonts w:ascii="Times New Roman" w:hAnsi="Times New Roman" w:cs="Times New Roman"/>
          <w:sz w:val="23"/>
          <w:szCs w:val="23"/>
        </w:rPr>
        <w:t>which publications were statutoril</w:t>
      </w:r>
      <w:r w:rsidRPr="00A04A12">
        <w:rPr>
          <w:rFonts w:ascii="Times New Roman" w:hAnsi="Times New Roman" w:cs="Times New Roman"/>
          <w:sz w:val="23"/>
          <w:szCs w:val="23"/>
        </w:rPr>
        <w:t>y mandated, Mr. Campbell added that Accenture may also assist in determin</w:t>
      </w:r>
      <w:r w:rsidR="00A66352" w:rsidRPr="00A04A12">
        <w:rPr>
          <w:rFonts w:ascii="Times New Roman" w:hAnsi="Times New Roman" w:cs="Times New Roman"/>
          <w:sz w:val="23"/>
          <w:szCs w:val="23"/>
        </w:rPr>
        <w:t>in</w:t>
      </w:r>
      <w:r w:rsidRPr="00A04A12">
        <w:rPr>
          <w:rFonts w:ascii="Times New Roman" w:hAnsi="Times New Roman" w:cs="Times New Roman"/>
          <w:sz w:val="23"/>
          <w:szCs w:val="23"/>
        </w:rPr>
        <w:t xml:space="preserve">g which publications </w:t>
      </w:r>
      <w:r w:rsidR="00A66352" w:rsidRPr="00A04A12">
        <w:rPr>
          <w:rFonts w:ascii="Times New Roman" w:hAnsi="Times New Roman" w:cs="Times New Roman"/>
          <w:sz w:val="23"/>
          <w:szCs w:val="23"/>
        </w:rPr>
        <w:t xml:space="preserve">should be produced. </w:t>
      </w:r>
    </w:p>
    <w:p w:rsidR="00A66352" w:rsidRPr="00A04A12" w:rsidRDefault="00A66352" w:rsidP="0027591D">
      <w:pPr>
        <w:pStyle w:val="Body"/>
        <w:rPr>
          <w:rFonts w:ascii="Times New Roman" w:hAnsi="Times New Roman" w:cs="Times New Roman"/>
          <w:sz w:val="23"/>
          <w:szCs w:val="23"/>
        </w:rPr>
      </w:pPr>
    </w:p>
    <w:p w:rsidR="00066676" w:rsidRPr="00A04A12" w:rsidRDefault="00A66352" w:rsidP="00F15E12">
      <w:pPr>
        <w:pStyle w:val="Body"/>
        <w:rPr>
          <w:rFonts w:ascii="Times New Roman" w:hAnsi="Times New Roman" w:cs="Times New Roman"/>
          <w:sz w:val="23"/>
          <w:szCs w:val="23"/>
        </w:rPr>
      </w:pPr>
      <w:r w:rsidRPr="00A04A12">
        <w:rPr>
          <w:rFonts w:ascii="Times New Roman" w:hAnsi="Times New Roman" w:cs="Times New Roman"/>
          <w:sz w:val="23"/>
          <w:szCs w:val="23"/>
        </w:rPr>
        <w:t>Mr. Campbell then introduced CHIA’s General Counsel, Dianne Mc</w:t>
      </w:r>
      <w:r w:rsidR="005C206A" w:rsidRPr="00A04A12">
        <w:rPr>
          <w:rFonts w:ascii="Times New Roman" w:hAnsi="Times New Roman" w:cs="Times New Roman"/>
          <w:sz w:val="23"/>
          <w:szCs w:val="23"/>
        </w:rPr>
        <w:t xml:space="preserve">Carthy, for her to discuss CHIA’s </w:t>
      </w:r>
      <w:r w:rsidRPr="00A04A12">
        <w:rPr>
          <w:rFonts w:ascii="Times New Roman" w:hAnsi="Times New Roman" w:cs="Times New Roman"/>
          <w:sz w:val="23"/>
          <w:szCs w:val="23"/>
        </w:rPr>
        <w:t xml:space="preserve">endeavors to address the impacts of the </w:t>
      </w:r>
      <w:proofErr w:type="spellStart"/>
      <w:r w:rsidRPr="00A04A12">
        <w:rPr>
          <w:rFonts w:ascii="Times New Roman" w:hAnsi="Times New Roman" w:cs="Times New Roman"/>
          <w:i/>
          <w:sz w:val="23"/>
          <w:szCs w:val="23"/>
        </w:rPr>
        <w:t>Gobeille</w:t>
      </w:r>
      <w:proofErr w:type="spellEnd"/>
      <w:r w:rsidRPr="00A04A12">
        <w:rPr>
          <w:rFonts w:ascii="Times New Roman" w:hAnsi="Times New Roman" w:cs="Times New Roman"/>
          <w:i/>
          <w:sz w:val="23"/>
          <w:szCs w:val="23"/>
        </w:rPr>
        <w:t xml:space="preserve"> v. Liberty Mutual </w:t>
      </w:r>
      <w:r w:rsidRPr="00A04A12">
        <w:rPr>
          <w:rFonts w:ascii="Times New Roman" w:hAnsi="Times New Roman" w:cs="Times New Roman"/>
          <w:sz w:val="23"/>
          <w:szCs w:val="23"/>
        </w:rPr>
        <w:t xml:space="preserve">Supreme Court decision. Ms. McCarthy walked the Council through recent events regarding a national effort by the APCD Council and the National Academy for State Health Policy (NASHP) to enable state APCDs </w:t>
      </w:r>
      <w:r w:rsidR="00891933" w:rsidRPr="00A04A12">
        <w:rPr>
          <w:rFonts w:ascii="Times New Roman" w:hAnsi="Times New Roman" w:cs="Times New Roman"/>
          <w:sz w:val="23"/>
          <w:szCs w:val="23"/>
        </w:rPr>
        <w:t>to receive</w:t>
      </w:r>
      <w:r w:rsidRPr="00A04A12">
        <w:rPr>
          <w:rFonts w:ascii="Times New Roman" w:hAnsi="Times New Roman" w:cs="Times New Roman"/>
          <w:sz w:val="23"/>
          <w:szCs w:val="23"/>
        </w:rPr>
        <w:t xml:space="preserve"> self-insured data from ERISA plans. She explained that NASHP has produced formal comments for submission to the Dep</w:t>
      </w:r>
      <w:r w:rsidR="005C206A" w:rsidRPr="00A04A12">
        <w:rPr>
          <w:rFonts w:ascii="Times New Roman" w:hAnsi="Times New Roman" w:cs="Times New Roman"/>
          <w:sz w:val="23"/>
          <w:szCs w:val="23"/>
        </w:rPr>
        <w:t xml:space="preserve">artment of Labor </w:t>
      </w:r>
      <w:r w:rsidRPr="00A04A12">
        <w:rPr>
          <w:rFonts w:ascii="Times New Roman" w:hAnsi="Times New Roman" w:cs="Times New Roman"/>
          <w:sz w:val="23"/>
          <w:szCs w:val="23"/>
        </w:rPr>
        <w:t>to enable various means to collect self-insure</w:t>
      </w:r>
      <w:r w:rsidR="00891933" w:rsidRPr="00A04A12">
        <w:rPr>
          <w:rFonts w:ascii="Times New Roman" w:hAnsi="Times New Roman" w:cs="Times New Roman"/>
          <w:sz w:val="23"/>
          <w:szCs w:val="23"/>
        </w:rPr>
        <w:t>d</w:t>
      </w:r>
      <w:r w:rsidRPr="00A04A12">
        <w:rPr>
          <w:rFonts w:ascii="Times New Roman" w:hAnsi="Times New Roman" w:cs="Times New Roman"/>
          <w:sz w:val="23"/>
          <w:szCs w:val="23"/>
        </w:rPr>
        <w:t xml:space="preserve"> </w:t>
      </w:r>
      <w:r w:rsidRPr="00A04A12">
        <w:rPr>
          <w:rFonts w:ascii="Times New Roman" w:hAnsi="Times New Roman" w:cs="Times New Roman"/>
          <w:sz w:val="23"/>
          <w:szCs w:val="23"/>
        </w:rPr>
        <w:lastRenderedPageBreak/>
        <w:t xml:space="preserve">data. Ms. McCarthy asked Council members to review the comments and consider submitting them on behalf of their respective organizations. </w:t>
      </w:r>
    </w:p>
    <w:p w:rsidR="00066676" w:rsidRPr="00A04A12" w:rsidRDefault="00066676" w:rsidP="00F15E12">
      <w:pPr>
        <w:pStyle w:val="Body"/>
        <w:rPr>
          <w:rFonts w:ascii="Times New Roman" w:hAnsi="Times New Roman" w:cs="Times New Roman"/>
          <w:sz w:val="23"/>
          <w:szCs w:val="23"/>
        </w:rPr>
      </w:pPr>
    </w:p>
    <w:p w:rsidR="00EC096A" w:rsidRPr="00A04A12" w:rsidRDefault="00A66352" w:rsidP="00F15E12">
      <w:pPr>
        <w:pStyle w:val="Body"/>
        <w:rPr>
          <w:rFonts w:ascii="Times New Roman" w:hAnsi="Times New Roman" w:cs="Times New Roman"/>
        </w:rPr>
      </w:pPr>
      <w:r w:rsidRPr="00A04A12">
        <w:rPr>
          <w:rFonts w:ascii="Times New Roman" w:hAnsi="Times New Roman" w:cs="Times New Roman"/>
          <w:sz w:val="23"/>
          <w:szCs w:val="23"/>
        </w:rPr>
        <w:t xml:space="preserve">Ms. McCarthy </w:t>
      </w:r>
      <w:r w:rsidR="005C206A" w:rsidRPr="00A04A12">
        <w:rPr>
          <w:rFonts w:ascii="Times New Roman" w:hAnsi="Times New Roman" w:cs="Times New Roman"/>
          <w:sz w:val="23"/>
          <w:szCs w:val="23"/>
        </w:rPr>
        <w:t xml:space="preserve">then addressed </w:t>
      </w:r>
      <w:r w:rsidRPr="00A04A12">
        <w:rPr>
          <w:rFonts w:ascii="Times New Roman" w:hAnsi="Times New Roman" w:cs="Times New Roman"/>
          <w:sz w:val="23"/>
          <w:szCs w:val="23"/>
        </w:rPr>
        <w:t>the submission of substance abuse data to CHIA and the impact of regulations 42 CFR Part 2. She explained that CHIA’s Chief Information Officer has developed two methods to address this issue. One</w:t>
      </w:r>
      <w:r w:rsidR="00891933" w:rsidRPr="00A04A12">
        <w:rPr>
          <w:rFonts w:ascii="Times New Roman" w:hAnsi="Times New Roman" w:cs="Times New Roman"/>
          <w:sz w:val="23"/>
          <w:szCs w:val="23"/>
        </w:rPr>
        <w:t xml:space="preserve"> strategy</w:t>
      </w:r>
      <w:r w:rsidRPr="00A04A12">
        <w:rPr>
          <w:rFonts w:ascii="Times New Roman" w:hAnsi="Times New Roman" w:cs="Times New Roman"/>
          <w:sz w:val="23"/>
          <w:szCs w:val="23"/>
        </w:rPr>
        <w:t xml:space="preserve"> would involve a third party vendor </w:t>
      </w:r>
      <w:r w:rsidR="001A610C" w:rsidRPr="00A04A12">
        <w:rPr>
          <w:rFonts w:ascii="Times New Roman" w:hAnsi="Times New Roman" w:cs="Times New Roman"/>
          <w:sz w:val="23"/>
          <w:szCs w:val="23"/>
        </w:rPr>
        <w:t>receiving and hashing</w:t>
      </w:r>
      <w:r w:rsidR="001C61A4" w:rsidRPr="00A04A12">
        <w:rPr>
          <w:rFonts w:ascii="Times New Roman" w:hAnsi="Times New Roman" w:cs="Times New Roman"/>
          <w:sz w:val="23"/>
          <w:szCs w:val="23"/>
        </w:rPr>
        <w:t xml:space="preserve"> the</w:t>
      </w:r>
      <w:r w:rsidRPr="00A04A12">
        <w:rPr>
          <w:rFonts w:ascii="Times New Roman" w:hAnsi="Times New Roman" w:cs="Times New Roman"/>
          <w:sz w:val="23"/>
          <w:szCs w:val="23"/>
        </w:rPr>
        <w:t xml:space="preserve"> substance abuse data on behalf of </w:t>
      </w:r>
      <w:r w:rsidR="001A610C" w:rsidRPr="00A04A12">
        <w:rPr>
          <w:rFonts w:ascii="Times New Roman" w:hAnsi="Times New Roman" w:cs="Times New Roman"/>
          <w:sz w:val="23"/>
          <w:szCs w:val="23"/>
        </w:rPr>
        <w:t>CHIA, or creating</w:t>
      </w:r>
      <w:r w:rsidR="001C61A4" w:rsidRPr="00A04A12">
        <w:rPr>
          <w:rFonts w:ascii="Times New Roman" w:hAnsi="Times New Roman" w:cs="Times New Roman"/>
          <w:sz w:val="23"/>
          <w:szCs w:val="23"/>
        </w:rPr>
        <w:t xml:space="preserve"> </w:t>
      </w:r>
      <w:r w:rsidR="005C206A" w:rsidRPr="00A04A12">
        <w:rPr>
          <w:rFonts w:ascii="Times New Roman" w:hAnsi="Times New Roman" w:cs="Times New Roman"/>
          <w:sz w:val="23"/>
          <w:szCs w:val="23"/>
        </w:rPr>
        <w:t xml:space="preserve">deployable </w:t>
      </w:r>
      <w:r w:rsidR="001C61A4" w:rsidRPr="00A04A12">
        <w:rPr>
          <w:rFonts w:ascii="Times New Roman" w:hAnsi="Times New Roman" w:cs="Times New Roman"/>
          <w:sz w:val="23"/>
          <w:szCs w:val="23"/>
        </w:rPr>
        <w:t>software to carriers where they would internally hash the data themselv</w:t>
      </w:r>
      <w:r w:rsidR="00891933" w:rsidRPr="00A04A12">
        <w:rPr>
          <w:rFonts w:ascii="Times New Roman" w:hAnsi="Times New Roman" w:cs="Times New Roman"/>
          <w:sz w:val="23"/>
          <w:szCs w:val="23"/>
        </w:rPr>
        <w:t>es before submission. The alternative</w:t>
      </w:r>
      <w:r w:rsidR="001C61A4" w:rsidRPr="00A04A12">
        <w:rPr>
          <w:rFonts w:ascii="Times New Roman" w:hAnsi="Times New Roman" w:cs="Times New Roman"/>
          <w:sz w:val="23"/>
          <w:szCs w:val="23"/>
        </w:rPr>
        <w:t xml:space="preserve"> strategy would enable an in-house solution where CHIA hashes the data then disposes of the necessary personal health information. Ms. McCarthy explained that CHIA met with the payer Harvard Pilgrim Health Care on September 19 to get their feedback on these ideas</w:t>
      </w:r>
      <w:r w:rsidR="001A610C" w:rsidRPr="00A04A12">
        <w:rPr>
          <w:rFonts w:ascii="Times New Roman" w:hAnsi="Times New Roman" w:cs="Times New Roman"/>
          <w:sz w:val="23"/>
          <w:szCs w:val="23"/>
        </w:rPr>
        <w:t xml:space="preserve"> and was met with positive interest in next steps.</w:t>
      </w:r>
      <w:r w:rsidR="001C61A4" w:rsidRPr="00A04A12">
        <w:rPr>
          <w:rFonts w:ascii="Times New Roman" w:hAnsi="Times New Roman" w:cs="Times New Roman"/>
          <w:sz w:val="23"/>
          <w:szCs w:val="23"/>
        </w:rPr>
        <w:t xml:space="preserve"> </w:t>
      </w:r>
    </w:p>
    <w:p w:rsidR="001C61A4" w:rsidRDefault="001C61A4" w:rsidP="00F15E12">
      <w:pPr>
        <w:pStyle w:val="Body"/>
        <w:rPr>
          <w:rFonts w:ascii="Times New Roman" w:hAnsi="Times New Roman" w:cs="Times New Roman"/>
          <w:sz w:val="24"/>
        </w:rPr>
      </w:pPr>
    </w:p>
    <w:p w:rsidR="00330273" w:rsidRDefault="001C61A4" w:rsidP="001C61A4">
      <w:pPr>
        <w:pStyle w:val="Body"/>
        <w:numPr>
          <w:ilvl w:val="0"/>
          <w:numId w:val="1"/>
        </w:numPr>
        <w:ind w:left="720"/>
        <w:rPr>
          <w:rFonts w:ascii="Times New Roman" w:hAnsi="Times New Roman" w:cs="Times New Roman"/>
          <w:b/>
          <w:bCs/>
          <w:smallCaps/>
          <w:sz w:val="24"/>
        </w:rPr>
      </w:pPr>
      <w:r>
        <w:rPr>
          <w:rFonts w:ascii="Times New Roman" w:hAnsi="Times New Roman" w:cs="Times New Roman"/>
          <w:b/>
          <w:bCs/>
          <w:smallCaps/>
          <w:sz w:val="24"/>
        </w:rPr>
        <w:t>Budget Discussion</w:t>
      </w:r>
    </w:p>
    <w:p w:rsidR="001C61A4" w:rsidRDefault="001C61A4" w:rsidP="001C61A4">
      <w:pPr>
        <w:pStyle w:val="Body"/>
        <w:rPr>
          <w:rFonts w:ascii="Times New Roman" w:hAnsi="Times New Roman" w:cs="Times New Roman"/>
          <w:b/>
          <w:bCs/>
          <w:smallCaps/>
          <w:sz w:val="24"/>
        </w:rPr>
      </w:pPr>
    </w:p>
    <w:p w:rsidR="001C61A4" w:rsidRPr="00A04A12" w:rsidRDefault="001C61A4" w:rsidP="00891933">
      <w:pPr>
        <w:pStyle w:val="Body"/>
        <w:rPr>
          <w:rFonts w:ascii="Times New Roman" w:hAnsi="Times New Roman" w:cs="Times New Roman"/>
          <w:sz w:val="23"/>
          <w:szCs w:val="23"/>
        </w:rPr>
      </w:pPr>
      <w:r w:rsidRPr="00A04A12">
        <w:rPr>
          <w:rFonts w:ascii="Times New Roman" w:hAnsi="Times New Roman" w:cs="Times New Roman"/>
          <w:sz w:val="23"/>
          <w:szCs w:val="23"/>
        </w:rPr>
        <w:t>The Council then moved to discuss CHIA’s budget development. Ms. Peters discussed</w:t>
      </w:r>
      <w:r w:rsidR="001A610C" w:rsidRPr="00A04A12">
        <w:rPr>
          <w:rFonts w:ascii="Times New Roman" w:hAnsi="Times New Roman" w:cs="Times New Roman"/>
          <w:sz w:val="23"/>
          <w:szCs w:val="23"/>
        </w:rPr>
        <w:t xml:space="preserve"> the</w:t>
      </w:r>
      <w:r w:rsidRPr="00A04A12">
        <w:rPr>
          <w:rFonts w:ascii="Times New Roman" w:hAnsi="Times New Roman" w:cs="Times New Roman"/>
          <w:sz w:val="23"/>
          <w:szCs w:val="23"/>
        </w:rPr>
        <w:t xml:space="preserve"> Administration and Finance Comm</w:t>
      </w:r>
      <w:r w:rsidR="001A610C" w:rsidRPr="00A04A12">
        <w:rPr>
          <w:rFonts w:ascii="Times New Roman" w:hAnsi="Times New Roman" w:cs="Times New Roman"/>
          <w:sz w:val="23"/>
          <w:szCs w:val="23"/>
        </w:rPr>
        <w:t xml:space="preserve">ittee meeting from September 13 where the initial FY17 budget was approved. </w:t>
      </w:r>
      <w:r w:rsidR="00494821" w:rsidRPr="00A04A12">
        <w:rPr>
          <w:rFonts w:ascii="Times New Roman" w:hAnsi="Times New Roman" w:cs="Times New Roman"/>
          <w:sz w:val="23"/>
          <w:szCs w:val="23"/>
        </w:rPr>
        <w:t xml:space="preserve">Mr. Campbell </w:t>
      </w:r>
      <w:r w:rsidR="007C7C9D" w:rsidRPr="00A04A12">
        <w:rPr>
          <w:rFonts w:ascii="Times New Roman" w:hAnsi="Times New Roman" w:cs="Times New Roman"/>
          <w:sz w:val="23"/>
          <w:szCs w:val="23"/>
        </w:rPr>
        <w:t>discussed a memo outlining CHIA’s proposed budget cuts f</w:t>
      </w:r>
      <w:r w:rsidR="005C206A" w:rsidRPr="00A04A12">
        <w:rPr>
          <w:rFonts w:ascii="Times New Roman" w:hAnsi="Times New Roman" w:cs="Times New Roman"/>
          <w:sz w:val="23"/>
          <w:szCs w:val="23"/>
        </w:rPr>
        <w:t>or FY17 and their impact</w:t>
      </w:r>
      <w:r w:rsidR="007C7C9D" w:rsidRPr="00A04A12">
        <w:rPr>
          <w:rFonts w:ascii="Times New Roman" w:hAnsi="Times New Roman" w:cs="Times New Roman"/>
          <w:sz w:val="23"/>
          <w:szCs w:val="23"/>
        </w:rPr>
        <w:t xml:space="preserve">. </w:t>
      </w:r>
      <w:r w:rsidR="001A610C" w:rsidRPr="00A04A12">
        <w:rPr>
          <w:rFonts w:ascii="Times New Roman" w:hAnsi="Times New Roman" w:cs="Times New Roman"/>
          <w:sz w:val="23"/>
          <w:szCs w:val="23"/>
        </w:rPr>
        <w:t>He</w:t>
      </w:r>
      <w:r w:rsidR="007C7C9D" w:rsidRPr="00A04A12">
        <w:rPr>
          <w:rFonts w:ascii="Times New Roman" w:hAnsi="Times New Roman" w:cs="Times New Roman"/>
          <w:sz w:val="23"/>
          <w:szCs w:val="23"/>
        </w:rPr>
        <w:t xml:space="preserve"> cautioned that while the budget for FY17 allows CHIA to “hit pause” on its operations and any investments, the FY18 cuts will be more severe. </w:t>
      </w:r>
    </w:p>
    <w:p w:rsidR="00891933" w:rsidRPr="00A04A12" w:rsidRDefault="00891933" w:rsidP="00891933">
      <w:pPr>
        <w:pStyle w:val="Body"/>
        <w:rPr>
          <w:rFonts w:ascii="Times New Roman" w:hAnsi="Times New Roman" w:cs="Times New Roman"/>
          <w:sz w:val="23"/>
          <w:szCs w:val="23"/>
        </w:rPr>
      </w:pPr>
    </w:p>
    <w:p w:rsidR="00F204C3" w:rsidRPr="00A04A12" w:rsidRDefault="007C7C9D" w:rsidP="007C7C9D">
      <w:pPr>
        <w:spacing w:line="240" w:lineRule="auto"/>
        <w:rPr>
          <w:rFonts w:ascii="Times New Roman" w:eastAsia="Arial Unicode MS" w:hAnsi="Times New Roman" w:cs="Times New Roman"/>
          <w:color w:val="000000"/>
          <w:sz w:val="23"/>
          <w:szCs w:val="23"/>
          <w:bdr w:val="nil"/>
        </w:rPr>
      </w:pPr>
      <w:r w:rsidRPr="00A04A12">
        <w:rPr>
          <w:rFonts w:ascii="Times New Roman" w:eastAsia="Arial Unicode MS" w:hAnsi="Times New Roman" w:cs="Times New Roman"/>
          <w:color w:val="000000"/>
          <w:sz w:val="23"/>
          <w:szCs w:val="23"/>
          <w:bdr w:val="nil"/>
        </w:rPr>
        <w:t xml:space="preserve">The Council asked about the FY18 budget creation progress, and Mr. Campbell answered that the focus was solely on the FY17 budget at this time and </w:t>
      </w:r>
      <w:r w:rsidR="00494821" w:rsidRPr="00A04A12">
        <w:rPr>
          <w:rFonts w:ascii="Times New Roman" w:eastAsia="Arial Unicode MS" w:hAnsi="Times New Roman" w:cs="Times New Roman"/>
          <w:color w:val="000000"/>
          <w:sz w:val="23"/>
          <w:szCs w:val="23"/>
          <w:bdr w:val="nil"/>
        </w:rPr>
        <w:t>that CHIA needed</w:t>
      </w:r>
      <w:r w:rsidRPr="00A04A12">
        <w:rPr>
          <w:rFonts w:ascii="Times New Roman" w:eastAsia="Arial Unicode MS" w:hAnsi="Times New Roman" w:cs="Times New Roman"/>
          <w:color w:val="000000"/>
          <w:sz w:val="23"/>
          <w:szCs w:val="23"/>
          <w:bdr w:val="nil"/>
        </w:rPr>
        <w:t xml:space="preserve"> to determine its strategic goals before addressing FY18. Mr. Campbell suggested that the Council reconvene in </w:t>
      </w:r>
      <w:r w:rsidR="00F204C3" w:rsidRPr="00A04A12">
        <w:rPr>
          <w:rFonts w:ascii="Times New Roman" w:eastAsia="Arial Unicode MS" w:hAnsi="Times New Roman" w:cs="Times New Roman"/>
          <w:color w:val="000000"/>
          <w:sz w:val="23"/>
          <w:szCs w:val="23"/>
          <w:bdr w:val="nil"/>
        </w:rPr>
        <w:t>about a month to discuss the FY1</w:t>
      </w:r>
      <w:r w:rsidRPr="00A04A12">
        <w:rPr>
          <w:rFonts w:ascii="Times New Roman" w:eastAsia="Arial Unicode MS" w:hAnsi="Times New Roman" w:cs="Times New Roman"/>
          <w:color w:val="000000"/>
          <w:sz w:val="23"/>
          <w:szCs w:val="23"/>
          <w:bdr w:val="nil"/>
        </w:rPr>
        <w:t>8 budget, which the Council agreed to.</w:t>
      </w:r>
      <w:r w:rsidR="00F204C3" w:rsidRPr="00A04A12">
        <w:rPr>
          <w:rFonts w:ascii="Times New Roman" w:eastAsia="Arial Unicode MS" w:hAnsi="Times New Roman" w:cs="Times New Roman"/>
          <w:color w:val="000000"/>
          <w:sz w:val="23"/>
          <w:szCs w:val="23"/>
          <w:bdr w:val="nil"/>
        </w:rPr>
        <w:t xml:space="preserve"> </w:t>
      </w:r>
      <w:r w:rsidR="00E90111" w:rsidRPr="00A04A12">
        <w:rPr>
          <w:rFonts w:ascii="Times New Roman" w:eastAsia="Arial Unicode MS" w:hAnsi="Times New Roman" w:cs="Times New Roman"/>
          <w:color w:val="000000"/>
          <w:sz w:val="23"/>
          <w:szCs w:val="23"/>
          <w:bdr w:val="nil"/>
        </w:rPr>
        <w:t xml:space="preserve">A brief discussion ensued on whether </w:t>
      </w:r>
      <w:r w:rsidR="00286B92" w:rsidRPr="00A04A12">
        <w:rPr>
          <w:rFonts w:ascii="Times New Roman" w:eastAsia="Arial Unicode MS" w:hAnsi="Times New Roman" w:cs="Times New Roman"/>
          <w:color w:val="000000"/>
          <w:sz w:val="23"/>
          <w:szCs w:val="23"/>
          <w:bdr w:val="nil"/>
        </w:rPr>
        <w:t>participating remotely</w:t>
      </w:r>
      <w:r w:rsidR="00E90111" w:rsidRPr="00A04A12">
        <w:rPr>
          <w:rFonts w:ascii="Times New Roman" w:eastAsia="Arial Unicode MS" w:hAnsi="Times New Roman" w:cs="Times New Roman"/>
          <w:color w:val="000000"/>
          <w:sz w:val="23"/>
          <w:szCs w:val="23"/>
          <w:bdr w:val="nil"/>
        </w:rPr>
        <w:t xml:space="preserve"> </w:t>
      </w:r>
      <w:r w:rsidR="00286B92" w:rsidRPr="00A04A12">
        <w:rPr>
          <w:rFonts w:ascii="Times New Roman" w:eastAsia="Arial Unicode MS" w:hAnsi="Times New Roman" w:cs="Times New Roman"/>
          <w:color w:val="000000"/>
          <w:sz w:val="23"/>
          <w:szCs w:val="23"/>
          <w:bdr w:val="nil"/>
        </w:rPr>
        <w:t>was permissible</w:t>
      </w:r>
      <w:r w:rsidR="00E90111" w:rsidRPr="00A04A12">
        <w:rPr>
          <w:rFonts w:ascii="Times New Roman" w:eastAsia="Arial Unicode MS" w:hAnsi="Times New Roman" w:cs="Times New Roman"/>
          <w:color w:val="000000"/>
          <w:sz w:val="23"/>
          <w:szCs w:val="23"/>
          <w:bdr w:val="nil"/>
        </w:rPr>
        <w:t xml:space="preserve"> for Council members </w:t>
      </w:r>
      <w:r w:rsidR="00286B92" w:rsidRPr="00A04A12">
        <w:rPr>
          <w:rFonts w:ascii="Times New Roman" w:eastAsia="Arial Unicode MS" w:hAnsi="Times New Roman" w:cs="Times New Roman"/>
          <w:color w:val="000000"/>
          <w:sz w:val="23"/>
          <w:szCs w:val="23"/>
          <w:bdr w:val="nil"/>
        </w:rPr>
        <w:t xml:space="preserve">in order </w:t>
      </w:r>
      <w:r w:rsidR="00E90111" w:rsidRPr="00A04A12">
        <w:rPr>
          <w:rFonts w:ascii="Times New Roman" w:eastAsia="Arial Unicode MS" w:hAnsi="Times New Roman" w:cs="Times New Roman"/>
          <w:color w:val="000000"/>
          <w:sz w:val="23"/>
          <w:szCs w:val="23"/>
          <w:bdr w:val="nil"/>
        </w:rPr>
        <w:t xml:space="preserve">to increase </w:t>
      </w:r>
      <w:r w:rsidR="00286B92" w:rsidRPr="00A04A12">
        <w:rPr>
          <w:rFonts w:ascii="Times New Roman" w:eastAsia="Arial Unicode MS" w:hAnsi="Times New Roman" w:cs="Times New Roman"/>
          <w:color w:val="000000"/>
          <w:sz w:val="23"/>
          <w:szCs w:val="23"/>
          <w:bdr w:val="nil"/>
        </w:rPr>
        <w:t>meeting attendance</w:t>
      </w:r>
      <w:r w:rsidR="00E90111" w:rsidRPr="00A04A12">
        <w:rPr>
          <w:rFonts w:ascii="Times New Roman" w:eastAsia="Arial Unicode MS" w:hAnsi="Times New Roman" w:cs="Times New Roman"/>
          <w:color w:val="000000"/>
          <w:sz w:val="23"/>
          <w:szCs w:val="23"/>
          <w:bdr w:val="nil"/>
        </w:rPr>
        <w:t xml:space="preserve">, and it was decided that remote participation was acceptable. </w:t>
      </w:r>
      <w:r w:rsidR="00F204C3" w:rsidRPr="00A04A12">
        <w:rPr>
          <w:rFonts w:ascii="Times New Roman" w:eastAsia="Arial Unicode MS" w:hAnsi="Times New Roman" w:cs="Times New Roman"/>
          <w:color w:val="000000"/>
          <w:sz w:val="23"/>
          <w:szCs w:val="23"/>
          <w:bdr w:val="nil"/>
        </w:rPr>
        <w:t xml:space="preserve">It was also asked by the Council that the budget landscape through FY21 be further understood, especially whether CHIA expects </w:t>
      </w:r>
      <w:r w:rsidR="001A610C" w:rsidRPr="00A04A12">
        <w:rPr>
          <w:rFonts w:ascii="Times New Roman" w:eastAsia="Arial Unicode MS" w:hAnsi="Times New Roman" w:cs="Times New Roman"/>
          <w:color w:val="000000"/>
          <w:sz w:val="23"/>
          <w:szCs w:val="23"/>
          <w:bdr w:val="nil"/>
        </w:rPr>
        <w:t>renewal of full funding in FY21.</w:t>
      </w:r>
    </w:p>
    <w:p w:rsidR="0026069E" w:rsidRPr="00A04A12" w:rsidRDefault="00F204C3" w:rsidP="00F204C3">
      <w:pPr>
        <w:spacing w:line="240" w:lineRule="auto"/>
        <w:rPr>
          <w:rFonts w:ascii="Times New Roman" w:eastAsia="Arial Unicode MS" w:hAnsi="Times New Roman" w:cs="Times New Roman"/>
          <w:color w:val="000000"/>
          <w:sz w:val="23"/>
          <w:szCs w:val="23"/>
          <w:bdr w:val="nil"/>
        </w:rPr>
      </w:pPr>
      <w:r w:rsidRPr="00A04A12">
        <w:rPr>
          <w:rFonts w:ascii="Times New Roman" w:eastAsia="Arial Unicode MS" w:hAnsi="Times New Roman" w:cs="Times New Roman"/>
          <w:color w:val="000000"/>
          <w:sz w:val="23"/>
          <w:szCs w:val="23"/>
          <w:bdr w:val="nil"/>
        </w:rPr>
        <w:t xml:space="preserve">Secretary Sudders noted that the FY17 budget needed approval. Ms. Donahue moved to approve the budget, which Ms. Adams duly seconded. The FY17 budget was unanimously approved by the Council. The Council requested that any strategic planning documents and reports produced through the Accenture engagement be shared with the Council.  </w:t>
      </w:r>
    </w:p>
    <w:p w:rsidR="001E716D" w:rsidRDefault="00597ECF" w:rsidP="001E716D">
      <w:pPr>
        <w:pStyle w:val="Body"/>
        <w:numPr>
          <w:ilvl w:val="0"/>
          <w:numId w:val="1"/>
        </w:numPr>
        <w:ind w:left="720"/>
        <w:rPr>
          <w:rFonts w:ascii="Times New Roman" w:hAnsi="Times New Roman" w:cs="Times New Roman"/>
          <w:b/>
          <w:bCs/>
          <w:smallCaps/>
          <w:sz w:val="24"/>
        </w:rPr>
      </w:pPr>
      <w:r>
        <w:rPr>
          <w:rFonts w:ascii="Times New Roman" w:hAnsi="Times New Roman" w:cs="Times New Roman"/>
          <w:b/>
          <w:bCs/>
          <w:smallCaps/>
          <w:sz w:val="24"/>
        </w:rPr>
        <w:t>Closing</w:t>
      </w:r>
    </w:p>
    <w:p w:rsidR="001E716D" w:rsidRDefault="001E716D" w:rsidP="001E716D">
      <w:pPr>
        <w:pStyle w:val="Body"/>
        <w:rPr>
          <w:rFonts w:ascii="Times New Roman" w:hAnsi="Times New Roman" w:cs="Times New Roman"/>
          <w:b/>
          <w:bCs/>
          <w:smallCaps/>
          <w:sz w:val="24"/>
        </w:rPr>
      </w:pPr>
    </w:p>
    <w:p w:rsidR="00F204C3" w:rsidRPr="00A04A12" w:rsidRDefault="001E716D" w:rsidP="001E716D">
      <w:pPr>
        <w:pStyle w:val="Body"/>
        <w:rPr>
          <w:rFonts w:ascii="Times New Roman" w:hAnsi="Times New Roman" w:cs="Times New Roman"/>
          <w:sz w:val="23"/>
          <w:szCs w:val="23"/>
        </w:rPr>
      </w:pPr>
      <w:r w:rsidRPr="00A04A12">
        <w:rPr>
          <w:rFonts w:ascii="Times New Roman" w:hAnsi="Times New Roman" w:cs="Times New Roman"/>
          <w:sz w:val="23"/>
          <w:szCs w:val="23"/>
        </w:rPr>
        <w:t>Secretary Sudders</w:t>
      </w:r>
      <w:r w:rsidR="00F204C3" w:rsidRPr="00A04A12">
        <w:rPr>
          <w:rFonts w:ascii="Times New Roman" w:hAnsi="Times New Roman" w:cs="Times New Roman"/>
          <w:sz w:val="23"/>
          <w:szCs w:val="23"/>
        </w:rPr>
        <w:t xml:space="preserve"> </w:t>
      </w:r>
      <w:r w:rsidR="00B57417" w:rsidRPr="00A04A12">
        <w:rPr>
          <w:rFonts w:ascii="Times New Roman" w:hAnsi="Times New Roman" w:cs="Times New Roman"/>
          <w:sz w:val="23"/>
          <w:szCs w:val="23"/>
        </w:rPr>
        <w:t>concluded by more formally welcoming</w:t>
      </w:r>
      <w:r w:rsidR="00891933" w:rsidRPr="00A04A12">
        <w:rPr>
          <w:rFonts w:ascii="Times New Roman" w:hAnsi="Times New Roman" w:cs="Times New Roman"/>
          <w:sz w:val="23"/>
          <w:szCs w:val="23"/>
        </w:rPr>
        <w:t xml:space="preserve"> Mr. Campbell to CHIA. She </w:t>
      </w:r>
      <w:r w:rsidR="00F204C3" w:rsidRPr="00A04A12">
        <w:rPr>
          <w:rFonts w:ascii="Times New Roman" w:hAnsi="Times New Roman" w:cs="Times New Roman"/>
          <w:sz w:val="23"/>
          <w:szCs w:val="23"/>
        </w:rPr>
        <w:t xml:space="preserve">noted that his presentation on the </w:t>
      </w:r>
      <w:r w:rsidR="00F204C3" w:rsidRPr="00A04A12">
        <w:rPr>
          <w:rFonts w:ascii="Times New Roman" w:hAnsi="Times New Roman" w:cs="Times New Roman"/>
          <w:i/>
          <w:sz w:val="23"/>
          <w:szCs w:val="23"/>
        </w:rPr>
        <w:t>Annual Report on the Performance of the Massachusetts Health Care System</w:t>
      </w:r>
      <w:r w:rsidR="00F204C3" w:rsidRPr="00A04A12">
        <w:rPr>
          <w:rFonts w:ascii="Times New Roman" w:hAnsi="Times New Roman" w:cs="Times New Roman"/>
          <w:sz w:val="23"/>
          <w:szCs w:val="23"/>
        </w:rPr>
        <w:t xml:space="preserve"> to the Health Policy Commission was well done, and in a</w:t>
      </w:r>
      <w:r w:rsidR="00494821" w:rsidRPr="00A04A12">
        <w:rPr>
          <w:rFonts w:ascii="Times New Roman" w:hAnsi="Times New Roman" w:cs="Times New Roman"/>
          <w:sz w:val="23"/>
          <w:szCs w:val="23"/>
        </w:rPr>
        <w:t xml:space="preserve"> format that enabled productive </w:t>
      </w:r>
      <w:r w:rsidR="00F204C3" w:rsidRPr="00A04A12">
        <w:rPr>
          <w:rFonts w:ascii="Times New Roman" w:hAnsi="Times New Roman" w:cs="Times New Roman"/>
          <w:sz w:val="23"/>
          <w:szCs w:val="23"/>
        </w:rPr>
        <w:t xml:space="preserve">conversation. The Secretary also thanked the CHIA staff for effectively transitioning Mr. Campbell. </w:t>
      </w:r>
    </w:p>
    <w:p w:rsidR="001E716D" w:rsidRPr="00A04A12" w:rsidRDefault="001E716D" w:rsidP="001E716D">
      <w:pPr>
        <w:pStyle w:val="Body"/>
        <w:rPr>
          <w:rFonts w:ascii="Times New Roman" w:hAnsi="Times New Roman" w:cs="Times New Roman"/>
          <w:sz w:val="23"/>
          <w:szCs w:val="23"/>
        </w:rPr>
      </w:pPr>
    </w:p>
    <w:p w:rsidR="00AF772A" w:rsidRPr="00A04A12" w:rsidRDefault="00A21B8B" w:rsidP="00AF772A">
      <w:pPr>
        <w:pStyle w:val="Body"/>
        <w:rPr>
          <w:rFonts w:ascii="Times New Roman" w:hAnsi="Times New Roman" w:cs="Times New Roman"/>
          <w:bCs/>
          <w:smallCaps/>
          <w:sz w:val="23"/>
          <w:szCs w:val="23"/>
        </w:rPr>
      </w:pPr>
      <w:r w:rsidRPr="00A04A12">
        <w:rPr>
          <w:rFonts w:ascii="Times New Roman" w:hAnsi="Times New Roman" w:cs="Times New Roman"/>
          <w:sz w:val="23"/>
          <w:szCs w:val="23"/>
        </w:rPr>
        <w:t xml:space="preserve">There being no other official business to discuss, </w:t>
      </w:r>
      <w:r w:rsidR="00F204C3" w:rsidRPr="00A04A12">
        <w:rPr>
          <w:rFonts w:ascii="Times New Roman" w:hAnsi="Times New Roman" w:cs="Times New Roman"/>
          <w:sz w:val="23"/>
          <w:szCs w:val="23"/>
        </w:rPr>
        <w:t xml:space="preserve">Mr. </w:t>
      </w:r>
      <w:proofErr w:type="spellStart"/>
      <w:r w:rsidR="00F204C3" w:rsidRPr="00A04A12">
        <w:rPr>
          <w:rFonts w:ascii="Times New Roman" w:hAnsi="Times New Roman" w:cs="Times New Roman"/>
          <w:sz w:val="23"/>
          <w:szCs w:val="23"/>
        </w:rPr>
        <w:t>Seltz</w:t>
      </w:r>
      <w:proofErr w:type="spellEnd"/>
      <w:r w:rsidR="00F204C3" w:rsidRPr="00A04A12">
        <w:rPr>
          <w:rFonts w:ascii="Times New Roman" w:hAnsi="Times New Roman" w:cs="Times New Roman"/>
          <w:sz w:val="23"/>
          <w:szCs w:val="23"/>
        </w:rPr>
        <w:t xml:space="preserve"> moved to adjourn the meeting which Ms. Tseng seconded. T</w:t>
      </w:r>
      <w:r w:rsidRPr="00A04A12">
        <w:rPr>
          <w:rFonts w:ascii="Times New Roman" w:hAnsi="Times New Roman" w:cs="Times New Roman"/>
          <w:sz w:val="23"/>
          <w:szCs w:val="23"/>
        </w:rPr>
        <w:t xml:space="preserve">he </w:t>
      </w:r>
      <w:r w:rsidR="00FA0E56" w:rsidRPr="00A04A12">
        <w:rPr>
          <w:rFonts w:ascii="Times New Roman" w:hAnsi="Times New Roman" w:cs="Times New Roman"/>
          <w:sz w:val="23"/>
          <w:szCs w:val="23"/>
        </w:rPr>
        <w:t xml:space="preserve">meeting adjourned at </w:t>
      </w:r>
      <w:r w:rsidR="00F204C3" w:rsidRPr="00A04A12">
        <w:rPr>
          <w:rFonts w:ascii="Times New Roman" w:hAnsi="Times New Roman" w:cs="Times New Roman"/>
          <w:sz w:val="23"/>
          <w:szCs w:val="23"/>
        </w:rPr>
        <w:t xml:space="preserve">2:53 p.m. </w:t>
      </w:r>
    </w:p>
    <w:p w:rsidR="003A1C6C" w:rsidRPr="003A1C6C" w:rsidRDefault="003A1C6C" w:rsidP="003A1C6C">
      <w:pPr>
        <w:spacing w:line="240" w:lineRule="auto"/>
        <w:rPr>
          <w:rFonts w:ascii="Times New Roman" w:hAnsi="Times New Roman" w:cs="Times New Roman"/>
          <w:sz w:val="24"/>
        </w:rPr>
      </w:pPr>
    </w:p>
    <w:sectPr w:rsidR="003A1C6C" w:rsidRPr="003A1C6C" w:rsidSect="00FA0E56">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4A2" w:rsidRDefault="00F754A2" w:rsidP="003A1C6C">
      <w:pPr>
        <w:spacing w:after="0" w:line="240" w:lineRule="auto"/>
      </w:pPr>
      <w:r>
        <w:separator/>
      </w:r>
    </w:p>
  </w:endnote>
  <w:endnote w:type="continuationSeparator" w:id="0">
    <w:p w:rsidR="00F754A2" w:rsidRDefault="00F754A2" w:rsidP="003A1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568100372"/>
      <w:docPartObj>
        <w:docPartGallery w:val="Page Numbers (Bottom of Page)"/>
        <w:docPartUnique/>
      </w:docPartObj>
    </w:sdtPr>
    <w:sdtEndPr>
      <w:rPr>
        <w:noProof/>
      </w:rPr>
    </w:sdtEndPr>
    <w:sdtContent>
      <w:p w:rsidR="009F3536" w:rsidRPr="00D65937" w:rsidRDefault="009F3536">
        <w:pPr>
          <w:pStyle w:val="Footer"/>
          <w:jc w:val="right"/>
          <w:rPr>
            <w:sz w:val="24"/>
          </w:rPr>
        </w:pPr>
        <w:r w:rsidRPr="00D65937">
          <w:rPr>
            <w:rFonts w:ascii="Times New Roman" w:hAnsi="Times New Roman" w:cs="Times New Roman"/>
            <w:sz w:val="24"/>
          </w:rPr>
          <w:fldChar w:fldCharType="begin"/>
        </w:r>
        <w:r w:rsidRPr="00D65937">
          <w:rPr>
            <w:rFonts w:ascii="Times New Roman" w:hAnsi="Times New Roman" w:cs="Times New Roman"/>
            <w:sz w:val="24"/>
          </w:rPr>
          <w:instrText xml:space="preserve"> PAGE   \* MERGEFORMAT </w:instrText>
        </w:r>
        <w:r w:rsidRPr="00D65937">
          <w:rPr>
            <w:rFonts w:ascii="Times New Roman" w:hAnsi="Times New Roman" w:cs="Times New Roman"/>
            <w:sz w:val="24"/>
          </w:rPr>
          <w:fldChar w:fldCharType="separate"/>
        </w:r>
        <w:r w:rsidR="00797324">
          <w:rPr>
            <w:rFonts w:ascii="Times New Roman" w:hAnsi="Times New Roman" w:cs="Times New Roman"/>
            <w:noProof/>
            <w:sz w:val="24"/>
          </w:rPr>
          <w:t>2</w:t>
        </w:r>
        <w:r w:rsidRPr="00D65937">
          <w:rPr>
            <w:rFonts w:ascii="Times New Roman" w:hAnsi="Times New Roman" w:cs="Times New Roman"/>
            <w:noProof/>
            <w:sz w:val="24"/>
          </w:rPr>
          <w:fldChar w:fldCharType="end"/>
        </w:r>
      </w:p>
    </w:sdtContent>
  </w:sdt>
  <w:p w:rsidR="009F3536" w:rsidRDefault="009F35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4A2" w:rsidRDefault="00F754A2" w:rsidP="003A1C6C">
      <w:pPr>
        <w:spacing w:after="0" w:line="240" w:lineRule="auto"/>
      </w:pPr>
      <w:r>
        <w:separator/>
      </w:r>
    </w:p>
  </w:footnote>
  <w:footnote w:type="continuationSeparator" w:id="0">
    <w:p w:rsidR="00F754A2" w:rsidRDefault="00F754A2" w:rsidP="003A1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536" w:rsidRPr="003A1C6C" w:rsidRDefault="009F3536" w:rsidP="003A1C6C">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3A1C6C">
      <w:rPr>
        <w:rFonts w:ascii="Times New Roman" w:eastAsia="Arial Unicode MS" w:hAnsi="Times New Roman" w:cs="Times New Roman"/>
        <w:b/>
        <w:sz w:val="24"/>
        <w:szCs w:val="24"/>
        <w:bdr w:val="nil"/>
      </w:rPr>
      <w:t>Minutes of the Health Information and Analysis Oversight Council</w:t>
    </w:r>
  </w:p>
  <w:p w:rsidR="009F3536" w:rsidRPr="003A1C6C" w:rsidRDefault="009F3536" w:rsidP="003A1C6C">
    <w:pPr>
      <w:pBdr>
        <w:top w:val="nil"/>
        <w:left w:val="nil"/>
        <w:bottom w:val="nil"/>
        <w:right w:val="nil"/>
        <w:between w:val="nil"/>
        <w:bar w:val="nil"/>
      </w:pBdr>
      <w:spacing w:after="0" w:line="240" w:lineRule="auto"/>
      <w:jc w:val="center"/>
      <w:rPr>
        <w:rFonts w:ascii="Times New Roman" w:eastAsia="Arial Unicode MS" w:hAnsi="Times New Roman" w:cs="Times New Roman"/>
        <w:b/>
        <w:sz w:val="24"/>
        <w:szCs w:val="24"/>
        <w:bdr w:val="nil"/>
      </w:rPr>
    </w:pPr>
    <w:r w:rsidRPr="003A1C6C">
      <w:rPr>
        <w:rFonts w:ascii="Times New Roman" w:eastAsia="Arial Unicode MS" w:hAnsi="Times New Roman" w:cs="Times New Roman"/>
        <w:b/>
        <w:sz w:val="24"/>
        <w:szCs w:val="24"/>
        <w:bdr w:val="nil"/>
      </w:rPr>
      <w:t xml:space="preserve">Meeting of </w:t>
    </w:r>
    <w:r w:rsidR="004064E9">
      <w:rPr>
        <w:rFonts w:ascii="Times New Roman" w:eastAsia="Arial Unicode MS" w:hAnsi="Times New Roman" w:cs="Times New Roman"/>
        <w:b/>
        <w:sz w:val="24"/>
        <w:szCs w:val="24"/>
        <w:bdr w:val="nil"/>
      </w:rPr>
      <w:t>September</w:t>
    </w:r>
    <w:r w:rsidR="00330273">
      <w:rPr>
        <w:rFonts w:ascii="Times New Roman" w:eastAsia="Arial Unicode MS" w:hAnsi="Times New Roman" w:cs="Times New Roman"/>
        <w:b/>
        <w:sz w:val="24"/>
        <w:szCs w:val="24"/>
        <w:bdr w:val="nil"/>
      </w:rPr>
      <w:t xml:space="preserve"> 20</w:t>
    </w:r>
    <w:r>
      <w:rPr>
        <w:rFonts w:ascii="Times New Roman" w:eastAsia="Arial Unicode MS" w:hAnsi="Times New Roman" w:cs="Times New Roman"/>
        <w:b/>
        <w:sz w:val="24"/>
        <w:szCs w:val="24"/>
        <w:bdr w:val="nil"/>
      </w:rPr>
      <w:t>, 2016</w:t>
    </w:r>
  </w:p>
  <w:p w:rsidR="009F3536" w:rsidRDefault="009F35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1851D2"/>
    <w:multiLevelType w:val="hybridMultilevel"/>
    <w:tmpl w:val="88E2BD9E"/>
    <w:lvl w:ilvl="0" w:tplc="F5F2ECB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6C"/>
    <w:rsid w:val="00066676"/>
    <w:rsid w:val="000F614A"/>
    <w:rsid w:val="001606DB"/>
    <w:rsid w:val="001A610C"/>
    <w:rsid w:val="001B1093"/>
    <w:rsid w:val="001C61A4"/>
    <w:rsid w:val="001E716D"/>
    <w:rsid w:val="00211F93"/>
    <w:rsid w:val="00232772"/>
    <w:rsid w:val="0026069E"/>
    <w:rsid w:val="00264EF2"/>
    <w:rsid w:val="0027591D"/>
    <w:rsid w:val="00286B92"/>
    <w:rsid w:val="002B52BD"/>
    <w:rsid w:val="002E058F"/>
    <w:rsid w:val="00330273"/>
    <w:rsid w:val="003A1C6C"/>
    <w:rsid w:val="003A2ED4"/>
    <w:rsid w:val="004064E9"/>
    <w:rsid w:val="00494821"/>
    <w:rsid w:val="005752F6"/>
    <w:rsid w:val="00597ECF"/>
    <w:rsid w:val="005C206A"/>
    <w:rsid w:val="005D5987"/>
    <w:rsid w:val="00602171"/>
    <w:rsid w:val="00624605"/>
    <w:rsid w:val="006722AD"/>
    <w:rsid w:val="00757CD1"/>
    <w:rsid w:val="00797324"/>
    <w:rsid w:val="007C7C9D"/>
    <w:rsid w:val="007D1CD3"/>
    <w:rsid w:val="00891933"/>
    <w:rsid w:val="008A3E07"/>
    <w:rsid w:val="008E78AA"/>
    <w:rsid w:val="00900536"/>
    <w:rsid w:val="0095650F"/>
    <w:rsid w:val="009C6E26"/>
    <w:rsid w:val="009F2337"/>
    <w:rsid w:val="009F3536"/>
    <w:rsid w:val="00A04A12"/>
    <w:rsid w:val="00A21B8B"/>
    <w:rsid w:val="00A66352"/>
    <w:rsid w:val="00AB6883"/>
    <w:rsid w:val="00AF772A"/>
    <w:rsid w:val="00B25F6A"/>
    <w:rsid w:val="00B57417"/>
    <w:rsid w:val="00BB4625"/>
    <w:rsid w:val="00BD12C1"/>
    <w:rsid w:val="00C77411"/>
    <w:rsid w:val="00CA4F44"/>
    <w:rsid w:val="00CD25C6"/>
    <w:rsid w:val="00CE3F25"/>
    <w:rsid w:val="00D65937"/>
    <w:rsid w:val="00D87E3C"/>
    <w:rsid w:val="00E569AD"/>
    <w:rsid w:val="00E90111"/>
    <w:rsid w:val="00EC096A"/>
    <w:rsid w:val="00F15E12"/>
    <w:rsid w:val="00F204C3"/>
    <w:rsid w:val="00F2499B"/>
    <w:rsid w:val="00F35255"/>
    <w:rsid w:val="00F51519"/>
    <w:rsid w:val="00F754A2"/>
    <w:rsid w:val="00F7702F"/>
    <w:rsid w:val="00F91069"/>
    <w:rsid w:val="00FA0E56"/>
    <w:rsid w:val="00FB0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6C"/>
  </w:style>
  <w:style w:type="paragraph" w:styleId="Footer">
    <w:name w:val="footer"/>
    <w:basedOn w:val="Normal"/>
    <w:link w:val="FooterChar"/>
    <w:uiPriority w:val="99"/>
    <w:unhideWhenUsed/>
    <w:rsid w:val="003A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6C"/>
  </w:style>
  <w:style w:type="paragraph" w:styleId="BalloonText">
    <w:name w:val="Balloon Text"/>
    <w:basedOn w:val="Normal"/>
    <w:link w:val="BalloonTextChar"/>
    <w:uiPriority w:val="99"/>
    <w:semiHidden/>
    <w:unhideWhenUsed/>
    <w:rsid w:val="003A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C"/>
    <w:rPr>
      <w:rFonts w:ascii="Tahoma" w:hAnsi="Tahoma" w:cs="Tahoma"/>
      <w:sz w:val="16"/>
      <w:szCs w:val="16"/>
    </w:rPr>
  </w:style>
  <w:style w:type="paragraph" w:customStyle="1" w:styleId="Body">
    <w:name w:val="Body"/>
    <w:rsid w:val="003A1C6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character" w:styleId="CommentReference">
    <w:name w:val="annotation reference"/>
    <w:basedOn w:val="DefaultParagraphFont"/>
    <w:uiPriority w:val="99"/>
    <w:semiHidden/>
    <w:unhideWhenUsed/>
    <w:rsid w:val="00BD12C1"/>
    <w:rPr>
      <w:sz w:val="16"/>
      <w:szCs w:val="16"/>
    </w:rPr>
  </w:style>
  <w:style w:type="paragraph" w:styleId="CommentText">
    <w:name w:val="annotation text"/>
    <w:basedOn w:val="Normal"/>
    <w:link w:val="CommentTextChar"/>
    <w:uiPriority w:val="99"/>
    <w:semiHidden/>
    <w:unhideWhenUsed/>
    <w:rsid w:val="00BD12C1"/>
    <w:pPr>
      <w:spacing w:line="240" w:lineRule="auto"/>
    </w:pPr>
    <w:rPr>
      <w:szCs w:val="20"/>
    </w:rPr>
  </w:style>
  <w:style w:type="character" w:customStyle="1" w:styleId="CommentTextChar">
    <w:name w:val="Comment Text Char"/>
    <w:basedOn w:val="DefaultParagraphFont"/>
    <w:link w:val="CommentText"/>
    <w:uiPriority w:val="99"/>
    <w:semiHidden/>
    <w:rsid w:val="00BD12C1"/>
    <w:rPr>
      <w:szCs w:val="20"/>
    </w:rPr>
  </w:style>
  <w:style w:type="paragraph" w:styleId="CommentSubject">
    <w:name w:val="annotation subject"/>
    <w:basedOn w:val="CommentText"/>
    <w:next w:val="CommentText"/>
    <w:link w:val="CommentSubjectChar"/>
    <w:uiPriority w:val="99"/>
    <w:semiHidden/>
    <w:unhideWhenUsed/>
    <w:rsid w:val="00BD12C1"/>
    <w:rPr>
      <w:b/>
      <w:bCs/>
    </w:rPr>
  </w:style>
  <w:style w:type="character" w:customStyle="1" w:styleId="CommentSubjectChar">
    <w:name w:val="Comment Subject Char"/>
    <w:basedOn w:val="CommentTextChar"/>
    <w:link w:val="CommentSubject"/>
    <w:uiPriority w:val="99"/>
    <w:semiHidden/>
    <w:rsid w:val="00BD12C1"/>
    <w:rPr>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6C"/>
  </w:style>
  <w:style w:type="paragraph" w:styleId="Footer">
    <w:name w:val="footer"/>
    <w:basedOn w:val="Normal"/>
    <w:link w:val="FooterChar"/>
    <w:uiPriority w:val="99"/>
    <w:unhideWhenUsed/>
    <w:rsid w:val="003A1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6C"/>
  </w:style>
  <w:style w:type="paragraph" w:styleId="BalloonText">
    <w:name w:val="Balloon Text"/>
    <w:basedOn w:val="Normal"/>
    <w:link w:val="BalloonTextChar"/>
    <w:uiPriority w:val="99"/>
    <w:semiHidden/>
    <w:unhideWhenUsed/>
    <w:rsid w:val="003A1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C6C"/>
    <w:rPr>
      <w:rFonts w:ascii="Tahoma" w:hAnsi="Tahoma" w:cs="Tahoma"/>
      <w:sz w:val="16"/>
      <w:szCs w:val="16"/>
    </w:rPr>
  </w:style>
  <w:style w:type="paragraph" w:customStyle="1" w:styleId="Body">
    <w:name w:val="Body"/>
    <w:rsid w:val="003A1C6C"/>
    <w:pPr>
      <w:pBdr>
        <w:top w:val="nil"/>
        <w:left w:val="nil"/>
        <w:bottom w:val="nil"/>
        <w:right w:val="nil"/>
        <w:between w:val="nil"/>
        <w:bar w:val="nil"/>
      </w:pBdr>
      <w:spacing w:after="0" w:line="240" w:lineRule="auto"/>
    </w:pPr>
    <w:rPr>
      <w:rFonts w:ascii="Helvetica" w:eastAsia="Arial Unicode MS" w:hAnsi="Arial Unicode MS" w:cs="Arial Unicode MS"/>
      <w:color w:val="000000"/>
      <w:sz w:val="22"/>
      <w:bdr w:val="nil"/>
    </w:rPr>
  </w:style>
  <w:style w:type="character" w:styleId="CommentReference">
    <w:name w:val="annotation reference"/>
    <w:basedOn w:val="DefaultParagraphFont"/>
    <w:uiPriority w:val="99"/>
    <w:semiHidden/>
    <w:unhideWhenUsed/>
    <w:rsid w:val="00BD12C1"/>
    <w:rPr>
      <w:sz w:val="16"/>
      <w:szCs w:val="16"/>
    </w:rPr>
  </w:style>
  <w:style w:type="paragraph" w:styleId="CommentText">
    <w:name w:val="annotation text"/>
    <w:basedOn w:val="Normal"/>
    <w:link w:val="CommentTextChar"/>
    <w:uiPriority w:val="99"/>
    <w:semiHidden/>
    <w:unhideWhenUsed/>
    <w:rsid w:val="00BD12C1"/>
    <w:pPr>
      <w:spacing w:line="240" w:lineRule="auto"/>
    </w:pPr>
    <w:rPr>
      <w:szCs w:val="20"/>
    </w:rPr>
  </w:style>
  <w:style w:type="character" w:customStyle="1" w:styleId="CommentTextChar">
    <w:name w:val="Comment Text Char"/>
    <w:basedOn w:val="DefaultParagraphFont"/>
    <w:link w:val="CommentText"/>
    <w:uiPriority w:val="99"/>
    <w:semiHidden/>
    <w:rsid w:val="00BD12C1"/>
    <w:rPr>
      <w:szCs w:val="20"/>
    </w:rPr>
  </w:style>
  <w:style w:type="paragraph" w:styleId="CommentSubject">
    <w:name w:val="annotation subject"/>
    <w:basedOn w:val="CommentText"/>
    <w:next w:val="CommentText"/>
    <w:link w:val="CommentSubjectChar"/>
    <w:uiPriority w:val="99"/>
    <w:semiHidden/>
    <w:unhideWhenUsed/>
    <w:rsid w:val="00BD12C1"/>
    <w:rPr>
      <w:b/>
      <w:bCs/>
    </w:rPr>
  </w:style>
  <w:style w:type="character" w:customStyle="1" w:styleId="CommentSubjectChar">
    <w:name w:val="Comment Subject Char"/>
    <w:basedOn w:val="CommentTextChar"/>
    <w:link w:val="CommentSubject"/>
    <w:uiPriority w:val="99"/>
    <w:semiHidden/>
    <w:rsid w:val="00BD12C1"/>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CCF1E-831C-41A8-9DE1-EB57FC06F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Alexandra</dc:creator>
  <cp:lastModifiedBy>Jones, Alexandra</cp:lastModifiedBy>
  <cp:revision>3</cp:revision>
  <cp:lastPrinted>2016-10-05T17:30:00Z</cp:lastPrinted>
  <dcterms:created xsi:type="dcterms:W3CDTF">2016-12-05T18:01:00Z</dcterms:created>
  <dcterms:modified xsi:type="dcterms:W3CDTF">2016-12-05T18:01:00Z</dcterms:modified>
</cp:coreProperties>
</file>