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84" w:rsidRPr="00A801A4" w:rsidRDefault="001E6084" w:rsidP="001E6084">
      <w:pPr>
        <w:pStyle w:val="Body"/>
        <w:rPr>
          <w:rFonts w:ascii="Times New Roman" w:hAnsi="Times New Roman" w:cs="Times New Roman"/>
          <w:sz w:val="24"/>
        </w:rPr>
      </w:pPr>
      <w:r>
        <w:rPr>
          <w:rFonts w:ascii="Times New Roman" w:hAnsi="Times New Roman" w:cs="Times New Roman"/>
          <w:b/>
          <w:bCs/>
          <w:sz w:val="24"/>
        </w:rPr>
        <w:t>Council</w:t>
      </w:r>
      <w:r w:rsidRPr="00A801A4">
        <w:rPr>
          <w:rFonts w:ascii="Times New Roman" w:hAnsi="Times New Roman" w:cs="Times New Roman"/>
          <w:b/>
          <w:bCs/>
          <w:sz w:val="24"/>
        </w:rPr>
        <w:t xml:space="preserve"> members present:</w:t>
      </w:r>
      <w:r w:rsidRPr="00A801A4">
        <w:rPr>
          <w:rFonts w:ascii="Times New Roman" w:hAnsi="Times New Roman" w:cs="Times New Roman"/>
          <w:sz w:val="24"/>
        </w:rPr>
        <w:t xml:space="preserve"> </w:t>
      </w:r>
      <w:r>
        <w:rPr>
          <w:rFonts w:ascii="Times New Roman" w:hAnsi="Times New Roman" w:cs="Times New Roman"/>
          <w:sz w:val="24"/>
        </w:rPr>
        <w:t xml:space="preserve">Undersecretary Alice Moore, designee of </w:t>
      </w:r>
      <w:r w:rsidRPr="00A801A4">
        <w:rPr>
          <w:rFonts w:ascii="Times New Roman" w:hAnsi="Times New Roman" w:cs="Times New Roman"/>
          <w:sz w:val="24"/>
        </w:rPr>
        <w:t xml:space="preserve">Secretary Marylou </w:t>
      </w:r>
      <w:proofErr w:type="spellStart"/>
      <w:r w:rsidRPr="00A801A4">
        <w:rPr>
          <w:rFonts w:ascii="Times New Roman" w:hAnsi="Times New Roman" w:cs="Times New Roman"/>
          <w:sz w:val="24"/>
        </w:rPr>
        <w:t>Sudders</w:t>
      </w:r>
      <w:proofErr w:type="spellEnd"/>
      <w:r w:rsidRPr="00A801A4">
        <w:rPr>
          <w:rFonts w:ascii="Times New Roman" w:hAnsi="Times New Roman" w:cs="Times New Roman"/>
          <w:sz w:val="24"/>
        </w:rPr>
        <w:t>, Executive Office of Health and Human Services (</w:t>
      </w:r>
      <w:r>
        <w:rPr>
          <w:rFonts w:ascii="Times New Roman" w:hAnsi="Times New Roman" w:cs="Times New Roman"/>
          <w:sz w:val="24"/>
        </w:rPr>
        <w:t xml:space="preserve">Interim </w:t>
      </w:r>
      <w:r w:rsidRPr="00A801A4">
        <w:rPr>
          <w:rFonts w:ascii="Times New Roman" w:hAnsi="Times New Roman" w:cs="Times New Roman"/>
          <w:sz w:val="24"/>
        </w:rPr>
        <w:t>Chair); Ms. Laura Adams; Ms. Alicia B</w:t>
      </w:r>
      <w:r>
        <w:rPr>
          <w:rFonts w:ascii="Times New Roman" w:hAnsi="Times New Roman" w:cs="Times New Roman"/>
          <w:sz w:val="24"/>
        </w:rPr>
        <w:t>. Curran</w:t>
      </w:r>
      <w:r w:rsidRPr="00A801A4">
        <w:rPr>
          <w:rFonts w:ascii="Times New Roman" w:hAnsi="Times New Roman" w:cs="Times New Roman"/>
          <w:sz w:val="24"/>
        </w:rPr>
        <w:t xml:space="preserve">; Ms. Fay Donohue; Mr. Bill Geary; </w:t>
      </w:r>
      <w:r>
        <w:rPr>
          <w:rFonts w:ascii="Times New Roman" w:hAnsi="Times New Roman" w:cs="Times New Roman"/>
          <w:sz w:val="24"/>
        </w:rPr>
        <w:t xml:space="preserve">Commissioner Daniel Judson, Division of Insurance; </w:t>
      </w:r>
      <w:r w:rsidRPr="00A801A4">
        <w:rPr>
          <w:rFonts w:ascii="Times New Roman" w:hAnsi="Times New Roman" w:cs="Times New Roman"/>
          <w:sz w:val="24"/>
        </w:rPr>
        <w:t xml:space="preserve">Mr. Colin Hill; </w:t>
      </w:r>
      <w:r>
        <w:rPr>
          <w:rFonts w:ascii="Times New Roman" w:hAnsi="Times New Roman" w:cs="Times New Roman"/>
          <w:sz w:val="24"/>
        </w:rPr>
        <w:t xml:space="preserve">Ms. Lauren Peters, designee of </w:t>
      </w:r>
      <w:r w:rsidRPr="00A801A4">
        <w:rPr>
          <w:rFonts w:ascii="Times New Roman" w:hAnsi="Times New Roman" w:cs="Times New Roman"/>
          <w:sz w:val="24"/>
        </w:rPr>
        <w:t xml:space="preserve">Secretary Kristen </w:t>
      </w:r>
      <w:proofErr w:type="spellStart"/>
      <w:r w:rsidRPr="00A801A4">
        <w:rPr>
          <w:rFonts w:ascii="Times New Roman" w:hAnsi="Times New Roman" w:cs="Times New Roman"/>
          <w:sz w:val="24"/>
        </w:rPr>
        <w:t>Lepore</w:t>
      </w:r>
      <w:proofErr w:type="spellEnd"/>
      <w:r w:rsidRPr="00A801A4">
        <w:rPr>
          <w:rFonts w:ascii="Times New Roman" w:hAnsi="Times New Roman" w:cs="Times New Roman"/>
          <w:sz w:val="24"/>
        </w:rPr>
        <w:t xml:space="preserve">, Executive Office for Administration and Finance; Dr. Meredith Rosenthal; Executive Director David </w:t>
      </w:r>
      <w:proofErr w:type="spellStart"/>
      <w:r>
        <w:rPr>
          <w:rFonts w:ascii="Times New Roman" w:hAnsi="Times New Roman" w:cs="Times New Roman"/>
          <w:sz w:val="24"/>
        </w:rPr>
        <w:t>Seltz</w:t>
      </w:r>
      <w:proofErr w:type="spellEnd"/>
      <w:r>
        <w:rPr>
          <w:rFonts w:ascii="Times New Roman" w:hAnsi="Times New Roman" w:cs="Times New Roman"/>
          <w:sz w:val="24"/>
        </w:rPr>
        <w:t xml:space="preserve">, Health Policy Commission; and Ms. Karen Tseng.  </w:t>
      </w:r>
    </w:p>
    <w:p w:rsidR="001E6084" w:rsidRPr="00A801A4" w:rsidRDefault="001E6084" w:rsidP="001E6084">
      <w:pPr>
        <w:pStyle w:val="Body"/>
        <w:rPr>
          <w:rFonts w:ascii="Times New Roman" w:hAnsi="Times New Roman" w:cs="Times New Roman"/>
          <w:sz w:val="24"/>
        </w:rPr>
      </w:pPr>
    </w:p>
    <w:p w:rsidR="001E6084" w:rsidRPr="00A801A4" w:rsidRDefault="001E6084" w:rsidP="001E6084">
      <w:pPr>
        <w:pStyle w:val="Body"/>
        <w:rPr>
          <w:rFonts w:ascii="Times New Roman" w:hAnsi="Times New Roman" w:cs="Times New Roman"/>
          <w:sz w:val="24"/>
        </w:rPr>
      </w:pPr>
      <w:r w:rsidRPr="00A801A4">
        <w:rPr>
          <w:rFonts w:ascii="Times New Roman" w:hAnsi="Times New Roman" w:cs="Times New Roman"/>
          <w:sz w:val="24"/>
        </w:rPr>
        <w:t xml:space="preserve">Noting the presence of a quorum, </w:t>
      </w:r>
      <w:r>
        <w:rPr>
          <w:rFonts w:ascii="Times New Roman" w:hAnsi="Times New Roman" w:cs="Times New Roman"/>
          <w:sz w:val="24"/>
        </w:rPr>
        <w:t>Undersecretary Alice Moore, Executive Office of Health and Human Services</w:t>
      </w:r>
      <w:r w:rsidRPr="00A801A4">
        <w:rPr>
          <w:rFonts w:ascii="Times New Roman" w:hAnsi="Times New Roman" w:cs="Times New Roman"/>
          <w:sz w:val="24"/>
        </w:rPr>
        <w:t>, call</w:t>
      </w:r>
      <w:r>
        <w:rPr>
          <w:rFonts w:ascii="Times New Roman" w:hAnsi="Times New Roman" w:cs="Times New Roman"/>
          <w:sz w:val="24"/>
        </w:rPr>
        <w:t>ed to order the meeting at 9:06</w:t>
      </w:r>
      <w:r w:rsidRPr="00A801A4">
        <w:rPr>
          <w:rFonts w:ascii="Times New Roman" w:hAnsi="Times New Roman" w:cs="Times New Roman"/>
          <w:sz w:val="24"/>
        </w:rPr>
        <w:t xml:space="preserve"> a.m.</w:t>
      </w:r>
    </w:p>
    <w:p w:rsidR="001E6084" w:rsidRPr="00A801A4" w:rsidRDefault="001E6084" w:rsidP="001E6084">
      <w:pPr>
        <w:pStyle w:val="Body"/>
        <w:rPr>
          <w:rFonts w:ascii="Times New Roman" w:hAnsi="Times New Roman" w:cs="Times New Roman"/>
          <w:b/>
          <w:bCs/>
          <w:sz w:val="24"/>
        </w:rPr>
      </w:pPr>
    </w:p>
    <w:p w:rsidR="001E6084" w:rsidRPr="004F3811" w:rsidRDefault="001E6084" w:rsidP="001E6084">
      <w:pPr>
        <w:pStyle w:val="Body"/>
        <w:numPr>
          <w:ilvl w:val="0"/>
          <w:numId w:val="1"/>
        </w:numPr>
        <w:ind w:left="720"/>
        <w:rPr>
          <w:rFonts w:ascii="Times New Roman" w:hAnsi="Times New Roman" w:cs="Times New Roman"/>
          <w:b/>
          <w:bCs/>
          <w:sz w:val="24"/>
        </w:rPr>
      </w:pPr>
      <w:r w:rsidRPr="005363E9">
        <w:rPr>
          <w:rFonts w:ascii="Times New Roman" w:hAnsi="Times New Roman" w:cs="Times New Roman"/>
          <w:b/>
          <w:bCs/>
          <w:smallCaps/>
          <w:sz w:val="24"/>
        </w:rPr>
        <w:t>Welcome</w:t>
      </w:r>
    </w:p>
    <w:p w:rsidR="001E6084" w:rsidRPr="005363E9" w:rsidRDefault="001E6084" w:rsidP="001E6084">
      <w:pPr>
        <w:pStyle w:val="Body"/>
        <w:ind w:left="360"/>
        <w:rPr>
          <w:rFonts w:ascii="Times New Roman" w:hAnsi="Times New Roman" w:cs="Times New Roman"/>
          <w:b/>
          <w:bCs/>
          <w:sz w:val="24"/>
        </w:rPr>
      </w:pPr>
    </w:p>
    <w:p w:rsidR="001E6084" w:rsidRPr="00A801A4" w:rsidRDefault="001E6084" w:rsidP="001E6084">
      <w:pPr>
        <w:pStyle w:val="Body"/>
        <w:rPr>
          <w:rFonts w:ascii="Times New Roman" w:hAnsi="Times New Roman" w:cs="Times New Roman"/>
          <w:sz w:val="24"/>
        </w:rPr>
      </w:pPr>
      <w:r>
        <w:rPr>
          <w:rFonts w:ascii="Times New Roman" w:hAnsi="Times New Roman" w:cs="Times New Roman"/>
          <w:sz w:val="24"/>
        </w:rPr>
        <w:t xml:space="preserve">Undersecretary Moore </w:t>
      </w:r>
      <w:r w:rsidRPr="00A801A4">
        <w:rPr>
          <w:rFonts w:ascii="Times New Roman" w:hAnsi="Times New Roman" w:cs="Times New Roman"/>
          <w:sz w:val="24"/>
        </w:rPr>
        <w:t xml:space="preserve">welcomed members of the Health Information and Analysis Oversight </w:t>
      </w:r>
      <w:r>
        <w:rPr>
          <w:rFonts w:ascii="Times New Roman" w:hAnsi="Times New Roman" w:cs="Times New Roman"/>
          <w:sz w:val="24"/>
        </w:rPr>
        <w:t>Council</w:t>
      </w:r>
      <w:r w:rsidRPr="00A801A4">
        <w:rPr>
          <w:rFonts w:ascii="Times New Roman" w:hAnsi="Times New Roman" w:cs="Times New Roman"/>
          <w:sz w:val="24"/>
        </w:rPr>
        <w:t xml:space="preserve"> (</w:t>
      </w:r>
      <w:r>
        <w:rPr>
          <w:rFonts w:ascii="Times New Roman" w:hAnsi="Times New Roman" w:cs="Times New Roman"/>
          <w:sz w:val="24"/>
        </w:rPr>
        <w:t>Council</w:t>
      </w:r>
      <w:r w:rsidRPr="00A801A4">
        <w:rPr>
          <w:rFonts w:ascii="Times New Roman" w:hAnsi="Times New Roman" w:cs="Times New Roman"/>
          <w:sz w:val="24"/>
        </w:rPr>
        <w:t xml:space="preserve">) to their </w:t>
      </w:r>
      <w:r>
        <w:rPr>
          <w:rFonts w:ascii="Times New Roman" w:hAnsi="Times New Roman" w:cs="Times New Roman"/>
          <w:sz w:val="24"/>
        </w:rPr>
        <w:t xml:space="preserve">second </w:t>
      </w:r>
      <w:r w:rsidRPr="00A801A4">
        <w:rPr>
          <w:rFonts w:ascii="Times New Roman" w:hAnsi="Times New Roman" w:cs="Times New Roman"/>
          <w:sz w:val="24"/>
        </w:rPr>
        <w:t xml:space="preserve">meeting. </w:t>
      </w:r>
      <w:r>
        <w:rPr>
          <w:rFonts w:ascii="Times New Roman" w:hAnsi="Times New Roman" w:cs="Times New Roman"/>
          <w:sz w:val="24"/>
        </w:rPr>
        <w:t>With new members present, she</w:t>
      </w:r>
      <w:r w:rsidRPr="00A801A4">
        <w:rPr>
          <w:rFonts w:ascii="Times New Roman" w:hAnsi="Times New Roman" w:cs="Times New Roman"/>
          <w:sz w:val="24"/>
        </w:rPr>
        <w:t xml:space="preserve"> invited </w:t>
      </w:r>
      <w:r>
        <w:rPr>
          <w:rFonts w:ascii="Times New Roman" w:hAnsi="Times New Roman" w:cs="Times New Roman"/>
          <w:sz w:val="24"/>
        </w:rPr>
        <w:t>the Council</w:t>
      </w:r>
      <w:r w:rsidRPr="00A801A4">
        <w:rPr>
          <w:rFonts w:ascii="Times New Roman" w:hAnsi="Times New Roman" w:cs="Times New Roman"/>
          <w:sz w:val="24"/>
        </w:rPr>
        <w:t xml:space="preserve"> to make brief introductions before turning to the other agenda items.</w:t>
      </w:r>
    </w:p>
    <w:p w:rsidR="001E6084" w:rsidRPr="00A801A4" w:rsidRDefault="001E6084" w:rsidP="001E6084">
      <w:pPr>
        <w:pStyle w:val="Body"/>
        <w:rPr>
          <w:rFonts w:ascii="Times New Roman" w:hAnsi="Times New Roman" w:cs="Times New Roman"/>
          <w:sz w:val="24"/>
        </w:rPr>
      </w:pPr>
    </w:p>
    <w:p w:rsidR="001E6084" w:rsidRPr="00A801A4" w:rsidRDefault="001E6084" w:rsidP="001E6084">
      <w:pPr>
        <w:pStyle w:val="Body"/>
        <w:rPr>
          <w:rFonts w:ascii="Times New Roman" w:hAnsi="Times New Roman" w:cs="Times New Roman"/>
          <w:sz w:val="24"/>
        </w:rPr>
      </w:pPr>
      <w:r w:rsidRPr="00A801A4">
        <w:rPr>
          <w:rFonts w:ascii="Times New Roman" w:hAnsi="Times New Roman" w:cs="Times New Roman"/>
          <w:sz w:val="24"/>
        </w:rPr>
        <w:t xml:space="preserve">After introductions were complete, </w:t>
      </w:r>
      <w:r>
        <w:rPr>
          <w:rFonts w:ascii="Times New Roman" w:hAnsi="Times New Roman" w:cs="Times New Roman"/>
          <w:sz w:val="24"/>
        </w:rPr>
        <w:t xml:space="preserve">Undersecretary Moore directed Council members to consult the first folder within their packet for their open administrative items. </w:t>
      </w:r>
    </w:p>
    <w:p w:rsidR="001E6084" w:rsidRPr="00A801A4" w:rsidRDefault="001E6084" w:rsidP="001E6084">
      <w:pPr>
        <w:pStyle w:val="Body"/>
        <w:rPr>
          <w:rFonts w:ascii="Times New Roman" w:hAnsi="Times New Roman" w:cs="Times New Roman"/>
          <w:b/>
          <w:bCs/>
          <w:sz w:val="24"/>
        </w:rPr>
      </w:pPr>
    </w:p>
    <w:p w:rsidR="001E6084" w:rsidRPr="00A801A4" w:rsidRDefault="001E6084" w:rsidP="001E6084">
      <w:pPr>
        <w:pStyle w:val="Body"/>
        <w:numPr>
          <w:ilvl w:val="0"/>
          <w:numId w:val="1"/>
        </w:numPr>
        <w:ind w:left="720"/>
        <w:rPr>
          <w:rFonts w:ascii="Times New Roman" w:hAnsi="Times New Roman" w:cs="Times New Roman"/>
          <w:b/>
          <w:bCs/>
          <w:caps/>
          <w:sz w:val="24"/>
        </w:rPr>
      </w:pPr>
      <w:r>
        <w:rPr>
          <w:rFonts w:ascii="Times New Roman" w:hAnsi="Times New Roman" w:cs="Times New Roman"/>
          <w:b/>
          <w:bCs/>
          <w:smallCaps/>
          <w:sz w:val="24"/>
        </w:rPr>
        <w:t>Approval of Prior Meeting Minutes</w:t>
      </w:r>
      <w:r w:rsidRPr="00A801A4">
        <w:rPr>
          <w:rFonts w:ascii="Times New Roman" w:hAnsi="Times New Roman" w:cs="Times New Roman"/>
          <w:b/>
          <w:bCs/>
          <w:caps/>
          <w:sz w:val="24"/>
        </w:rPr>
        <w:t xml:space="preserve"> [VOTE]</w:t>
      </w:r>
    </w:p>
    <w:p w:rsidR="001E6084" w:rsidRPr="00A801A4" w:rsidRDefault="001E6084" w:rsidP="001E6084">
      <w:pPr>
        <w:pStyle w:val="Body"/>
        <w:rPr>
          <w:rFonts w:ascii="Times New Roman" w:hAnsi="Times New Roman" w:cs="Times New Roman"/>
          <w:b/>
          <w:bCs/>
          <w:sz w:val="24"/>
        </w:rPr>
      </w:pPr>
    </w:p>
    <w:p w:rsidR="001E6084" w:rsidRPr="00F20383" w:rsidRDefault="001E6084" w:rsidP="001E6084">
      <w:pPr>
        <w:pStyle w:val="Body"/>
        <w:rPr>
          <w:rFonts w:ascii="Times New Roman" w:hAnsi="Times New Roman" w:cs="Times New Roman"/>
          <w:sz w:val="24"/>
        </w:rPr>
      </w:pPr>
      <w:r>
        <w:rPr>
          <w:rFonts w:ascii="Times New Roman" w:hAnsi="Times New Roman" w:cs="Times New Roman"/>
          <w:sz w:val="24"/>
        </w:rPr>
        <w:t xml:space="preserve">Undersecretary Moore introduced the vote for the prior meeting’s minutes. Mr. Geary made a motion to approve the minutes. Ms. Donohue duly seconded the motion. The Council voted to approve the prior meeting minutes without further discussion with the quorum present. Ms. Adams was not present for the vote. </w:t>
      </w:r>
    </w:p>
    <w:p w:rsidR="001E6084" w:rsidRPr="00A801A4" w:rsidRDefault="001E6084" w:rsidP="001E6084">
      <w:pPr>
        <w:pStyle w:val="Body"/>
        <w:rPr>
          <w:rFonts w:ascii="Times New Roman" w:hAnsi="Times New Roman" w:cs="Times New Roman"/>
          <w:b/>
          <w:bCs/>
          <w:sz w:val="24"/>
        </w:rPr>
      </w:pPr>
    </w:p>
    <w:p w:rsidR="001E6084" w:rsidRPr="00A801A4" w:rsidRDefault="001E6084" w:rsidP="001E608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Executive Director’s Report</w:t>
      </w:r>
    </w:p>
    <w:p w:rsidR="001E6084" w:rsidRPr="00A801A4" w:rsidRDefault="001E6084" w:rsidP="001E6084">
      <w:pPr>
        <w:pStyle w:val="Body"/>
        <w:rPr>
          <w:rFonts w:ascii="Times New Roman" w:hAnsi="Times New Roman" w:cs="Times New Roman"/>
          <w:b/>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sz w:val="24"/>
        </w:rPr>
        <w:t xml:space="preserve">Mr. </w:t>
      </w:r>
      <w:proofErr w:type="spellStart"/>
      <w:r>
        <w:rPr>
          <w:rFonts w:ascii="Times New Roman" w:hAnsi="Times New Roman" w:cs="Times New Roman"/>
          <w:sz w:val="24"/>
        </w:rPr>
        <w:t>Boros</w:t>
      </w:r>
      <w:proofErr w:type="spellEnd"/>
      <w:r>
        <w:rPr>
          <w:rFonts w:ascii="Times New Roman" w:hAnsi="Times New Roman" w:cs="Times New Roman"/>
          <w:sz w:val="24"/>
        </w:rPr>
        <w:t xml:space="preserve"> presented the four accomplishments highlighted in the report, and noted their relevance to the strategic plan. </w:t>
      </w:r>
      <w:r w:rsidRPr="00A801A4">
        <w:rPr>
          <w:rFonts w:ascii="Times New Roman" w:hAnsi="Times New Roman" w:cs="Times New Roman"/>
          <w:bCs/>
          <w:sz w:val="24"/>
        </w:rPr>
        <w:t xml:space="preserve">The group paused to allow for questions from the </w:t>
      </w:r>
      <w:r>
        <w:rPr>
          <w:rFonts w:ascii="Times New Roman" w:hAnsi="Times New Roman" w:cs="Times New Roman"/>
          <w:bCs/>
          <w:sz w:val="24"/>
        </w:rPr>
        <w:t>Council</w:t>
      </w:r>
      <w:r w:rsidRPr="00A801A4">
        <w:rPr>
          <w:rFonts w:ascii="Times New Roman" w:hAnsi="Times New Roman" w:cs="Times New Roman"/>
          <w:bCs/>
          <w:sz w:val="24"/>
        </w:rPr>
        <w:t xml:space="preserve"> throughout the presentation.</w:t>
      </w:r>
      <w:r>
        <w:rPr>
          <w:rFonts w:ascii="Times New Roman" w:hAnsi="Times New Roman" w:cs="Times New Roman"/>
          <w:bCs/>
          <w:sz w:val="24"/>
        </w:rPr>
        <w:t xml:space="preserve"> </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Undersecretary Moore asked about the impact of data privacy laws such as HIPPA on the collection of data in regards to CHIA’s behavioral health efforts. 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replied that it can be difficult to reconcile programs and claims data based on legal restrictions, and that CHIA defers to the federal government for guidance on the matter. CHIA is currently advocating with the federal government in consideration of future possibilities with MA APCD data. Ms. Adams commented that she faced similar restrictions in Rhode Island, and would like to be of assistance. 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noted that Dianne McCarthy, CHIA’s General Counsel, is making efforts on the matter, and would be in touch with Ms. Adams. </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Mr. Geary, Ms. Adams, and Ms. Donohue inquired about the accessibility of CHIA data and its future uses and capabilities for commercial and consulting purposes. They inquired about the demand for consulting, legislative and analytic requests for CHIA. A brief discussion ensued. Ms. Tseng commented that CHIA and the Council could analyze the requests to assess if there </w:t>
      </w:r>
      <w:r>
        <w:rPr>
          <w:rFonts w:ascii="Times New Roman" w:hAnsi="Times New Roman" w:cs="Times New Roman"/>
          <w:bCs/>
          <w:sz w:val="24"/>
        </w:rPr>
        <w:lastRenderedPageBreak/>
        <w:t xml:space="preserve">are routine questions that could become standard reports versus those that are truly ad hoc. 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noted that CHIA </w:t>
      </w:r>
      <w:proofErr w:type="gramStart"/>
      <w:r>
        <w:rPr>
          <w:rFonts w:ascii="Times New Roman" w:hAnsi="Times New Roman" w:cs="Times New Roman"/>
          <w:sz w:val="24"/>
        </w:rPr>
        <w:t>will</w:t>
      </w:r>
      <w:proofErr w:type="gramEnd"/>
      <w:r>
        <w:rPr>
          <w:rFonts w:ascii="Times New Roman" w:hAnsi="Times New Roman" w:cs="Times New Roman"/>
          <w:sz w:val="24"/>
        </w:rPr>
        <w:t xml:space="preserve"> provide metrics on data release requests in future discussions. </w:t>
      </w:r>
    </w:p>
    <w:p w:rsidR="001E6084" w:rsidRDefault="001E6084" w:rsidP="001E6084">
      <w:pPr>
        <w:pStyle w:val="Body"/>
        <w:rPr>
          <w:rFonts w:ascii="Times New Roman" w:hAnsi="Times New Roman" w:cs="Times New Roman"/>
          <w:bCs/>
          <w:sz w:val="24"/>
        </w:rPr>
      </w:pPr>
    </w:p>
    <w:p w:rsidR="001E6084" w:rsidRPr="00A801A4" w:rsidRDefault="001E6084" w:rsidP="001E608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 xml:space="preserve">Approval of FY17 Budget Decision </w:t>
      </w:r>
      <w:r w:rsidRPr="00A801A4">
        <w:rPr>
          <w:rFonts w:ascii="Times New Roman" w:hAnsi="Times New Roman" w:cs="Times New Roman"/>
          <w:b/>
          <w:bCs/>
          <w:sz w:val="24"/>
        </w:rPr>
        <w:t>[VOTE]</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sz w:val="24"/>
        </w:rPr>
      </w:pPr>
      <w:r>
        <w:rPr>
          <w:rFonts w:ascii="Times New Roman" w:hAnsi="Times New Roman" w:cs="Times New Roman"/>
          <w:bCs/>
          <w:sz w:val="24"/>
        </w:rPr>
        <w:t xml:space="preserve">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called the Council’s attention to the FY17 budget motion recently passed by the A&amp;F Committee. Mr. Geary made a motion to approve the decision, which Ms. Donohue duly seconded. </w:t>
      </w:r>
      <w:r>
        <w:rPr>
          <w:rFonts w:ascii="Times New Roman" w:hAnsi="Times New Roman" w:cs="Times New Roman"/>
          <w:sz w:val="24"/>
        </w:rPr>
        <w:t xml:space="preserve">The Council voted to approve the A&amp;F Committee’s motion without further discussion. </w:t>
      </w:r>
    </w:p>
    <w:p w:rsidR="001E6084" w:rsidRPr="00A801A4" w:rsidRDefault="001E6084" w:rsidP="001E6084">
      <w:pPr>
        <w:pStyle w:val="Body"/>
        <w:rPr>
          <w:rFonts w:ascii="Times New Roman" w:hAnsi="Times New Roman" w:cs="Times New Roman"/>
          <w:b/>
          <w:bCs/>
          <w:sz w:val="24"/>
        </w:rPr>
      </w:pPr>
    </w:p>
    <w:p w:rsidR="001E6084" w:rsidRPr="00A801A4" w:rsidRDefault="001E6084" w:rsidP="001E608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 xml:space="preserve">Approval of Bylaws </w:t>
      </w:r>
      <w:r w:rsidRPr="00A801A4">
        <w:rPr>
          <w:rFonts w:ascii="Times New Roman" w:hAnsi="Times New Roman" w:cs="Times New Roman"/>
          <w:b/>
          <w:bCs/>
          <w:sz w:val="24"/>
        </w:rPr>
        <w:t>[VOTE]</w:t>
      </w:r>
    </w:p>
    <w:p w:rsidR="001E6084" w:rsidRPr="00A801A4" w:rsidRDefault="001E6084" w:rsidP="001E6084">
      <w:pPr>
        <w:pStyle w:val="Body"/>
        <w:rPr>
          <w:rFonts w:ascii="Times New Roman" w:hAnsi="Times New Roman" w:cs="Times New Roman"/>
          <w:b/>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Undersecretary Moore called for a vote to approve the Council Bylaws.  Mr. Geary made a motion to approve the Bylaws. Ms. Curran duly seconded the motion. </w:t>
      </w:r>
      <w:r>
        <w:rPr>
          <w:rFonts w:ascii="Times New Roman" w:hAnsi="Times New Roman" w:cs="Times New Roman"/>
          <w:sz w:val="24"/>
        </w:rPr>
        <w:t xml:space="preserve">The Council voted to approve the Bylaws without further discussion. </w:t>
      </w:r>
    </w:p>
    <w:p w:rsidR="001E6084" w:rsidRPr="00A801A4" w:rsidRDefault="001E6084" w:rsidP="001E6084">
      <w:pPr>
        <w:pStyle w:val="Body"/>
        <w:rPr>
          <w:rFonts w:ascii="Times New Roman" w:hAnsi="Times New Roman" w:cs="Times New Roman"/>
          <w:bCs/>
          <w:sz w:val="24"/>
        </w:rPr>
      </w:pPr>
    </w:p>
    <w:p w:rsidR="001E6084" w:rsidRPr="00A801A4" w:rsidRDefault="001E6084" w:rsidP="001E6084">
      <w:pPr>
        <w:pStyle w:val="Body"/>
        <w:numPr>
          <w:ilvl w:val="0"/>
          <w:numId w:val="1"/>
        </w:numPr>
        <w:ind w:left="720"/>
        <w:rPr>
          <w:rFonts w:ascii="Times New Roman" w:hAnsi="Times New Roman" w:cs="Times New Roman"/>
          <w:b/>
          <w:bCs/>
          <w:sz w:val="24"/>
        </w:rPr>
      </w:pPr>
      <w:r>
        <w:rPr>
          <w:rFonts w:ascii="Times New Roman" w:hAnsi="Times New Roman" w:cs="Times New Roman"/>
          <w:b/>
          <w:bCs/>
          <w:smallCaps/>
          <w:sz w:val="24"/>
        </w:rPr>
        <w:t>CHIA Data Assets: Overview &amp; Overlook</w:t>
      </w:r>
    </w:p>
    <w:p w:rsidR="001E6084" w:rsidRPr="00A801A4" w:rsidRDefault="001E6084" w:rsidP="001E6084">
      <w:pPr>
        <w:pStyle w:val="Body"/>
        <w:rPr>
          <w:rFonts w:ascii="Times New Roman" w:hAnsi="Times New Roman" w:cs="Times New Roman"/>
          <w:b/>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presented the Council with an overview of CHIA’s data assets: MA APCD; Case Mix; hospitals, Registered Provider Organizations, primary care practices, and other providers; health insurance, insurers, and contracting information; and survey data. </w:t>
      </w:r>
      <w:r w:rsidRPr="00A801A4">
        <w:rPr>
          <w:rFonts w:ascii="Times New Roman" w:hAnsi="Times New Roman" w:cs="Times New Roman"/>
          <w:bCs/>
          <w:sz w:val="24"/>
        </w:rPr>
        <w:t xml:space="preserve">The group paused to allow for questions from the </w:t>
      </w:r>
      <w:r>
        <w:rPr>
          <w:rFonts w:ascii="Times New Roman" w:hAnsi="Times New Roman" w:cs="Times New Roman"/>
          <w:bCs/>
          <w:sz w:val="24"/>
        </w:rPr>
        <w:t>Council</w:t>
      </w:r>
      <w:r w:rsidRPr="00A801A4">
        <w:rPr>
          <w:rFonts w:ascii="Times New Roman" w:hAnsi="Times New Roman" w:cs="Times New Roman"/>
          <w:bCs/>
          <w:sz w:val="24"/>
        </w:rPr>
        <w:t xml:space="preserve"> throughout the presentation.</w:t>
      </w:r>
      <w:r>
        <w:rPr>
          <w:rFonts w:ascii="Times New Roman" w:hAnsi="Times New Roman" w:cs="Times New Roman"/>
          <w:bCs/>
          <w:sz w:val="24"/>
        </w:rPr>
        <w:t xml:space="preserve">  </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Ms. Rosenthal inquired about the possibility of making partial data releases available to allow for more timely data. A brief discussion ensued about the latency of data and CHIA’s efforts to remediate this issue by moving toward a schedule that would allow for the release of data after only three months of claims </w:t>
      </w:r>
      <w:proofErr w:type="spellStart"/>
      <w:r>
        <w:rPr>
          <w:rFonts w:ascii="Times New Roman" w:hAnsi="Times New Roman" w:cs="Times New Roman"/>
          <w:bCs/>
          <w:sz w:val="24"/>
        </w:rPr>
        <w:t>runout</w:t>
      </w:r>
      <w:proofErr w:type="spellEnd"/>
      <w:r>
        <w:rPr>
          <w:rFonts w:ascii="Times New Roman" w:hAnsi="Times New Roman" w:cs="Times New Roman"/>
          <w:bCs/>
          <w:sz w:val="24"/>
        </w:rPr>
        <w:t xml:space="preserve"> instead of six months as done previously. </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Mr. Geary commented that the Council and CHIA could potentially reduce the reporting burden of payers and providers by examining what data is owed, when it is owed, and to which agency. Undersecretary Moore and Ms. Peters outlined the Baker Administration’s efforts to promote administrative simplification and, where possible, streamline such requirements. </w:t>
      </w:r>
    </w:p>
    <w:p w:rsidR="001E6084" w:rsidRDefault="001E6084" w:rsidP="001E6084">
      <w:pPr>
        <w:pStyle w:val="Body"/>
        <w:rPr>
          <w:rFonts w:ascii="Times New Roman" w:hAnsi="Times New Roman" w:cs="Times New Roman"/>
          <w:bCs/>
          <w:sz w:val="24"/>
        </w:rPr>
      </w:pPr>
    </w:p>
    <w:p w:rsidR="001E6084" w:rsidRDefault="001E6084" w:rsidP="001E6084">
      <w:pPr>
        <w:pStyle w:val="Body"/>
        <w:rPr>
          <w:rFonts w:ascii="Times New Roman" w:hAnsi="Times New Roman" w:cs="Times New Roman"/>
          <w:bCs/>
          <w:sz w:val="24"/>
        </w:rPr>
      </w:pPr>
      <w:r>
        <w:rPr>
          <w:rFonts w:ascii="Times New Roman" w:hAnsi="Times New Roman" w:cs="Times New Roman"/>
          <w:bCs/>
          <w:sz w:val="24"/>
        </w:rPr>
        <w:t xml:space="preserve">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presented future goals for CHIA’s data. A brief discussion ensued. Mr. </w:t>
      </w:r>
      <w:proofErr w:type="spellStart"/>
      <w:r>
        <w:rPr>
          <w:rFonts w:ascii="Times New Roman" w:hAnsi="Times New Roman" w:cs="Times New Roman"/>
          <w:bCs/>
          <w:sz w:val="24"/>
        </w:rPr>
        <w:t>Seltz</w:t>
      </w:r>
      <w:proofErr w:type="spellEnd"/>
      <w:r>
        <w:rPr>
          <w:rFonts w:ascii="Times New Roman" w:hAnsi="Times New Roman" w:cs="Times New Roman"/>
          <w:bCs/>
          <w:sz w:val="24"/>
        </w:rPr>
        <w:t xml:space="preserve"> requested that Mr. </w:t>
      </w:r>
      <w:proofErr w:type="spellStart"/>
      <w:r>
        <w:rPr>
          <w:rFonts w:ascii="Times New Roman" w:hAnsi="Times New Roman" w:cs="Times New Roman"/>
          <w:bCs/>
          <w:sz w:val="24"/>
        </w:rPr>
        <w:t>Boros</w:t>
      </w:r>
      <w:proofErr w:type="spellEnd"/>
      <w:r>
        <w:rPr>
          <w:rFonts w:ascii="Times New Roman" w:hAnsi="Times New Roman" w:cs="Times New Roman"/>
          <w:bCs/>
          <w:sz w:val="24"/>
        </w:rPr>
        <w:t xml:space="preserve"> outline how stakeholders are engaged in </w:t>
      </w:r>
      <w:proofErr w:type="gramStart"/>
      <w:r>
        <w:rPr>
          <w:rFonts w:ascii="Times New Roman" w:hAnsi="Times New Roman" w:cs="Times New Roman"/>
          <w:bCs/>
          <w:sz w:val="24"/>
        </w:rPr>
        <w:t>decision making</w:t>
      </w:r>
      <w:proofErr w:type="gramEnd"/>
      <w:r>
        <w:rPr>
          <w:rFonts w:ascii="Times New Roman" w:hAnsi="Times New Roman" w:cs="Times New Roman"/>
          <w:bCs/>
          <w:sz w:val="24"/>
        </w:rPr>
        <w:t xml:space="preserve"> on this issue at a future meeting. Ms. Tseng inquired about the other established committees, and asked to be part of the nomination committee, to which Undersecretary Moore stated she would inform Interim Chair </w:t>
      </w:r>
      <w:proofErr w:type="spellStart"/>
      <w:r>
        <w:rPr>
          <w:rFonts w:ascii="Times New Roman" w:hAnsi="Times New Roman" w:cs="Times New Roman"/>
          <w:bCs/>
          <w:sz w:val="24"/>
        </w:rPr>
        <w:t>Sudders</w:t>
      </w:r>
      <w:proofErr w:type="spellEnd"/>
      <w:r>
        <w:rPr>
          <w:rFonts w:ascii="Times New Roman" w:hAnsi="Times New Roman" w:cs="Times New Roman"/>
          <w:bCs/>
          <w:sz w:val="24"/>
        </w:rPr>
        <w:t xml:space="preserve"> of Ms. Tseng’s interest. </w:t>
      </w:r>
    </w:p>
    <w:p w:rsidR="001E6084" w:rsidRPr="00A801A4" w:rsidRDefault="001E6084" w:rsidP="001E6084">
      <w:pPr>
        <w:pStyle w:val="Body"/>
        <w:rPr>
          <w:rFonts w:ascii="Times New Roman" w:hAnsi="Times New Roman" w:cs="Times New Roman"/>
          <w:b/>
          <w:bCs/>
          <w:sz w:val="24"/>
        </w:rPr>
      </w:pPr>
    </w:p>
    <w:p w:rsidR="001E6084" w:rsidRPr="00A801A4" w:rsidRDefault="001E6084" w:rsidP="001E6084">
      <w:pPr>
        <w:pStyle w:val="Body"/>
        <w:numPr>
          <w:ilvl w:val="0"/>
          <w:numId w:val="1"/>
        </w:numPr>
        <w:ind w:left="720"/>
        <w:rPr>
          <w:rFonts w:ascii="Times New Roman" w:hAnsi="Times New Roman" w:cs="Times New Roman"/>
          <w:b/>
          <w:bCs/>
          <w:smallCaps/>
          <w:sz w:val="24"/>
        </w:rPr>
      </w:pPr>
      <w:r w:rsidRPr="00A801A4">
        <w:rPr>
          <w:rFonts w:ascii="Times New Roman" w:hAnsi="Times New Roman" w:cs="Times New Roman"/>
          <w:b/>
          <w:bCs/>
          <w:smallCaps/>
          <w:sz w:val="24"/>
        </w:rPr>
        <w:t>Closing</w:t>
      </w:r>
    </w:p>
    <w:p w:rsidR="001E6084" w:rsidRPr="00A801A4" w:rsidRDefault="001E6084" w:rsidP="001E6084">
      <w:pPr>
        <w:pStyle w:val="Body"/>
        <w:rPr>
          <w:rFonts w:ascii="Times New Roman" w:hAnsi="Times New Roman" w:cs="Times New Roman"/>
          <w:b/>
          <w:bCs/>
          <w:sz w:val="24"/>
        </w:rPr>
      </w:pPr>
    </w:p>
    <w:p w:rsidR="001E6084" w:rsidRPr="00A801A4" w:rsidRDefault="001E6084" w:rsidP="001E6084">
      <w:pPr>
        <w:pStyle w:val="Body"/>
        <w:rPr>
          <w:rFonts w:ascii="Times New Roman" w:hAnsi="Times New Roman" w:cs="Times New Roman"/>
          <w:bCs/>
          <w:sz w:val="24"/>
        </w:rPr>
      </w:pPr>
      <w:proofErr w:type="gramStart"/>
      <w:r w:rsidRPr="00A801A4">
        <w:rPr>
          <w:rFonts w:ascii="Times New Roman" w:hAnsi="Times New Roman" w:cs="Times New Roman"/>
          <w:bCs/>
          <w:sz w:val="24"/>
        </w:rPr>
        <w:t>There</w:t>
      </w:r>
      <w:proofErr w:type="gramEnd"/>
      <w:r w:rsidRPr="00A801A4">
        <w:rPr>
          <w:rFonts w:ascii="Times New Roman" w:hAnsi="Times New Roman" w:cs="Times New Roman"/>
          <w:bCs/>
          <w:sz w:val="24"/>
        </w:rPr>
        <w:t xml:space="preserve"> being no other business to conduct, </w:t>
      </w:r>
      <w:r>
        <w:rPr>
          <w:rFonts w:ascii="Times New Roman" w:hAnsi="Times New Roman" w:cs="Times New Roman"/>
          <w:bCs/>
          <w:sz w:val="24"/>
        </w:rPr>
        <w:t xml:space="preserve">Mr. </w:t>
      </w:r>
      <w:proofErr w:type="spellStart"/>
      <w:r>
        <w:rPr>
          <w:rFonts w:ascii="Times New Roman" w:hAnsi="Times New Roman" w:cs="Times New Roman"/>
          <w:bCs/>
          <w:sz w:val="24"/>
        </w:rPr>
        <w:t>Seltz</w:t>
      </w:r>
      <w:proofErr w:type="spellEnd"/>
      <w:r>
        <w:rPr>
          <w:rFonts w:ascii="Times New Roman" w:hAnsi="Times New Roman" w:cs="Times New Roman"/>
          <w:bCs/>
          <w:sz w:val="24"/>
        </w:rPr>
        <w:t xml:space="preserve"> made a motion to adjourn the meeting. Ms. Curran duly seconded the motion. T</w:t>
      </w:r>
      <w:r w:rsidRPr="00A801A4">
        <w:rPr>
          <w:rFonts w:ascii="Times New Roman" w:hAnsi="Times New Roman" w:cs="Times New Roman"/>
          <w:bCs/>
          <w:sz w:val="24"/>
        </w:rPr>
        <w:t xml:space="preserve">he meeting adjourned at </w:t>
      </w:r>
      <w:r>
        <w:rPr>
          <w:rFonts w:ascii="Times New Roman" w:hAnsi="Times New Roman" w:cs="Times New Roman"/>
          <w:bCs/>
          <w:sz w:val="24"/>
        </w:rPr>
        <w:t>10:55</w:t>
      </w:r>
      <w:r w:rsidRPr="00A801A4">
        <w:rPr>
          <w:rFonts w:ascii="Times New Roman" w:hAnsi="Times New Roman" w:cs="Times New Roman"/>
          <w:bCs/>
          <w:sz w:val="24"/>
        </w:rPr>
        <w:t xml:space="preserve"> a.m.</w:t>
      </w:r>
    </w:p>
    <w:p w:rsidR="009C7B0B" w:rsidRDefault="009C7B0B">
      <w:bookmarkStart w:id="0" w:name="_GoBack"/>
      <w:bookmarkEnd w:id="0"/>
    </w:p>
    <w:sectPr w:rsidR="009C7B0B">
      <w:headerReference w:type="default" r:id="rId6"/>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F0" w:rsidRPr="00A801A4" w:rsidRDefault="001E6084" w:rsidP="00A801A4">
    <w:pPr>
      <w:jc w:val="center"/>
      <w:rPr>
        <w:b/>
      </w:rPr>
    </w:pPr>
    <w:r w:rsidRPr="00A801A4">
      <w:rPr>
        <w:b/>
      </w:rPr>
      <w:t xml:space="preserve">Minutes of the Health Information and Analysis Oversight </w:t>
    </w:r>
    <w:r>
      <w:rPr>
        <w:b/>
      </w:rPr>
      <w:t>Council</w:t>
    </w:r>
  </w:p>
  <w:p w:rsidR="00A801A4" w:rsidRPr="00A801A4" w:rsidRDefault="001E6084" w:rsidP="00A801A4">
    <w:pPr>
      <w:jc w:val="center"/>
      <w:rPr>
        <w:b/>
      </w:rPr>
    </w:pPr>
    <w:r>
      <w:rPr>
        <w:b/>
      </w:rPr>
      <w:t>Meeting</w:t>
    </w:r>
    <w:r>
      <w:rPr>
        <w:b/>
      </w:rPr>
      <w:t xml:space="preserve"> of December 17</w:t>
    </w:r>
    <w:r w:rsidRPr="00A801A4">
      <w:rPr>
        <w:b/>
      </w:rPr>
      <w:t>,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42E4B152"/>
    <w:lvl w:ilvl="0" w:tplc="3502E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84"/>
    <w:rsid w:val="001E6084"/>
    <w:rsid w:val="009C7B0B"/>
    <w:rsid w:val="00E7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267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08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08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608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08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4423</Characters>
  <Application>Microsoft Macintosh Word</Application>
  <DocSecurity>0</DocSecurity>
  <Lines>36</Lines>
  <Paragraphs>10</Paragraphs>
  <ScaleCrop>false</ScaleCrop>
  <Company>CHIA</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Vogel</dc:creator>
  <cp:keywords/>
  <dc:description/>
  <cp:lastModifiedBy>Rick Vogel</cp:lastModifiedBy>
  <cp:revision>1</cp:revision>
  <dcterms:created xsi:type="dcterms:W3CDTF">2016-03-07T17:11:00Z</dcterms:created>
  <dcterms:modified xsi:type="dcterms:W3CDTF">2016-03-07T17:12:00Z</dcterms:modified>
</cp:coreProperties>
</file>