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68" w:rsidRPr="007732FB" w:rsidRDefault="00814CC3" w:rsidP="00796E68">
      <w:pPr>
        <w:pStyle w:val="BodyText"/>
        <w:jc w:val="center"/>
        <w:rPr>
          <w:rFonts w:ascii="Arial" w:hAnsi="Arial" w:cs="Arial"/>
        </w:rPr>
      </w:pPr>
      <w:r>
        <w:rPr>
          <w:noProof/>
        </w:rPr>
        <w:drawing>
          <wp:inline distT="0" distB="0" distL="0" distR="0" wp14:anchorId="503CE42D" wp14:editId="4B0A61D9">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BA3DEB" w:rsidP="00796E68">
      <w:pPr>
        <w:pStyle w:val="BodyText"/>
        <w:jc w:val="center"/>
        <w:rPr>
          <w:color w:val="365F91" w:themeColor="accent1" w:themeShade="BF"/>
          <w:sz w:val="44"/>
          <w:szCs w:val="44"/>
        </w:rPr>
      </w:pPr>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r w:rsidR="00C0734C">
        <w:rPr>
          <w:color w:val="365F91" w:themeColor="accent1" w:themeShade="BF"/>
          <w:sz w:val="44"/>
          <w:szCs w:val="44"/>
        </w:rPr>
        <w:t>9</w:t>
      </w:r>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r w:rsidR="00002C70">
        <w:rPr>
          <w:b w:val="0"/>
          <w:color w:val="808080"/>
          <w:sz w:val="22"/>
          <w:szCs w:val="22"/>
        </w:rPr>
        <w:t>Ray Campbell</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C0734C">
        <w:rPr>
          <w:b w:val="0"/>
          <w:color w:val="808080"/>
          <w:sz w:val="18"/>
          <w:szCs w:val="18"/>
        </w:rPr>
        <w:t>2019</w:t>
      </w:r>
      <w:r w:rsidR="00AE0041">
        <w:rPr>
          <w:b w:val="0"/>
          <w:color w:val="808080"/>
          <w:sz w:val="18"/>
          <w:szCs w:val="18"/>
        </w:rPr>
        <w:t xml:space="preserve"> Revision 1.0</w:t>
      </w:r>
    </w:p>
    <w:bookmarkEnd w:id="0"/>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076"/>
        <w:gridCol w:w="4501"/>
        <w:gridCol w:w="1873"/>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 xml:space="preserve">M. </w:t>
            </w:r>
            <w:proofErr w:type="spellStart"/>
            <w:r>
              <w:rPr>
                <w:b/>
                <w:sz w:val="20"/>
                <w:szCs w:val="20"/>
              </w:rPr>
              <w:t>Prettenhofer</w:t>
            </w:r>
            <w:proofErr w:type="spellEnd"/>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Add </w:t>
            </w:r>
            <w:proofErr w:type="spellStart"/>
            <w:r>
              <w:rPr>
                <w:sz w:val="20"/>
                <w:szCs w:val="20"/>
              </w:rPr>
              <w:t>ConnectorCare</w:t>
            </w:r>
            <w:proofErr w:type="spellEnd"/>
            <w:r>
              <w:rPr>
                <w:sz w:val="20"/>
                <w:szCs w:val="20"/>
              </w:rPr>
              <w:t xml:space="preserv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r w:rsidR="00B26E7C" w:rsidTr="00FD3B3D">
        <w:tc>
          <w:tcPr>
            <w:tcW w:w="1188" w:type="dxa"/>
            <w:tcBorders>
              <w:top w:val="single" w:sz="4" w:space="0" w:color="auto"/>
              <w:left w:val="single" w:sz="4" w:space="0" w:color="auto"/>
              <w:bottom w:val="single" w:sz="4" w:space="0" w:color="auto"/>
              <w:right w:val="single" w:sz="4" w:space="0" w:color="auto"/>
            </w:tcBorders>
          </w:tcPr>
          <w:p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B26E7C" w:rsidRPr="009D05AB" w:rsidRDefault="00002C70" w:rsidP="00FD3B3D">
            <w:pPr>
              <w:rPr>
                <w:b/>
                <w:sz w:val="20"/>
                <w:szCs w:val="20"/>
              </w:rPr>
            </w:pPr>
            <w:r>
              <w:rPr>
                <w:b/>
                <w:sz w:val="20"/>
                <w:szCs w:val="20"/>
              </w:rPr>
              <w:t>K. Hines</w:t>
            </w:r>
          </w:p>
        </w:tc>
      </w:tr>
      <w:tr w:rsidR="00C0734C" w:rsidTr="00FD3B3D">
        <w:tc>
          <w:tcPr>
            <w:tcW w:w="1188" w:type="dxa"/>
            <w:tcBorders>
              <w:top w:val="single" w:sz="4" w:space="0" w:color="auto"/>
              <w:left w:val="single" w:sz="4" w:space="0" w:color="auto"/>
              <w:bottom w:val="single" w:sz="4" w:space="0" w:color="auto"/>
              <w:right w:val="single" w:sz="4" w:space="0" w:color="auto"/>
            </w:tcBorders>
          </w:tcPr>
          <w:p w:rsidR="00C0734C" w:rsidRDefault="001B2539" w:rsidP="001B2539">
            <w:pPr>
              <w:rPr>
                <w:b/>
                <w:sz w:val="20"/>
                <w:szCs w:val="20"/>
              </w:rPr>
            </w:pPr>
            <w:r>
              <w:rPr>
                <w:b/>
                <w:sz w:val="20"/>
                <w:szCs w:val="20"/>
              </w:rPr>
              <w:t>2</w:t>
            </w:r>
            <w:r w:rsidR="00C0734C">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C0734C" w:rsidRDefault="00C0734C" w:rsidP="00FD3B3D">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C0734C" w:rsidRDefault="00C0734C" w:rsidP="00DF2365">
            <w:pPr>
              <w:numPr>
                <w:ilvl w:val="0"/>
                <w:numId w:val="9"/>
              </w:numPr>
              <w:ind w:left="144" w:hanging="144"/>
              <w:rPr>
                <w:sz w:val="20"/>
                <w:szCs w:val="20"/>
              </w:rPr>
            </w:pPr>
            <w:r>
              <w:rPr>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C0734C" w:rsidRDefault="00C0734C" w:rsidP="00FD3B3D">
            <w:pPr>
              <w:rPr>
                <w:b/>
                <w:sz w:val="20"/>
                <w:szCs w:val="20"/>
              </w:rPr>
            </w:pPr>
            <w:r>
              <w:rPr>
                <w:b/>
                <w:sz w:val="20"/>
                <w:szCs w:val="20"/>
              </w:rPr>
              <w:t>P. Smith</w:t>
            </w:r>
          </w:p>
        </w:tc>
      </w:tr>
      <w:tr w:rsidR="00E9039A" w:rsidTr="00FD3B3D">
        <w:tc>
          <w:tcPr>
            <w:tcW w:w="1188" w:type="dxa"/>
            <w:tcBorders>
              <w:top w:val="single" w:sz="4" w:space="0" w:color="auto"/>
              <w:left w:val="single" w:sz="4" w:space="0" w:color="auto"/>
              <w:bottom w:val="single" w:sz="4" w:space="0" w:color="auto"/>
              <w:right w:val="single" w:sz="4" w:space="0" w:color="auto"/>
            </w:tcBorders>
          </w:tcPr>
          <w:p w:rsidR="00E9039A" w:rsidRDefault="00E9039A" w:rsidP="001B2539">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rsidR="00E9039A" w:rsidRDefault="00E9039A" w:rsidP="00FD3B3D">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rsidR="00E9039A" w:rsidRDefault="00E9039A" w:rsidP="00DF2365">
            <w:pPr>
              <w:numPr>
                <w:ilvl w:val="0"/>
                <w:numId w:val="9"/>
              </w:numPr>
              <w:ind w:left="144" w:hanging="144"/>
              <w:rPr>
                <w:sz w:val="20"/>
                <w:szCs w:val="20"/>
              </w:rPr>
            </w:pPr>
            <w:r w:rsidRPr="00E9039A">
              <w:rPr>
                <w:sz w:val="20"/>
                <w:szCs w:val="20"/>
              </w:rPr>
              <w:t>M</w:t>
            </w:r>
            <w:r w:rsidR="00ED6AFE">
              <w:rPr>
                <w:sz w:val="20"/>
                <w:szCs w:val="20"/>
              </w:rPr>
              <w:t>E131 – updated Element Submission Guideline</w:t>
            </w:r>
          </w:p>
        </w:tc>
        <w:tc>
          <w:tcPr>
            <w:tcW w:w="1908" w:type="dxa"/>
            <w:tcBorders>
              <w:top w:val="single" w:sz="4" w:space="0" w:color="auto"/>
              <w:left w:val="single" w:sz="4" w:space="0" w:color="auto"/>
              <w:bottom w:val="single" w:sz="4" w:space="0" w:color="auto"/>
              <w:right w:val="single" w:sz="4" w:space="0" w:color="auto"/>
            </w:tcBorders>
          </w:tcPr>
          <w:p w:rsidR="00E9039A" w:rsidRDefault="00E9039A" w:rsidP="00FD3B3D">
            <w:pPr>
              <w:rPr>
                <w:b/>
                <w:sz w:val="20"/>
                <w:szCs w:val="20"/>
              </w:rPr>
            </w:pPr>
            <w:r>
              <w:rPr>
                <w:b/>
                <w:sz w:val="20"/>
                <w:szCs w:val="20"/>
              </w:rPr>
              <w:t>P. Smith</w:t>
            </w:r>
          </w:p>
        </w:tc>
      </w:tr>
    </w:tbl>
    <w:p w:rsidR="00307783" w:rsidRDefault="00307783" w:rsidP="0060283A">
      <w:pPr>
        <w:rPr>
          <w:b/>
        </w:rPr>
      </w:pPr>
    </w:p>
    <w:p w:rsidR="00D01BFB" w:rsidRDefault="00D01BFB">
      <w:r>
        <w:br w:type="page"/>
      </w:r>
    </w:p>
    <w:p w:rsidR="00002C70" w:rsidRDefault="00002C70" w:rsidP="008B4FCE">
      <w:pPr>
        <w:rPr>
          <w:b/>
          <w:sz w:val="32"/>
          <w:szCs w:val="32"/>
        </w:rPr>
      </w:pPr>
    </w:p>
    <w:p w:rsidR="0002171D" w:rsidRDefault="0002171D" w:rsidP="008B4FCE">
      <w:pPr>
        <w:rPr>
          <w:b/>
          <w:sz w:val="32"/>
          <w:szCs w:val="32"/>
        </w:rPr>
      </w:pPr>
      <w:r w:rsidRPr="001A6D8A">
        <w:rPr>
          <w:b/>
          <w:sz w:val="32"/>
          <w:szCs w:val="32"/>
        </w:rPr>
        <w:t>Table of Contents</w:t>
      </w:r>
    </w:p>
    <w:p w:rsidR="0002171D" w:rsidRDefault="0002171D" w:rsidP="00910C88">
      <w:pPr>
        <w:jc w:val="center"/>
        <w:rPr>
          <w:b/>
          <w:sz w:val="32"/>
          <w:szCs w:val="32"/>
        </w:rPr>
      </w:pPr>
    </w:p>
    <w:p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C02D8A">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C02D8A">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rsidR="004A70F7" w:rsidRDefault="00C02D8A">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rsidR="004A70F7" w:rsidRDefault="00C02D8A">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C02D8A">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C02D8A">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C02D8A">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C02D8A">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C02D8A">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1" w:name="_Toc471417097"/>
      <w:r w:rsidR="0002171D" w:rsidRPr="006572D1">
        <w:lastRenderedPageBreak/>
        <w:t>Introduction</w:t>
      </w:r>
      <w:bookmarkEnd w:id="1"/>
    </w:p>
    <w:p w:rsidR="0002171D" w:rsidRPr="002A7EA6" w:rsidRDefault="0002171D" w:rsidP="00884548">
      <w:pPr>
        <w:rPr>
          <w:b/>
        </w:rPr>
      </w:pPr>
    </w:p>
    <w:p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rsidR="008D4FFB" w:rsidRDefault="008D4FFB" w:rsidP="00884548"/>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t>
      </w:r>
      <w:proofErr w:type="gramEnd"/>
      <w:r w:rsidR="00C14CC3" w:rsidRPr="00C14CC3">
        <w:t>://www.chiamass.gov/apcd-information-for-data-submitters/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staff </w:t>
      </w:r>
      <w:r w:rsidR="00002C70">
        <w:t>are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2" w:name="_Toc471417098"/>
      <w:r>
        <w:t>957 CMR 8.00: APCD and Case Mix Data Submission</w:t>
      </w:r>
      <w:bookmarkEnd w:id="2"/>
      <w:r w:rsidR="0002171D" w:rsidRPr="006572D1">
        <w:t xml:space="preserve"> </w:t>
      </w:r>
    </w:p>
    <w:p w:rsidR="00BC7A49" w:rsidRPr="002A7EA6" w:rsidRDefault="00BC7A49" w:rsidP="00884548">
      <w:pPr>
        <w:rPr>
          <w:b/>
        </w:rPr>
      </w:pPr>
    </w:p>
    <w:p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rsidR="001F3FFB" w:rsidRPr="002A7EA6" w:rsidRDefault="001F3FFB" w:rsidP="001F3FFB"/>
    <w:p w:rsidR="008D4FFB" w:rsidRPr="005634BC" w:rsidRDefault="00002C70" w:rsidP="008D4FFB">
      <w:r>
        <w:t xml:space="preserve">Except as specifically provided otherwise by CHIA or under Chapter 12C. </w:t>
      </w:r>
      <w:proofErr w:type="gramStart"/>
      <w:r>
        <w:t>claims</w:t>
      </w:r>
      <w:proofErr w:type="gramEnd"/>
      <w:r>
        <w:t xml:space="preserve">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rsidR="0002171D" w:rsidRPr="002A7EA6" w:rsidRDefault="0002171D" w:rsidP="00884548">
      <w:pPr>
        <w:rPr>
          <w:b/>
        </w:rPr>
      </w:pPr>
      <w:r w:rsidRPr="002A7EA6">
        <w:t xml:space="preserve"> </w:t>
      </w:r>
    </w:p>
    <w:p w:rsidR="00BE6A57" w:rsidRDefault="00BE6A57" w:rsidP="00BE1827">
      <w:pPr>
        <w:pStyle w:val="MP2Heading"/>
      </w:pPr>
    </w:p>
    <w:p w:rsidR="00BE6A57" w:rsidRDefault="004D511A" w:rsidP="00BE1827">
      <w:pPr>
        <w:pStyle w:val="MP2Heading"/>
      </w:pPr>
      <w:bookmarkStart w:id="3" w:name="_Toc471417099"/>
      <w:r>
        <w:t>Patient I</w:t>
      </w:r>
      <w:r w:rsidR="00BE6A57">
        <w:t>dentifying Information</w:t>
      </w:r>
      <w:bookmarkEnd w:id="3"/>
    </w:p>
    <w:p w:rsidR="0014770D" w:rsidRDefault="00BE6A57" w:rsidP="00BE1827">
      <w:pPr>
        <w:pStyle w:val="MP2Heading"/>
      </w:pPr>
      <w:bookmarkStart w:id="4"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t>Acronyms Frequently Used</w:t>
      </w:r>
      <w:bookmarkEnd w:id="4"/>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Default="0014770D" w:rsidP="0014770D">
      <w:pPr>
        <w:spacing w:after="120"/>
      </w:pPr>
      <w:r w:rsidRPr="00C4443A">
        <w:t>RA – Risk Adjustment; Risk Adjuster</w:t>
      </w:r>
    </w:p>
    <w:p w:rsidR="005D41DD" w:rsidRPr="00C4443A" w:rsidRDefault="005D41DD" w:rsidP="0014770D">
      <w:pPr>
        <w:spacing w:after="120"/>
      </w:pPr>
      <w:r>
        <w:t>RACP</w:t>
      </w:r>
      <w:r w:rsidRPr="00C4443A">
        <w:t>– Risk Adjustment</w:t>
      </w:r>
      <w:r>
        <w:t xml:space="preserve"> </w:t>
      </w:r>
      <w:r w:rsidRPr="005D41DD">
        <w:t>Covered Plan</w:t>
      </w:r>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r>
    </w:p>
    <w:p w:rsidR="0002171D" w:rsidRPr="006572D1" w:rsidRDefault="003914BE" w:rsidP="008E3BFD">
      <w:pPr>
        <w:rPr>
          <w:b/>
          <w:sz w:val="36"/>
          <w:szCs w:val="36"/>
        </w:rPr>
      </w:pPr>
      <w:r>
        <w:rPr>
          <w:b/>
          <w:sz w:val="36"/>
          <w:szCs w:val="36"/>
        </w:rPr>
        <w:br w:type="page"/>
      </w:r>
      <w:bookmarkStart w:id="5" w:name="_Toc471417101"/>
      <w:r w:rsidR="0002171D" w:rsidRPr="00BE1827">
        <w:rPr>
          <w:rStyle w:val="MP1HeadingChar"/>
        </w:rPr>
        <w:t xml:space="preserve">The </w:t>
      </w:r>
      <w:r w:rsidR="007876C5">
        <w:rPr>
          <w:rStyle w:val="MP1HeadingChar"/>
        </w:rPr>
        <w:t xml:space="preserve">MA </w:t>
      </w:r>
      <w:r w:rsidR="0002171D" w:rsidRPr="00BE1827">
        <w:rPr>
          <w:rStyle w:val="MP1HeadingChar"/>
        </w:rPr>
        <w:t>APCD Monthly Member Eligibility File</w:t>
      </w:r>
      <w:bookmarkEnd w:id="5"/>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r w:rsidR="002301ED">
        <w:t xml:space="preserve">in order to eliminate </w:t>
      </w:r>
      <w:r w:rsidR="000F4190">
        <w:t xml:space="preserve">supplemental files and/or reports and create a single-source collection point. </w:t>
      </w:r>
    </w:p>
    <w:p w:rsidR="00E6113C" w:rsidRDefault="00E6113C" w:rsidP="008E3BFD"/>
    <w:p w:rsidR="00E6113C" w:rsidRDefault="00E6113C" w:rsidP="008E3BFD">
      <w:r>
        <w:t>Every month a</w:t>
      </w:r>
      <w:r w:rsidR="004D549F">
        <w:t xml:space="preserve">n </w:t>
      </w:r>
      <w:r>
        <w:t xml:space="preserve">ME File </w:t>
      </w:r>
      <w:r w:rsidR="002301ED">
        <w:t>shall be submitted</w:t>
      </w:r>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40"/>
        <w:gridCol w:w="2853"/>
        <w:gridCol w:w="100"/>
      </w:tblGrid>
      <w:tr w:rsidR="00CE6BC3" w:rsidRPr="00782E7E" w:rsidTr="00C00A8E">
        <w:trPr>
          <w:gridAfter w:val="1"/>
          <w:wAfter w:w="108" w:type="dxa"/>
          <w:cantSplit/>
          <w:tblHeader/>
        </w:trPr>
        <w:tc>
          <w:tcPr>
            <w:tcW w:w="2952" w:type="dxa"/>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w:t>
            </w:r>
            <w:r w:rsidR="00B8611C">
              <w:t xml:space="preserve"> (by the last day of the month)</w:t>
            </w:r>
            <w:r>
              <w:t>, but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tcPr>
          <w:p w:rsidR="004D549F" w:rsidRPr="005B104B" w:rsidRDefault="004D549F" w:rsidP="00483B5A">
            <w:r w:rsidRPr="005B104B">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rsidTr="00C00A8E">
        <w:trPr>
          <w:gridAfter w:val="1"/>
          <w:wAfter w:w="108" w:type="dxa"/>
          <w:cantSplit/>
        </w:trPr>
        <w:tc>
          <w:tcPr>
            <w:tcW w:w="2952" w:type="dxa"/>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tcPr>
          <w:p w:rsidR="00782E7E" w:rsidRPr="00782E7E" w:rsidRDefault="00782E7E" w:rsidP="00CE6BC3"/>
        </w:tc>
        <w:tc>
          <w:tcPr>
            <w:tcW w:w="2952" w:type="dxa"/>
          </w:tcPr>
          <w:p w:rsidR="00705E64" w:rsidRPr="00782E7E" w:rsidRDefault="00705E64" w:rsidP="00CE6BC3"/>
        </w:tc>
        <w:tc>
          <w:tcPr>
            <w:tcW w:w="2952" w:type="dxa"/>
          </w:tcPr>
          <w:p w:rsidR="003F27D9" w:rsidRPr="00782E7E" w:rsidRDefault="003F27D9" w:rsidP="000309A3"/>
        </w:tc>
      </w:tr>
      <w:tr w:rsidR="00782E7E" w:rsidRPr="00782E7E" w:rsidTr="00C00A8E">
        <w:trPr>
          <w:gridAfter w:val="1"/>
          <w:wAfter w:w="108" w:type="dxa"/>
          <w:cantSplit/>
        </w:trPr>
        <w:tc>
          <w:tcPr>
            <w:tcW w:w="2952" w:type="dxa"/>
            <w:tcBorders>
              <w:bottom w:val="single" w:sz="8" w:space="0" w:color="auto"/>
            </w:tcBorders>
          </w:tcPr>
          <w:p w:rsidR="00782E7E" w:rsidRPr="00782E7E" w:rsidRDefault="00782E7E" w:rsidP="00CE6BC3">
            <w:r w:rsidRPr="00782E7E">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w:t>
            </w:r>
            <w:proofErr w:type="spellStart"/>
            <w:r>
              <w:t>OrgID</w:t>
            </w:r>
            <w:proofErr w:type="spellEnd"/>
            <w:r>
              <w:t xml:space="preserve"> assignment </w:t>
            </w:r>
            <w:r w:rsidRPr="00782E7E">
              <w:t>is required to submit the element of concern.</w:t>
            </w:r>
          </w:p>
        </w:tc>
      </w:tr>
      <w:tr w:rsidR="00782E7E" w:rsidRPr="00782E7E" w:rsidTr="00C00A8E">
        <w:trPr>
          <w:gridAfter w:val="1"/>
          <w:wAfter w:w="108" w:type="dxa"/>
          <w:cantSplit/>
        </w:trPr>
        <w:tc>
          <w:tcPr>
            <w:tcW w:w="2952" w:type="dxa"/>
          </w:tcPr>
          <w:p w:rsidR="00782E7E" w:rsidRPr="00782E7E" w:rsidRDefault="00782E7E" w:rsidP="00C75AAD">
            <w:r w:rsidRPr="00782E7E">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6" w:name="_Toc471417102"/>
      <w:r w:rsidR="0002171D" w:rsidRPr="00BE1827">
        <w:rPr>
          <w:rStyle w:val="MP2HeadingChar"/>
        </w:rPr>
        <w:t xml:space="preserve">Types of Data collected in </w:t>
      </w:r>
      <w:r w:rsidR="003112D7">
        <w:rPr>
          <w:rStyle w:val="MP2HeadingChar"/>
        </w:rPr>
        <w:t xml:space="preserve">the </w:t>
      </w:r>
      <w:r w:rsidR="0002171D" w:rsidRPr="00BE1827">
        <w:rPr>
          <w:rStyle w:val="MP2HeadingChar"/>
        </w:rPr>
        <w:t>Member Eligibility File</w:t>
      </w:r>
      <w:bookmarkEnd w:id="6"/>
    </w:p>
    <w:p w:rsidR="00420DE8" w:rsidRDefault="00420DE8" w:rsidP="00CE6BC3">
      <w:pPr>
        <w:rPr>
          <w:sz w:val="28"/>
          <w:szCs w:val="28"/>
          <w:u w:val="single"/>
        </w:rPr>
      </w:pPr>
    </w:p>
    <w:p w:rsidR="00CE6BC3" w:rsidRPr="00782E7E" w:rsidRDefault="00CE6BC3" w:rsidP="00CE6BC3">
      <w:pPr>
        <w:rPr>
          <w:u w:val="single"/>
        </w:rPr>
      </w:pPr>
      <w:bookmarkStart w:id="7" w:name="_Toc471417103"/>
      <w:r w:rsidRPr="00BE1827">
        <w:rPr>
          <w:rStyle w:val="MP3HeadingChar"/>
        </w:rPr>
        <w:t>Subscriber / Member Information</w:t>
      </w:r>
      <w:bookmarkEnd w:id="7"/>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r w:rsidR="000D23E4">
        <w:t>, in order</w:t>
      </w:r>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8" w:name="_Toc357768724"/>
      <w:bookmarkStart w:id="9" w:name="_Toc471417104"/>
      <w:r>
        <w:rPr>
          <w:rStyle w:val="MP3HeadingChar"/>
        </w:rPr>
        <w:t>Non-Massachusetts Resident</w:t>
      </w:r>
      <w:bookmarkEnd w:id="8"/>
      <w:bookmarkEnd w:id="9"/>
    </w:p>
    <w:p w:rsidR="00E25884" w:rsidRDefault="00E25884" w:rsidP="00E25884"/>
    <w:p w:rsidR="00E25884" w:rsidRDefault="00E47EE3" w:rsidP="00E25884">
      <w:r>
        <w:t>CHIA</w:t>
      </w:r>
      <w:r w:rsidR="00E25884">
        <w:t xml:space="preserve"> </w:t>
      </w:r>
      <w:r w:rsidR="00E13156">
        <w:t>requires</w:t>
      </w:r>
      <w:r w:rsidR="00E25884">
        <w:t xml:space="preserve">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E25884" w:rsidRDefault="00E25884" w:rsidP="00CE6BC3"/>
    <w:p w:rsidR="00CE6BC3" w:rsidRPr="00782E7E" w:rsidRDefault="00CE6BC3" w:rsidP="00CE6BC3">
      <w:pPr>
        <w:rPr>
          <w:sz w:val="28"/>
          <w:szCs w:val="28"/>
          <w:u w:val="single"/>
        </w:rPr>
      </w:pPr>
      <w:bookmarkStart w:id="10" w:name="_Toc471417105"/>
      <w:r w:rsidRPr="00BE1827">
        <w:rPr>
          <w:rStyle w:val="MP3HeadingChar"/>
        </w:rPr>
        <w:t>Demographics</w:t>
      </w:r>
      <w:bookmarkEnd w:id="10"/>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11" w:name="_Toc471417106"/>
      <w:r w:rsidRPr="00BE1827">
        <w:rPr>
          <w:rStyle w:val="MP3HeadingChar"/>
        </w:rPr>
        <w:t>Coverage Indicators</w:t>
      </w:r>
      <w:bookmarkEnd w:id="11"/>
    </w:p>
    <w:p w:rsidR="00CE6BC3" w:rsidRPr="00782E7E" w:rsidRDefault="00CE6BC3" w:rsidP="00CE6BC3">
      <w:pPr>
        <w:rPr>
          <w:u w:val="single"/>
        </w:rPr>
      </w:pPr>
    </w:p>
    <w:p w:rsidR="00CE6BC3" w:rsidRPr="00782E7E" w:rsidRDefault="00EE03EF" w:rsidP="00CE6BC3">
      <w:r>
        <w:t xml:space="preserve">CHIA continues to collect </w:t>
      </w:r>
      <w:r w:rsidRPr="00782E7E">
        <w:t xml:space="preserve">coverage indicator flags to determine if a member has medical, dental, pharmacy, behavioral health, </w:t>
      </w:r>
      <w:proofErr w:type="gramStart"/>
      <w:r w:rsidRPr="00782E7E">
        <w:t>vision</w:t>
      </w:r>
      <w:proofErr w:type="gramEnd"/>
      <w:r w:rsidRPr="00782E7E">
        <w:t xml:space="preserve"> and/or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12" w:name="_Toc471417107"/>
      <w:r w:rsidRPr="00BE1827">
        <w:rPr>
          <w:rStyle w:val="MP3HeadingChar"/>
        </w:rPr>
        <w:t>Provider Identifiers</w:t>
      </w:r>
      <w:bookmarkEnd w:id="12"/>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13" w:name="_Toc471417108"/>
      <w:r w:rsidRPr="00BE1827">
        <w:rPr>
          <w:rStyle w:val="MP3HeadingChar"/>
        </w:rPr>
        <w:t>Dates</w:t>
      </w:r>
      <w:bookmarkEnd w:id="13"/>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14" w:name="_Toc471417109"/>
      <w:r w:rsidRPr="0023332D">
        <w:t>Total Medical Expenses (TME) Reporting</w:t>
      </w:r>
      <w:bookmarkEnd w:id="14"/>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w:t>
      </w:r>
      <w:proofErr w:type="spellStart"/>
      <w:r w:rsidRPr="0023332D">
        <w:t>OrgIDs</w:t>
      </w:r>
      <w:proofErr w:type="spellEnd"/>
      <w:r w:rsidRPr="0023332D">
        <w:t xml:space="preserve"> on the </w:t>
      </w:r>
      <w:r w:rsidR="002F2178">
        <w:t>CHIA</w:t>
      </w:r>
      <w:r w:rsidRPr="0023332D">
        <w:t xml:space="preserve"> website:</w:t>
      </w:r>
      <w:r w:rsidR="002F2178">
        <w:t xml:space="preserve"> </w:t>
      </w:r>
      <w:hyperlink r:id="rId11" w:history="1">
        <w:r w:rsidR="00F34E16">
          <w:rPr>
            <w:rStyle w:val="Hyperlink"/>
          </w:rPr>
          <w:t>http://www.chiamass.gov/list-of-payers-required-to-report-data</w:t>
        </w:r>
      </w:hyperlink>
      <w:r w:rsidR="00F34E16">
        <w:rPr>
          <w:color w:val="1F497D"/>
        </w:rPr>
        <w:t xml:space="preserve">. </w:t>
      </w:r>
    </w:p>
    <w:p w:rsidR="002F2178" w:rsidRDefault="002F2178" w:rsidP="008B1852">
      <w:pPr>
        <w:pStyle w:val="MP2Heading"/>
      </w:pPr>
    </w:p>
    <w:p w:rsidR="008B1852" w:rsidRPr="0023332D" w:rsidRDefault="008B1852" w:rsidP="008B1852">
      <w:pPr>
        <w:pStyle w:val="MP2Heading"/>
      </w:pPr>
      <w:bookmarkStart w:id="15"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r w:rsidR="001B2539">
        <w:t>beginning with</w:t>
      </w:r>
      <w:r w:rsidRPr="0023332D">
        <w:t xml:space="preserve"> 2013 Benefit Plans</w:t>
      </w:r>
      <w:bookmarkEnd w:id="15"/>
    </w:p>
    <w:p w:rsidR="008B1852" w:rsidRPr="0023332D" w:rsidRDefault="008B1852" w:rsidP="008B1852">
      <w:pPr>
        <w:ind w:left="720"/>
        <w:rPr>
          <w:szCs w:val="22"/>
        </w:rPr>
      </w:pPr>
    </w:p>
    <w:p w:rsidR="008B1852" w:rsidRPr="0023332D" w:rsidRDefault="008B1852" w:rsidP="0023332D">
      <w:pPr>
        <w:rPr>
          <w:bCs/>
          <w:szCs w:val="22"/>
        </w:rPr>
      </w:pPr>
    </w:p>
    <w:p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rsidR="00A325CB" w:rsidRPr="0023332D" w:rsidRDefault="00A325CB" w:rsidP="0023332D"/>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drawing>
          <wp:inline distT="0" distB="0" distL="0" distR="0" wp14:anchorId="52C89664" wp14:editId="743E5DC1">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C92BA3" w:rsidP="00D063B4">
      <w:r>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w:t>
      </w:r>
      <w:proofErr w:type="spellStart"/>
      <w:r w:rsidR="00D063B4" w:rsidRPr="00EF6A1D">
        <w:t>ConnectorCare</w:t>
      </w:r>
      <w:proofErr w:type="spellEnd"/>
      <w:r w:rsidR="00D063B4" w:rsidRPr="00EF6A1D">
        <w:t xml:space="preserv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1C4E92" w:rsidRDefault="002A3AE1" w:rsidP="0023332D">
      <w:pPr>
        <w:rPr>
          <w:bCs/>
          <w:szCs w:val="22"/>
        </w:rPr>
      </w:pPr>
      <w:r w:rsidRPr="0023332D">
        <w:rPr>
          <w:bCs/>
          <w:szCs w:val="22"/>
        </w:rPr>
        <w:t xml:space="preserve"> </w:t>
      </w:r>
    </w:p>
    <w:p w:rsidR="002A3AE1" w:rsidRDefault="002A3AE1" w:rsidP="0023332D">
      <w:pPr>
        <w:rPr>
          <w:bCs/>
          <w:szCs w:val="22"/>
        </w:rPr>
      </w:pPr>
      <w:r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hyperlink r:id="rId13" w:history="1">
        <w:r w:rsidR="00F26F07" w:rsidRPr="00F37E5E">
          <w:rPr>
            <w:rStyle w:val="Hyperlink"/>
          </w:rPr>
          <w:t>http://www.chiamass.gov/</w:t>
        </w:r>
      </w:hyperlink>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14"/>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16" w:name="_Toc471417111"/>
      <w:r w:rsidRPr="008828A8">
        <w:t>File</w:t>
      </w:r>
      <w:r w:rsidR="00987928">
        <w:t xml:space="preserve"> Guideline and Layout</w:t>
      </w:r>
      <w:bookmarkEnd w:id="16"/>
    </w:p>
    <w:p w:rsidR="004E4EA1" w:rsidRDefault="004E4EA1" w:rsidP="004E4EA1">
      <w:pPr>
        <w:rPr>
          <w:b/>
        </w:rPr>
      </w:pPr>
    </w:p>
    <w:p w:rsidR="004E4EA1" w:rsidRDefault="004E4EA1" w:rsidP="00BE1827">
      <w:pPr>
        <w:pStyle w:val="MP3Heading"/>
      </w:pPr>
      <w:bookmarkStart w:id="17" w:name="_Toc471417112"/>
      <w:r>
        <w:t>Legend</w:t>
      </w:r>
      <w:bookmarkEnd w:id="17"/>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proofErr w:type="spellStart"/>
      <w:r w:rsidRPr="00801657">
        <w:t>Elmt</w:t>
      </w:r>
      <w:proofErr w:type="spellEnd"/>
      <w:r w:rsidRPr="00801657">
        <w: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w:t>
      </w:r>
      <w:proofErr w:type="spellStart"/>
      <w:r w:rsidR="00970FFC">
        <w:t>backout</w:t>
      </w:r>
      <w:proofErr w:type="spellEnd"/>
      <w:r w:rsidR="00970FFC">
        <w: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18" w:name="RANGE!A1:K1"/>
      <w:bookmarkEnd w:id="18"/>
    </w:p>
    <w:p w:rsidR="003F27D9" w:rsidRDefault="003F27D9" w:rsidP="004E4EA1"/>
    <w:tbl>
      <w:tblPr>
        <w:tblW w:w="5031" w:type="pct"/>
        <w:tblLayout w:type="fixed"/>
        <w:tblLook w:val="04A0" w:firstRow="1" w:lastRow="0" w:firstColumn="1" w:lastColumn="0" w:noHBand="0" w:noVBand="1"/>
      </w:tblPr>
      <w:tblGrid>
        <w:gridCol w:w="550"/>
        <w:gridCol w:w="443"/>
        <w:gridCol w:w="531"/>
        <w:gridCol w:w="1152"/>
        <w:gridCol w:w="885"/>
        <w:gridCol w:w="795"/>
        <w:gridCol w:w="1325"/>
        <w:gridCol w:w="1249"/>
        <w:gridCol w:w="1328"/>
        <w:gridCol w:w="3388"/>
        <w:gridCol w:w="1320"/>
        <w:gridCol w:w="692"/>
        <w:gridCol w:w="531"/>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proofErr w:type="spellStart"/>
            <w:r w:rsidRPr="003F27D9">
              <w:rPr>
                <w:rFonts w:ascii="Arial" w:hAnsi="Arial" w:cs="Arial"/>
                <w:color w:val="000000"/>
                <w:sz w:val="18"/>
                <w:szCs w:val="18"/>
              </w:rPr>
              <w:t>Elmt</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OrgID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r w:rsidR="00D87114">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87114">
            <w:pPr>
              <w:jc w:val="center"/>
              <w:rPr>
                <w:rFonts w:ascii="Arial" w:hAnsi="Arial" w:cs="Arial"/>
                <w:color w:val="000000"/>
                <w:sz w:val="18"/>
                <w:szCs w:val="18"/>
              </w:rPr>
            </w:pPr>
            <w:r w:rsidRPr="003F27D9">
              <w:rPr>
                <w:rFonts w:ascii="Arial" w:hAnsi="Arial" w:cs="Arial"/>
                <w:color w:val="000000"/>
                <w:sz w:val="18"/>
                <w:szCs w:val="18"/>
              </w:rPr>
              <w:t>char[</w:t>
            </w:r>
            <w:r w:rsidR="00D87114">
              <w:rPr>
                <w:rFonts w:ascii="Arial" w:hAnsi="Arial" w:cs="Arial"/>
                <w:color w:val="000000"/>
                <w:sz w:val="18"/>
                <w:szCs w:val="18"/>
              </w:rPr>
              <w:t>4</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B969D0">
        <w:trPr>
          <w:trHeight w:val="315"/>
        </w:trPr>
        <w:tc>
          <w:tcPr>
            <w:tcW w:w="194" w:type="pct"/>
            <w:tcBorders>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No longer valid as of August 2017.</w:t>
            </w:r>
          </w:p>
        </w:tc>
        <w:tc>
          <w:tcPr>
            <w:tcW w:w="465" w:type="pct"/>
            <w:tcBorders>
              <w:top w:val="nil"/>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4B5D87" w:rsidRPr="003F27D9" w:rsidTr="006F7067">
        <w:trPr>
          <w:trHeight w:val="315"/>
        </w:trPr>
        <w:tc>
          <w:tcPr>
            <w:tcW w:w="194" w:type="pct"/>
            <w:tcBorders>
              <w:lef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56"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406" w:type="pct"/>
            <w:shd w:val="clear" w:color="auto" w:fill="auto"/>
            <w:vAlign w:val="center"/>
          </w:tcPr>
          <w:p w:rsidR="004B5D87" w:rsidRPr="003F27D9" w:rsidRDefault="004B5D87" w:rsidP="003F27D9">
            <w:pPr>
              <w:rPr>
                <w:rFonts w:ascii="Arial" w:hAnsi="Arial" w:cs="Arial"/>
                <w:color w:val="000000"/>
                <w:sz w:val="18"/>
                <w:szCs w:val="18"/>
              </w:rPr>
            </w:pPr>
          </w:p>
        </w:tc>
        <w:tc>
          <w:tcPr>
            <w:tcW w:w="312"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280" w:type="pct"/>
            <w:shd w:val="clear" w:color="auto" w:fill="auto"/>
            <w:vAlign w:val="center"/>
          </w:tcPr>
          <w:p w:rsidR="004B5D87" w:rsidRPr="003F27D9" w:rsidRDefault="004B5D87" w:rsidP="003F27D9">
            <w:pPr>
              <w:rPr>
                <w:rFonts w:ascii="Arial" w:hAnsi="Arial" w:cs="Arial"/>
                <w:color w:val="000000"/>
                <w:sz w:val="18"/>
                <w:szCs w:val="18"/>
              </w:rPr>
            </w:pPr>
          </w:p>
        </w:tc>
        <w:tc>
          <w:tcPr>
            <w:tcW w:w="467" w:type="pct"/>
            <w:shd w:val="clear" w:color="auto" w:fill="auto"/>
            <w:vAlign w:val="center"/>
          </w:tcPr>
          <w:p w:rsidR="004B5D87" w:rsidRPr="003F27D9" w:rsidRDefault="004B5D87" w:rsidP="003F27D9">
            <w:pPr>
              <w:rPr>
                <w:rFonts w:ascii="Arial" w:hAnsi="Arial" w:cs="Arial"/>
                <w:color w:val="000000"/>
                <w:sz w:val="18"/>
                <w:szCs w:val="18"/>
              </w:rPr>
            </w:pPr>
          </w:p>
        </w:tc>
        <w:tc>
          <w:tcPr>
            <w:tcW w:w="440" w:type="pct"/>
            <w:tcBorders>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D87114">
              <w:rPr>
                <w:rFonts w:ascii="Arial" w:hAnsi="Arial" w:cs="Arial"/>
                <w:color w:val="000000"/>
                <w:sz w:val="18"/>
                <w:szCs w:val="18"/>
              </w:rPr>
              <w:t>; No longer valid as of August 2019.</w:t>
            </w:r>
          </w:p>
        </w:tc>
        <w:tc>
          <w:tcPr>
            <w:tcW w:w="465" w:type="pct"/>
            <w:tcBorders>
              <w:lef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44"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r>
      <w:tr w:rsidR="00D87114" w:rsidRPr="003F27D9" w:rsidTr="00B969D0">
        <w:trPr>
          <w:trHeight w:val="315"/>
        </w:trPr>
        <w:tc>
          <w:tcPr>
            <w:tcW w:w="194" w:type="pct"/>
            <w:tcBorders>
              <w:left w:val="single" w:sz="4" w:space="0" w:color="auto"/>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3F27D9">
            <w:pPr>
              <w:jc w:val="center"/>
              <w:rPr>
                <w:rFonts w:ascii="Arial" w:hAnsi="Arial" w:cs="Arial"/>
                <w:color w:val="000000"/>
                <w:sz w:val="18"/>
                <w:szCs w:val="18"/>
              </w:rPr>
            </w:pPr>
            <w:r>
              <w:rPr>
                <w:rFonts w:ascii="Arial" w:hAnsi="Arial" w:cs="Arial"/>
                <w:color w:val="000000"/>
                <w:sz w:val="18"/>
                <w:szCs w:val="18"/>
              </w:rPr>
              <w:t>2019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D8711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465" w:type="pct"/>
            <w:tcBorders>
              <w:left w:val="single" w:sz="4" w:space="0" w:color="auto"/>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r>
      <w:tr w:rsidR="004B5D87" w:rsidRPr="003F27D9"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1"/>
        <w:gridCol w:w="443"/>
        <w:gridCol w:w="530"/>
        <w:gridCol w:w="1152"/>
        <w:gridCol w:w="885"/>
        <w:gridCol w:w="794"/>
        <w:gridCol w:w="1325"/>
        <w:gridCol w:w="1248"/>
        <w:gridCol w:w="1328"/>
        <w:gridCol w:w="3387"/>
        <w:gridCol w:w="1319"/>
        <w:gridCol w:w="692"/>
        <w:gridCol w:w="530"/>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D87114" w:rsidP="007910E1">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tlkpInsuranceTypeCode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rsidTr="00FF7624">
        <w:trPr>
          <w:trHeight w:val="315"/>
        </w:trPr>
        <w:tc>
          <w:tcPr>
            <w:tcW w:w="194" w:type="pct"/>
            <w:tcBorders>
              <w:top w:val="nil"/>
              <w:left w:val="single" w:sz="8" w:space="0" w:color="auto"/>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r>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465"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tlkpCoverageLevel</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w:t>
            </w:r>
            <w:proofErr w:type="spellStart"/>
            <w:r w:rsidR="004B5D87">
              <w:rPr>
                <w:rFonts w:ascii="Arial" w:hAnsi="Arial" w:cs="Arial"/>
                <w:color w:val="000000"/>
                <w:sz w:val="18"/>
                <w:szCs w:val="18"/>
              </w:rPr>
              <w:t>FileSecure</w:t>
            </w:r>
            <w:proofErr w:type="spellEnd"/>
            <w:r w:rsidR="004B5D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social security number here; used to create validate Unique Member ID; will not be passed into analytic file.  Do not use hyphen.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tlkpIndividualRelathionshipCode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tlkpGender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13587A">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5C2D1E">
            <w:pPr>
              <w:rPr>
                <w:rFonts w:ascii="Arial" w:hAnsi="Arial" w:cs="Arial"/>
                <w:color w:val="000000"/>
                <w:sz w:val="18"/>
                <w:szCs w:val="18"/>
              </w:rPr>
            </w:pPr>
            <w:r w:rsidRPr="003F27D9">
              <w:rPr>
                <w:rFonts w:ascii="Arial" w:hAnsi="Arial" w:cs="Arial"/>
                <w:color w:val="000000"/>
                <w:sz w:val="18"/>
                <w:szCs w:val="18"/>
              </w:rPr>
              <w:t>Report the 5 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sidR="0013587A">
              <w:rPr>
                <w:rFonts w:ascii="Arial" w:hAnsi="Arial" w:cs="Arial"/>
                <w:color w:val="000000"/>
                <w:sz w:val="18"/>
                <w:szCs w:val="18"/>
              </w:rPr>
              <w:t>Must not</w:t>
            </w:r>
            <w:r w:rsidRPr="003F27D9">
              <w:rPr>
                <w:rFonts w:ascii="Arial" w:hAnsi="Arial" w:cs="Arial"/>
                <w:color w:val="000000"/>
                <w:sz w:val="18"/>
                <w:szCs w:val="18"/>
              </w:rPr>
              <w:t xml:space="preserve"> submit the 9-digit Zip </w:t>
            </w:r>
            <w:proofErr w:type="gramStart"/>
            <w:r w:rsidRPr="003F27D9">
              <w:rPr>
                <w:rFonts w:ascii="Arial" w:hAnsi="Arial" w:cs="Arial"/>
                <w:color w:val="000000"/>
                <w:sz w:val="18"/>
                <w:szCs w:val="18"/>
              </w:rPr>
              <w:t>Code .</w:t>
            </w:r>
            <w:proofErr w:type="gramEnd"/>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93"/>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6F4F6A">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0934A4">
            <w:pPr>
              <w:jc w:val="center"/>
              <w:rPr>
                <w:rFonts w:ascii="Arial" w:hAnsi="Arial" w:cs="Arial"/>
                <w:color w:val="000000"/>
                <w:sz w:val="18"/>
                <w:szCs w:val="18"/>
              </w:rPr>
            </w:pPr>
            <w:r>
              <w:rPr>
                <w:rFonts w:ascii="Arial" w:hAnsi="Arial" w:cs="Arial"/>
                <w:color w:val="000000"/>
                <w:sz w:val="18"/>
                <w:szCs w:val="18"/>
              </w:rPr>
              <w:t xml:space="preserve"> 2/2019</w:t>
            </w:r>
            <w:r w:rsidR="00D406EC">
              <w:rPr>
                <w:rFonts w:ascii="Arial" w:hAnsi="Arial" w:cs="Arial"/>
                <w:color w:val="000000"/>
                <w:sz w:val="18"/>
                <w:szCs w:val="18"/>
              </w:rPr>
              <w:t xml:space="preserve"> </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E10B2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24478C">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8518AF">
        <w:trPr>
          <w:trHeight w:val="70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DE7434">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Pr>
                <w:rFonts w:ascii="Arial" w:hAnsi="Arial" w:cs="Arial"/>
                <w:color w:val="000000"/>
                <w:sz w:val="18"/>
                <w:szCs w:val="18"/>
              </w:rPr>
              <w:t xml:space="preserve"> </w:t>
            </w:r>
            <w:r w:rsidR="003F27D9"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8518AF">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r w:rsidR="00DE7434">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DE7434">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8518AF">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r w:rsidR="00DE7434">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E10B2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03"/>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tlkpMarketCategoryCode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tlkpSpecialCoverageCode</w:t>
            </w:r>
            <w:proofErr w:type="spellEnd"/>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proofErr w:type="spellStart"/>
            <w:r>
              <w:rPr>
                <w:rFonts w:ascii="Arial" w:hAnsi="Arial" w:cs="Arial"/>
                <w:color w:val="000000"/>
                <w:sz w:val="18"/>
                <w:szCs w:val="18"/>
              </w:rPr>
              <w:t>ConnectorCare</w:t>
            </w:r>
            <w:proofErr w:type="spellEnd"/>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8B41BD" w:rsidRPr="003F27D9"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6773AB">
            <w:pPr>
              <w:rPr>
                <w:rFonts w:ascii="Arial" w:hAnsi="Arial" w:cs="Arial"/>
                <w:color w:val="000000"/>
                <w:sz w:val="18"/>
                <w:szCs w:val="18"/>
              </w:rPr>
            </w:pPr>
            <w:r>
              <w:rPr>
                <w:rFonts w:ascii="Arial" w:hAnsi="Arial" w:cs="Arial"/>
                <w:color w:val="000000"/>
                <w:sz w:val="18"/>
                <w:szCs w:val="18"/>
              </w:rPr>
              <w:t xml:space="preserve">Lookup Table - </w:t>
            </w:r>
            <w:r w:rsidR="003F27D9"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3F27D9">
            <w:pPr>
              <w:rPr>
                <w:rFonts w:ascii="Arial" w:hAnsi="Arial" w:cs="Arial"/>
                <w:color w:val="000000"/>
                <w:sz w:val="18"/>
                <w:szCs w:val="18"/>
              </w:rPr>
            </w:pPr>
            <w:proofErr w:type="spellStart"/>
            <w:r>
              <w:rPr>
                <w:rFonts w:ascii="Arial" w:hAnsi="Arial" w:cs="Arial"/>
                <w:color w:val="000000"/>
                <w:sz w:val="18"/>
                <w:szCs w:val="18"/>
              </w:rPr>
              <w:t>tlkpLanguage</w:t>
            </w:r>
            <w:proofErr w:type="spellEnd"/>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DE7434">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8534B8" w:rsidRPr="003F27D9" w:rsidTr="008534B8">
        <w:trPr>
          <w:trHeight w:val="495"/>
        </w:trPr>
        <w:tc>
          <w:tcPr>
            <w:tcW w:w="194" w:type="pct"/>
            <w:tcBorders>
              <w:top w:val="single" w:sz="8" w:space="0" w:color="auto"/>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top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tcBorders>
              <w:top w:val="single" w:sz="4" w:space="0" w:color="auto"/>
            </w:tcBorders>
            <w:shd w:val="clear" w:color="auto" w:fill="auto"/>
            <w:vAlign w:val="center"/>
          </w:tcPr>
          <w:p w:rsidR="006773AB" w:rsidRDefault="006773AB" w:rsidP="003F27D9">
            <w:pPr>
              <w:rPr>
                <w:rFonts w:ascii="Arial" w:hAnsi="Arial" w:cs="Arial"/>
                <w:color w:val="000000"/>
                <w:sz w:val="18"/>
                <w:szCs w:val="18"/>
              </w:rPr>
            </w:pPr>
          </w:p>
        </w:tc>
        <w:tc>
          <w:tcPr>
            <w:tcW w:w="312" w:type="pct"/>
            <w:tcBorders>
              <w:top w:val="single" w:sz="4"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280" w:type="pct"/>
            <w:tcBorders>
              <w:top w:val="single" w:sz="4" w:space="0" w:color="auto"/>
            </w:tcBorders>
            <w:shd w:val="clear" w:color="auto" w:fill="auto"/>
            <w:vAlign w:val="center"/>
          </w:tcPr>
          <w:p w:rsidR="006773AB" w:rsidRPr="003F27D9" w:rsidRDefault="006773AB" w:rsidP="003F27D9">
            <w:pPr>
              <w:rPr>
                <w:rFonts w:ascii="Arial" w:hAnsi="Arial" w:cs="Arial"/>
                <w:color w:val="000000"/>
                <w:sz w:val="18"/>
                <w:szCs w:val="18"/>
              </w:rPr>
            </w:pPr>
          </w:p>
        </w:tc>
        <w:tc>
          <w:tcPr>
            <w:tcW w:w="467" w:type="pct"/>
            <w:tcBorders>
              <w:top w:val="single" w:sz="4" w:space="0" w:color="auto"/>
            </w:tcBorders>
            <w:shd w:val="clear" w:color="auto" w:fill="auto"/>
            <w:vAlign w:val="center"/>
          </w:tcPr>
          <w:p w:rsidR="006773AB" w:rsidRDefault="006773AB" w:rsidP="003F27D9">
            <w:pPr>
              <w:rPr>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rFonts w:ascii="Arial" w:hAnsi="Arial" w:cs="Arial"/>
                <w:b/>
                <w:i/>
                <w:color w:val="000000"/>
                <w:sz w:val="18"/>
                <w:szCs w:val="18"/>
              </w:rPr>
            </w:pPr>
            <w:r w:rsidRPr="008B41BD">
              <w:rPr>
                <w:rFonts w:ascii="Arial" w:hAnsi="Arial" w:cs="Arial"/>
                <w:b/>
                <w:i/>
                <w:color w:val="000000"/>
                <w:sz w:val="18"/>
                <w:szCs w:val="18"/>
              </w:rPr>
              <w:t>Code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rFonts w:ascii="Arial" w:hAnsi="Arial" w:cs="Arial"/>
                <w:b/>
                <w:i/>
                <w:sz w:val="18"/>
                <w:szCs w:val="18"/>
              </w:rPr>
            </w:pPr>
            <w:r w:rsidRPr="008B41BD">
              <w:rPr>
                <w:rFonts w:ascii="Arial" w:hAnsi="Arial" w:cs="Arial"/>
                <w:b/>
                <w:i/>
                <w:sz w:val="18"/>
                <w:szCs w:val="18"/>
              </w:rPr>
              <w:t>Description</w:t>
            </w:r>
          </w:p>
        </w:tc>
        <w:tc>
          <w:tcPr>
            <w:tcW w:w="465" w:type="pct"/>
            <w:tcBorders>
              <w:top w:val="single" w:sz="8" w:space="0" w:color="auto"/>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600</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English</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625</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Spanish</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997</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Other Language</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top w:val="nil"/>
              <w:left w:val="single" w:sz="4" w:space="0" w:color="auto"/>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tcBorders>
              <w:bottom w:val="single" w:sz="8" w:space="0" w:color="auto"/>
            </w:tcBorders>
            <w:shd w:val="clear" w:color="auto" w:fill="auto"/>
            <w:vAlign w:val="center"/>
          </w:tcPr>
          <w:p w:rsidR="006773AB" w:rsidRDefault="006773AB" w:rsidP="003F27D9">
            <w:pPr>
              <w:rPr>
                <w:rFonts w:ascii="Arial" w:hAnsi="Arial" w:cs="Arial"/>
                <w:color w:val="000000"/>
                <w:sz w:val="18"/>
                <w:szCs w:val="18"/>
              </w:rPr>
            </w:pPr>
          </w:p>
        </w:tc>
        <w:tc>
          <w:tcPr>
            <w:tcW w:w="312" w:type="pct"/>
            <w:tcBorders>
              <w:bottom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280" w:type="pct"/>
            <w:tcBorders>
              <w:bottom w:val="single" w:sz="8" w:space="0" w:color="auto"/>
            </w:tcBorders>
            <w:shd w:val="clear" w:color="auto" w:fill="auto"/>
            <w:vAlign w:val="center"/>
          </w:tcPr>
          <w:p w:rsidR="006773AB" w:rsidRPr="003F27D9" w:rsidRDefault="006773AB" w:rsidP="003F27D9">
            <w:pPr>
              <w:rPr>
                <w:rFonts w:ascii="Arial" w:hAnsi="Arial" w:cs="Arial"/>
                <w:color w:val="000000"/>
                <w:sz w:val="18"/>
                <w:szCs w:val="18"/>
              </w:rPr>
            </w:pPr>
          </w:p>
        </w:tc>
        <w:tc>
          <w:tcPr>
            <w:tcW w:w="467" w:type="pct"/>
            <w:tcBorders>
              <w:bottom w:val="single" w:sz="8" w:space="0" w:color="auto"/>
            </w:tcBorders>
            <w:shd w:val="clear" w:color="auto" w:fill="auto"/>
            <w:vAlign w:val="center"/>
          </w:tcPr>
          <w:p w:rsidR="006773AB" w:rsidRDefault="006773AB" w:rsidP="003F27D9">
            <w:pPr>
              <w:rPr>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999</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Unknown/Not Specified</w:t>
            </w:r>
          </w:p>
        </w:tc>
        <w:tc>
          <w:tcPr>
            <w:tcW w:w="465" w:type="pct"/>
            <w:tcBorders>
              <w:top w:val="nil"/>
              <w:left w:val="single" w:sz="8" w:space="0" w:color="auto"/>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bottom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BC6B6E" w:rsidRPr="003F27D9"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755AE2" w:rsidRDefault="00BC6B6E" w:rsidP="003F27D9">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r w:rsidR="000D668D">
              <w:rPr>
                <w:rFonts w:ascii="Arial" w:hAnsi="Arial" w:cs="Arial"/>
                <w:color w:val="000000"/>
                <w:sz w:val="18"/>
                <w:szCs w:val="18"/>
              </w:rPr>
              <w:t xml:space="preserve"> </w:t>
            </w:r>
            <w:r w:rsidR="00BA001B">
              <w:rPr>
                <w:rFonts w:ascii="Arial" w:hAnsi="Arial" w:cs="Arial"/>
                <w:color w:val="000000"/>
                <w:sz w:val="18"/>
                <w:szCs w:val="18"/>
              </w:rPr>
              <w:t>Reminder: Must not be</w:t>
            </w:r>
            <w:r w:rsidR="000D668D">
              <w:rPr>
                <w:rFonts w:ascii="Arial" w:hAnsi="Arial" w:cs="Arial"/>
                <w:color w:val="000000"/>
                <w:sz w:val="18"/>
                <w:szCs w:val="18"/>
              </w:rPr>
              <w:t xml:space="preserve"> an SSN.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0D668D"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the member was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from the product in CCYYMMDD Format.  If the member was not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enrollment begin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tlkpBusinessType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10</w:t>
            </w:r>
            <w:r w:rsidR="003F27D9"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27457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27457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A</w:t>
            </w:r>
            <w:r w:rsidR="00274579">
              <w:rPr>
                <w:rFonts w:ascii="Arial" w:hAnsi="Arial" w:cs="Arial"/>
                <w:color w:val="000000"/>
                <w:sz w:val="18"/>
                <w:szCs w:val="18"/>
              </w:rPr>
              <w:t>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tlkpEmploymentStatus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defines the employment status of the member / subscriber</w:t>
            </w:r>
            <w:r w:rsidR="00271F94">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27457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sidR="003F27D9"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char[</w:t>
            </w:r>
            <w:r w:rsidR="00274579">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tlkpBenefitStatus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tlkpEmployeeType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proofErr w:type="gramStart"/>
            <w:r w:rsidRPr="003F27D9">
              <w:rPr>
                <w:rFonts w:ascii="Arial" w:hAnsi="Arial" w:cs="Arial"/>
                <w:color w:val="000000"/>
                <w:sz w:val="18"/>
                <w:szCs w:val="18"/>
              </w:rPr>
              <w:t>selected</w:t>
            </w:r>
            <w:proofErr w:type="gramEnd"/>
            <w:r w:rsidRPr="003F27D9">
              <w:rPr>
                <w:rFonts w:ascii="Arial" w:hAnsi="Arial" w:cs="Arial"/>
                <w:color w:val="000000"/>
                <w:sz w:val="18"/>
                <w:szCs w:val="18"/>
              </w:rPr>
              <w:t xml:space="preserve">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tlkpPoolIndicator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B5C15">
            <w:pPr>
              <w:jc w:val="center"/>
              <w:rPr>
                <w:rFonts w:ascii="Arial" w:hAnsi="Arial" w:cs="Arial"/>
                <w:color w:val="000000"/>
                <w:sz w:val="18"/>
                <w:szCs w:val="18"/>
              </w:rPr>
            </w:pPr>
            <w:r w:rsidRPr="003F27D9">
              <w:rPr>
                <w:rFonts w:ascii="Arial" w:hAnsi="Arial" w:cs="Arial"/>
                <w:color w:val="000000"/>
                <w:sz w:val="18"/>
                <w:szCs w:val="18"/>
              </w:rPr>
              <w:t>A</w:t>
            </w:r>
            <w:r w:rsidR="005B5C15">
              <w:rPr>
                <w:rFonts w:ascii="Arial" w:hAnsi="Arial" w:cs="Arial"/>
                <w:color w:val="000000"/>
                <w:sz w:val="18"/>
                <w:szCs w:val="18"/>
              </w:rPr>
              <w:t>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8534B8"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unique ID that </w:t>
            </w: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uses to identify a member.  This ID must be on all lines of eligibility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F1E55">
            <w:pPr>
              <w:jc w:val="center"/>
              <w:rPr>
                <w:rFonts w:ascii="Arial" w:hAnsi="Arial" w:cs="Arial"/>
                <w:color w:val="000000"/>
                <w:sz w:val="18"/>
                <w:szCs w:val="18"/>
              </w:rPr>
            </w:pPr>
            <w:r w:rsidRPr="003F27D9">
              <w:rPr>
                <w:rFonts w:ascii="Arial" w:hAnsi="Arial" w:cs="Arial"/>
                <w:color w:val="000000"/>
                <w:sz w:val="18"/>
                <w:szCs w:val="18"/>
              </w:rPr>
              <w:t>Required when ME134 = 4</w:t>
            </w:r>
            <w:r w:rsidR="00FF1E55">
              <w:rPr>
                <w:rFonts w:ascii="Arial" w:hAnsi="Arial" w:cs="Arial"/>
                <w:color w:val="000000"/>
                <w:sz w:val="18"/>
                <w:szCs w:val="18"/>
              </w:rPr>
              <w:t>, 6 or 7</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FF1E55" w:rsidP="003F27D9">
            <w:pPr>
              <w:jc w:val="center"/>
              <w:rPr>
                <w:rFonts w:ascii="Arial" w:hAnsi="Arial" w:cs="Arial"/>
                <w:color w:val="000000"/>
                <w:sz w:val="18"/>
                <w:szCs w:val="18"/>
              </w:rPr>
            </w:pPr>
            <w:r>
              <w:rPr>
                <w:rFonts w:ascii="Arial" w:hAnsi="Arial" w:cs="Arial"/>
                <w:color w:val="000000"/>
                <w:sz w:val="18"/>
                <w:szCs w:val="18"/>
              </w:rPr>
              <w:t>100</w:t>
            </w:r>
            <w:r w:rsidR="001879A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FF1E55" w:rsidP="003F27D9">
            <w:pPr>
              <w:jc w:val="center"/>
              <w:rPr>
                <w:rFonts w:ascii="Arial" w:hAnsi="Arial" w:cs="Arial"/>
                <w:color w:val="000000"/>
                <w:sz w:val="18"/>
                <w:szCs w:val="18"/>
              </w:rPr>
            </w:pPr>
            <w:r>
              <w:rPr>
                <w:rFonts w:ascii="Arial" w:hAnsi="Arial" w:cs="Arial"/>
                <w:color w:val="000000"/>
                <w:sz w:val="18"/>
                <w:szCs w:val="18"/>
              </w:rPr>
              <w:t>A0</w:t>
            </w:r>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Identification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tlkpMedicareCode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bookmarkStart w:id="19" w:name="_GoBack"/>
            <w:bookmarkEnd w:id="19"/>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member.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w:t>
            </w:r>
            <w:r w:rsidR="00D12505">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C2D1E">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sidR="00D12505" w:rsidRPr="003F27D9">
              <w:rPr>
                <w:rFonts w:ascii="Arial" w:hAnsi="Arial" w:cs="Arial"/>
                <w:color w:val="000000"/>
                <w:sz w:val="18"/>
                <w:szCs w:val="18"/>
              </w:rPr>
              <w:t xml:space="preserve">  </w:t>
            </w:r>
            <w:r w:rsidR="00D12505">
              <w:rPr>
                <w:rFonts w:ascii="Arial" w:hAnsi="Arial" w:cs="Arial"/>
                <w:color w:val="000000"/>
                <w:sz w:val="18"/>
                <w:szCs w:val="18"/>
              </w:rPr>
              <w:t>Must not</w:t>
            </w:r>
            <w:r w:rsidR="00D12505" w:rsidRPr="003F27D9">
              <w:rPr>
                <w:rFonts w:ascii="Arial" w:hAnsi="Arial" w:cs="Arial"/>
                <w:color w:val="000000"/>
                <w:sz w:val="18"/>
                <w:szCs w:val="18"/>
              </w:rPr>
              <w:t xml:space="preserve"> submit the 9-digit Zip Code</w:t>
            </w:r>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subscriber.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proofErr w:type="spellStart"/>
            <w:r w:rsidRPr="005F3503">
              <w:rPr>
                <w:rFonts w:ascii="Arial" w:hAnsi="Arial" w:cs="Arial"/>
                <w:color w:val="000000"/>
                <w:sz w:val="18"/>
                <w:szCs w:val="18"/>
              </w:rPr>
              <w:t>tlkpMetalLevel</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proofErr w:type="spellStart"/>
            <w:r w:rsidRPr="005F3503">
              <w:rPr>
                <w:rFonts w:ascii="Arial" w:hAnsi="Arial" w:cs="Arial"/>
                <w:color w:val="000000"/>
                <w:sz w:val="18"/>
                <w:szCs w:val="18"/>
              </w:rPr>
              <w:t>int</w:t>
            </w:r>
            <w:proofErr w:type="spell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tlkpCoinsuranceMax</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xml:space="preserve">.  If Maximum Coinsurance falls between two categories, then report it under the higher category. (e.g., 15% should be reported as 2 = </w:t>
            </w:r>
            <w:proofErr w:type="gramStart"/>
            <w:r>
              <w:rPr>
                <w:rFonts w:ascii="Arial" w:hAnsi="Arial" w:cs="Arial"/>
                <w:color w:val="000000"/>
                <w:sz w:val="18"/>
                <w:szCs w:val="18"/>
              </w:rPr>
              <w:t>20%</w:t>
            </w:r>
            <w:proofErr w:type="gramEnd"/>
            <w:r>
              <w:rPr>
                <w:rFonts w:ascii="Arial" w:hAnsi="Arial" w:cs="Arial"/>
                <w:color w:val="000000"/>
                <w:sz w:val="18"/>
                <w:szCs w:val="18"/>
              </w:rPr>
              <w:t>.)</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For ME124, carriers should report PCPs attributed to the members based whose insurance products do not require the selection of a primary care physician (e.g. PPO or Indemnity products). This attribution is based on the carrier’s own 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 xml:space="preserve">TME </w:t>
            </w:r>
            <w:proofErr w:type="spellStart"/>
            <w:r w:rsidRPr="0062479C">
              <w:t>OrgID</w:t>
            </w:r>
            <w:proofErr w:type="spellEnd"/>
            <w:r w:rsidRPr="0062479C">
              <w:t xml:space="preserve">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 xml:space="preserve">TME Provider </w:t>
            </w:r>
            <w:proofErr w:type="spellStart"/>
            <w:r w:rsidRPr="00E04E5E">
              <w:t>OrgID</w:t>
            </w:r>
            <w:proofErr w:type="spellEnd"/>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 xml:space="preserve">TME Provider </w:t>
            </w:r>
            <w:proofErr w:type="spellStart"/>
            <w:r w:rsidRPr="00E04E5E">
              <w:t>OrgID</w:t>
            </w:r>
            <w:proofErr w:type="spellEnd"/>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276692">
            <w:pPr>
              <w:pStyle w:val="MPGridNorm"/>
              <w:jc w:val="left"/>
            </w:pPr>
            <w:r w:rsidRPr="00E04E5E">
              <w:t xml:space="preserve">Required for Total Medical Expense Reporting.  </w:t>
            </w:r>
            <w:proofErr w:type="spellStart"/>
            <w:r w:rsidRPr="00E04E5E">
              <w:t>OrgID</w:t>
            </w:r>
            <w:proofErr w:type="spellEnd"/>
            <w:r w:rsidRPr="00E04E5E">
              <w:t xml:space="preserve"> specific.  Report the </w:t>
            </w:r>
            <w:r>
              <w:t xml:space="preserve">TME Local Practice Group Provider </w:t>
            </w:r>
            <w:proofErr w:type="spellStart"/>
            <w:r w:rsidRPr="00E04E5E">
              <w:t>OrgID</w:t>
            </w:r>
            <w:proofErr w:type="spellEnd"/>
            <w:r w:rsidRPr="00E04E5E">
              <w:t xml:space="preserve"> for the Physician Group of the Member’s PCP</w:t>
            </w:r>
            <w:r>
              <w:t>,</w:t>
            </w:r>
            <w:r w:rsidRPr="00E04E5E">
              <w:t xml:space="preserve"> and not the place of service for the claim</w:t>
            </w:r>
            <w:r>
              <w:t>.</w:t>
            </w:r>
          </w:p>
          <w:p w:rsidR="00170BCE" w:rsidRPr="00E04E5E" w:rsidRDefault="00B64BAB" w:rsidP="00276692">
            <w:pPr>
              <w:pStyle w:val="MPGridNorm"/>
              <w:jc w:val="left"/>
            </w:pPr>
            <w:r w:rsidRPr="00FE354E">
              <w:rPr>
                <w:color w:val="auto"/>
              </w:rPr>
              <w:t xml:space="preserve">Reported in December only for the year prior to the current year.  For example the </w:t>
            </w:r>
            <w:proofErr w:type="spellStart"/>
            <w:r w:rsidRPr="00FE354E">
              <w:rPr>
                <w:color w:val="auto"/>
              </w:rPr>
              <w:t>Dec</w:t>
            </w:r>
            <w:r w:rsidR="00A14883" w:rsidRPr="00FE354E">
              <w:rPr>
                <w:color w:val="auto"/>
              </w:rPr>
              <w:t>e</w:t>
            </w:r>
            <w:r w:rsidRPr="00FE354E">
              <w:rPr>
                <w:color w:val="auto"/>
              </w:rPr>
              <w:t>mmber</w:t>
            </w:r>
            <w:proofErr w:type="spellEnd"/>
            <w:r w:rsidRPr="00FE354E">
              <w:rPr>
                <w:color w:val="auto"/>
              </w:rPr>
              <w:t xml:space="preserve">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 xml:space="preserve">Report the date the member </w:t>
            </w:r>
            <w:proofErr w:type="spellStart"/>
            <w:r w:rsidRPr="00F87E9C">
              <w:rPr>
                <w:rFonts w:ascii="Arial" w:hAnsi="Arial" w:cs="Arial"/>
                <w:sz w:val="18"/>
                <w:szCs w:val="18"/>
              </w:rPr>
              <w:t>disenrolled</w:t>
            </w:r>
            <w:proofErr w:type="spellEnd"/>
            <w:r w:rsidRPr="00F87E9C">
              <w:rPr>
                <w:rFonts w:ascii="Arial" w:hAnsi="Arial" w:cs="Arial"/>
                <w:sz w:val="18"/>
                <w:szCs w:val="18"/>
              </w:rPr>
              <w:t xml:space="preserve">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w:t>
            </w:r>
            <w:proofErr w:type="spellStart"/>
            <w:r>
              <w:rPr>
                <w:rFonts w:ascii="Arial" w:hAnsi="Arial" w:cs="Arial"/>
                <w:color w:val="000000"/>
                <w:sz w:val="18"/>
                <w:szCs w:val="18"/>
              </w:rPr>
              <w:t>disenrolled</w:t>
            </w:r>
            <w:proofErr w:type="spellEnd"/>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742655" w:rsidP="00E22909">
            <w:pPr>
              <w:pStyle w:val="MPGridNorm"/>
              <w:keepNext/>
              <w:keepLines/>
            </w:pPr>
            <w:r>
              <w:t>2/2020</w:t>
            </w:r>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276692">
            <w:pPr>
              <w:pStyle w:val="MPGridNorm"/>
              <w:keepNext/>
              <w:keepLines/>
              <w:jc w:val="left"/>
            </w:pPr>
            <w:r>
              <w:rPr>
                <w:rFonts w:cs="Times New Roman"/>
              </w:rPr>
              <w:t xml:space="preserve">Required when Submitter is identified as a TME / RP Submitter. </w:t>
            </w:r>
            <w:r>
              <w:t xml:space="preserve">Report whether the member’s </w:t>
            </w:r>
            <w:r w:rsidR="00AE0041">
              <w:t xml:space="preserve">primary care provider group’s </w:t>
            </w:r>
            <w:r>
              <w:t>contract was assigned under a global budget/payment contract.  EXAMPLE: 1 = Yes, the member’s</w:t>
            </w:r>
            <w:r w:rsidR="00AE0041">
              <w:t xml:space="preserve"> primary care provider group’s</w:t>
            </w:r>
            <w:r>
              <w:t xml:space="preserve">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sidR="00271F94">
              <w:rPr>
                <w:rFonts w:ascii="Arial" w:hAnsi="Arial" w:cs="Arial"/>
                <w:color w:val="000000"/>
                <w:sz w:val="18"/>
                <w:szCs w:val="18"/>
              </w:rPr>
              <w:t>.</w:t>
            </w:r>
            <w:r w:rsidR="00D12505">
              <w:rPr>
                <w:rFonts w:ascii="Arial" w:hAnsi="Arial" w:cs="Arial"/>
                <w:color w:val="000000"/>
                <w:sz w:val="18"/>
                <w:szCs w:val="18"/>
              </w:rPr>
              <w:t xml:space="preserve"> </w:t>
            </w:r>
            <w:r w:rsidR="00962B87">
              <w:rPr>
                <w:rFonts w:ascii="Arial" w:hAnsi="Arial" w:cs="Arial"/>
                <w:color w:val="000000"/>
                <w:sz w:val="18"/>
                <w:szCs w:val="18"/>
              </w:rPr>
              <w:t xml:space="preserve">(Will be hashed prior to submission via CHIA’s </w:t>
            </w:r>
            <w:proofErr w:type="spellStart"/>
            <w:r w:rsidR="00962B87">
              <w:rPr>
                <w:rFonts w:ascii="Arial" w:hAnsi="Arial" w:cs="Arial"/>
                <w:color w:val="000000"/>
                <w:sz w:val="18"/>
                <w:szCs w:val="18"/>
              </w:rPr>
              <w:t>FileSecure</w:t>
            </w:r>
            <w:proofErr w:type="spellEnd"/>
            <w:r w:rsidR="00962B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tlkpADCDIdentifier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 xml:space="preserve">MCO - </w:t>
            </w:r>
            <w:proofErr w:type="spellStart"/>
            <w:r w:rsidRPr="00A30892">
              <w:rPr>
                <w:rFonts w:ascii="Arial" w:hAnsi="Arial" w:cs="Arial"/>
                <w:color w:val="000000"/>
                <w:sz w:val="18"/>
                <w:szCs w:val="18"/>
              </w:rPr>
              <w:t>MassHealth</w:t>
            </w:r>
            <w:proofErr w:type="spellEnd"/>
            <w:r w:rsidRPr="00A30892">
              <w:rPr>
                <w:rFonts w:ascii="Arial" w:hAnsi="Arial" w:cs="Arial"/>
                <w:color w:val="000000"/>
                <w:sz w:val="18"/>
                <w:szCs w:val="18"/>
              </w:rPr>
              <w:t xml:space="preserve">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pStyle w:val="MPGrid"/>
              <w:rPr>
                <w:rFonts w:ascii="Arial" w:hAnsi="Arial" w:cs="Arial"/>
                <w:sz w:val="18"/>
                <w:szCs w:val="18"/>
              </w:rPr>
            </w:pPr>
            <w:r w:rsidRPr="00A30892">
              <w:rPr>
                <w:rFonts w:ascii="Arial" w:hAnsi="Arial" w:cs="Arial"/>
                <w:sz w:val="18"/>
                <w:szCs w:val="18"/>
              </w:rPr>
              <w:t>ICO – Integrated Care Organization</w:t>
            </w:r>
            <w:r w:rsidR="00001110" w:rsidRPr="00A30892">
              <w:rPr>
                <w:rFonts w:ascii="Arial" w:hAnsi="Arial" w:cs="Arial"/>
                <w:sz w:val="18"/>
                <w:szCs w:val="18"/>
              </w:rPr>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5B5C15" w:rsidRPr="003F27D9" w:rsidTr="00FE55DD">
        <w:trPr>
          <w:trHeight w:val="315"/>
        </w:trPr>
        <w:tc>
          <w:tcPr>
            <w:tcW w:w="194" w:type="pct"/>
            <w:tcBorders>
              <w:top w:val="nil"/>
              <w:left w:val="single" w:sz="8" w:space="0" w:color="auto"/>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468" w:type="pct"/>
            <w:tcBorders>
              <w:top w:val="nil"/>
              <w:left w:val="nil"/>
              <w:bottom w:val="single" w:sz="4" w:space="0" w:color="auto"/>
              <w:right w:val="single" w:sz="8" w:space="0" w:color="auto"/>
            </w:tcBorders>
            <w:shd w:val="clear" w:color="auto" w:fill="auto"/>
            <w:vAlign w:val="center"/>
          </w:tcPr>
          <w:p w:rsidR="005B5C15" w:rsidRPr="00A30892" w:rsidRDefault="005B5C15" w:rsidP="003F27D9">
            <w:pPr>
              <w:jc w:val="center"/>
              <w:rPr>
                <w:rFonts w:ascii="Arial" w:hAnsi="Arial" w:cs="Arial"/>
                <w:color w:val="000000"/>
                <w:sz w:val="18"/>
                <w:szCs w:val="18"/>
              </w:rPr>
            </w:pPr>
            <w:r>
              <w:rPr>
                <w:rFonts w:ascii="Arial" w:hAnsi="Arial" w:cs="Arial"/>
                <w:color w:val="000000"/>
                <w:sz w:val="18"/>
                <w:szCs w:val="18"/>
              </w:rPr>
              <w:t>7</w:t>
            </w:r>
          </w:p>
        </w:tc>
        <w:tc>
          <w:tcPr>
            <w:tcW w:w="1194" w:type="pct"/>
            <w:tcBorders>
              <w:top w:val="nil"/>
              <w:left w:val="nil"/>
              <w:bottom w:val="single" w:sz="4" w:space="0" w:color="auto"/>
              <w:right w:val="single" w:sz="8" w:space="0" w:color="auto"/>
            </w:tcBorders>
            <w:shd w:val="clear" w:color="auto" w:fill="auto"/>
            <w:vAlign w:val="center"/>
          </w:tcPr>
          <w:p w:rsidR="005B5C15" w:rsidRPr="00A30892" w:rsidRDefault="005B5C15" w:rsidP="003F27D9">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465"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5B5C15" w:rsidRPr="003F27D9" w:rsidRDefault="005B5C15" w:rsidP="003F27D9">
            <w:pPr>
              <w:jc w:val="center"/>
              <w:rPr>
                <w:rFonts w:ascii="Arial" w:hAnsi="Arial" w:cs="Arial"/>
                <w:color w:val="000000"/>
                <w:sz w:val="18"/>
                <w:szCs w:val="18"/>
              </w:rPr>
            </w:pPr>
          </w:p>
        </w:tc>
      </w:tr>
      <w:tr w:rsidR="00170BCE" w:rsidRPr="003F27D9" w:rsidTr="00FE55DD">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FF1E55">
            <w:pPr>
              <w:jc w:val="center"/>
              <w:rPr>
                <w:rFonts w:ascii="Arial" w:hAnsi="Arial" w:cs="Arial"/>
                <w:color w:val="000000"/>
                <w:sz w:val="18"/>
                <w:szCs w:val="18"/>
              </w:rPr>
            </w:pPr>
            <w:r>
              <w:rPr>
                <w:rFonts w:ascii="Arial" w:hAnsi="Arial" w:cs="Arial"/>
                <w:color w:val="000000"/>
                <w:sz w:val="18"/>
                <w:szCs w:val="18"/>
              </w:rPr>
              <w:t>A</w:t>
            </w:r>
            <w:r w:rsidR="00FF1E55">
              <w:rPr>
                <w:rFonts w:ascii="Arial" w:hAnsi="Arial" w:cs="Arial"/>
                <w:color w:val="000000"/>
                <w:sz w:val="18"/>
                <w:szCs w:val="18"/>
              </w:rPr>
              <w:t>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20" w:name="_Toc471417113"/>
      <w:r w:rsidRPr="00C07440">
        <w:rPr>
          <w:rStyle w:val="MP1HeadingChar"/>
        </w:rPr>
        <w:t>Appendix – External Code Sources</w:t>
      </w:r>
      <w:bookmarkEnd w:id="20"/>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C02D8A" w:rsidP="0008666E">
      <w:pPr>
        <w:ind w:left="1440" w:firstLine="720"/>
        <w:rPr>
          <w:b/>
        </w:rPr>
      </w:pPr>
      <w:hyperlink r:id="rId15"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C02D8A" w:rsidP="009B7752">
      <w:pPr>
        <w:ind w:left="1080"/>
        <w:rPr>
          <w:b/>
        </w:rPr>
      </w:pPr>
      <w:hyperlink r:id="rId16"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C02D8A" w:rsidP="00337AAC">
      <w:pPr>
        <w:ind w:left="1800" w:firstLine="360"/>
        <w:rPr>
          <w:b/>
        </w:rPr>
      </w:pPr>
      <w:hyperlink r:id="rId17"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D57DB4" w:rsidRDefault="00337AAC" w:rsidP="00FF1E55">
      <w:pPr>
        <w:ind w:left="1080"/>
        <w:rPr>
          <w:b/>
        </w:rPr>
      </w:pPr>
      <w:r>
        <w:rPr>
          <w:b/>
          <w:sz w:val="28"/>
          <w:szCs w:val="28"/>
        </w:rPr>
        <w:tab/>
      </w:r>
    </w:p>
    <w:p w:rsidR="00F558F7" w:rsidRDefault="00F558F7" w:rsidP="00F558F7">
      <w:pPr>
        <w:ind w:left="1080"/>
        <w:rPr>
          <w:b/>
        </w:rPr>
      </w:pPr>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4DAAE10E" wp14:editId="2F88B313">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8A" w:rsidRDefault="00C02D8A">
      <w:r>
        <w:separator/>
      </w:r>
    </w:p>
  </w:endnote>
  <w:endnote w:type="continuationSeparator" w:id="0">
    <w:p w:rsidR="00C02D8A" w:rsidRDefault="00C0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D8A" w:rsidRDefault="00C02D8A"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016">
      <w:rPr>
        <w:rStyle w:val="PageNumber"/>
        <w:noProof/>
      </w:rPr>
      <w:t>19</w:t>
    </w:r>
    <w:r>
      <w:rPr>
        <w:rStyle w:val="PageNumber"/>
      </w:rPr>
      <w:fldChar w:fldCharType="end"/>
    </w:r>
  </w:p>
  <w:p w:rsidR="00C02D8A" w:rsidRDefault="00C02D8A" w:rsidP="004B4084">
    <w:pPr>
      <w:pStyle w:val="Footer"/>
      <w:tabs>
        <w:tab w:val="clear" w:pos="4320"/>
        <w:tab w:val="clear" w:pos="8640"/>
        <w:tab w:val="left" w:pos="1301"/>
      </w:tabs>
      <w:ind w:right="360"/>
    </w:pPr>
    <w:r>
      <w:t xml:space="preserve">MA APCD Submission Guides Version 2019 Revision 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8A" w:rsidRDefault="00C02D8A">
      <w:r>
        <w:separator/>
      </w:r>
    </w:p>
  </w:footnote>
  <w:footnote w:type="continuationSeparator" w:id="0">
    <w:p w:rsidR="00C02D8A" w:rsidRDefault="00C0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8A" w:rsidRPr="00BA3DEB" w:rsidRDefault="00C02D8A" w:rsidP="00BA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8A" w:rsidRDefault="00C02D8A"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49BE"/>
    <w:rsid w:val="001955B9"/>
    <w:rsid w:val="001957C4"/>
    <w:rsid w:val="00197051"/>
    <w:rsid w:val="001A26A7"/>
    <w:rsid w:val="001A2E56"/>
    <w:rsid w:val="001A380B"/>
    <w:rsid w:val="001A55CB"/>
    <w:rsid w:val="001A5B85"/>
    <w:rsid w:val="001A6D8A"/>
    <w:rsid w:val="001B2539"/>
    <w:rsid w:val="001B3550"/>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1C7"/>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063A"/>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4F6A"/>
    <w:rsid w:val="006F5995"/>
    <w:rsid w:val="006F6A8F"/>
    <w:rsid w:val="006F7067"/>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2655"/>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346E"/>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18AF"/>
    <w:rsid w:val="008528E0"/>
    <w:rsid w:val="0085297E"/>
    <w:rsid w:val="008534B8"/>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0041"/>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983"/>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2D8A"/>
    <w:rsid w:val="00C0333C"/>
    <w:rsid w:val="00C0404F"/>
    <w:rsid w:val="00C0734C"/>
    <w:rsid w:val="00C07440"/>
    <w:rsid w:val="00C10280"/>
    <w:rsid w:val="00C11171"/>
    <w:rsid w:val="00C12ADB"/>
    <w:rsid w:val="00C14CC3"/>
    <w:rsid w:val="00C3082A"/>
    <w:rsid w:val="00C3139C"/>
    <w:rsid w:val="00C3259D"/>
    <w:rsid w:val="00C329C2"/>
    <w:rsid w:val="00C3321B"/>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084"/>
    <w:rsid w:val="00D62A50"/>
    <w:rsid w:val="00D64E88"/>
    <w:rsid w:val="00D711CE"/>
    <w:rsid w:val="00D712B6"/>
    <w:rsid w:val="00D82988"/>
    <w:rsid w:val="00D82C01"/>
    <w:rsid w:val="00D8345B"/>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1A92"/>
    <w:rsid w:val="00DB601E"/>
    <w:rsid w:val="00DB65F7"/>
    <w:rsid w:val="00DB6B75"/>
    <w:rsid w:val="00DC2850"/>
    <w:rsid w:val="00DC4298"/>
    <w:rsid w:val="00DC5E1B"/>
    <w:rsid w:val="00DD1595"/>
    <w:rsid w:val="00DD77C7"/>
    <w:rsid w:val="00DE2573"/>
    <w:rsid w:val="00DE2BAA"/>
    <w:rsid w:val="00DE60ED"/>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039A"/>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AFE"/>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AAD"/>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016"/>
    <w:rsid w:val="00FE354E"/>
    <w:rsid w:val="00FE45F9"/>
    <w:rsid w:val="00FE55DD"/>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34053DA-F4D7-4324-8CDA-9E8BA6B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ensus.gov/eos/www/naics/" TargetMode="External"/><Relationship Id="rId2" Type="http://schemas.openxmlformats.org/officeDocument/2006/relationships/numbering" Target="numbering.xml"/><Relationship Id="rId16" Type="http://schemas.openxmlformats.org/officeDocument/2006/relationships/hyperlink" Target="https://nppes.cms.hhs.gov/NPP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list-of-payers-required-to-report-data" TargetMode="External"/><Relationship Id="rId5" Type="http://schemas.openxmlformats.org/officeDocument/2006/relationships/webSettings" Target="webSettings.xml"/><Relationship Id="rId15" Type="http://schemas.openxmlformats.org/officeDocument/2006/relationships/hyperlink" Target="https://www.usp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F820-6772-43C7-AAD0-D5BA095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11189</Words>
  <Characters>65229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76266</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Smith, Paul</cp:lastModifiedBy>
  <cp:revision>3</cp:revision>
  <cp:lastPrinted>2015-12-15T18:10:00Z</cp:lastPrinted>
  <dcterms:created xsi:type="dcterms:W3CDTF">2020-07-21T12:53:00Z</dcterms:created>
  <dcterms:modified xsi:type="dcterms:W3CDTF">2020-07-21T13:41:00Z</dcterms:modified>
</cp:coreProperties>
</file>